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13E45082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9A12CB">
        <w:rPr>
          <w:rFonts w:ascii="Calibri" w:hAnsi="Calibri"/>
        </w:rPr>
        <w:t>28 stycznia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341EACA1" w:rsidR="00F055D3" w:rsidRPr="00F055D3" w:rsidRDefault="00510250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ZO-01-2018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214D9D62" w:rsidR="00D62679" w:rsidRDefault="00B40B8E" w:rsidP="00510250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510250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D94A25" w:rsidRPr="00D94A25">
        <w:rPr>
          <w:rFonts w:ascii="Calibri" w:hAnsi="Calibri"/>
          <w:b/>
        </w:rPr>
        <w:t xml:space="preserve">dostawy odczynników chemicznych, biologicznych, materiałów zużywalnych </w:t>
      </w:r>
      <w:r w:rsidR="00510250">
        <w:rPr>
          <w:rFonts w:ascii="Calibri" w:hAnsi="Calibri"/>
          <w:b/>
        </w:rPr>
        <w:t>na potrzeby 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510250">
        <w:rPr>
          <w:rFonts w:ascii="Calibri" w:hAnsi="Calibri"/>
        </w:rPr>
        <w:t>wybrano do realizacji następujące oferty</w:t>
      </w:r>
      <w:r w:rsidR="00D62679">
        <w:rPr>
          <w:rFonts w:ascii="Calibri" w:hAnsi="Calibri"/>
        </w:rPr>
        <w:t>:</w:t>
      </w:r>
    </w:p>
    <w:p w14:paraId="399B754B" w14:textId="1BEF9D08" w:rsidR="00510250" w:rsidRDefault="00510250" w:rsidP="00510250">
      <w:pPr>
        <w:pStyle w:val="Standard"/>
        <w:ind w:firstLine="705"/>
        <w:jc w:val="both"/>
        <w:rPr>
          <w:rFonts w:ascii="Calibri" w:hAnsi="Calibri"/>
        </w:rPr>
      </w:pPr>
    </w:p>
    <w:p w14:paraId="52680D21" w14:textId="2FFAD7D5" w:rsidR="00510250" w:rsidRDefault="00510250" w:rsidP="0050471F">
      <w:pPr>
        <w:pStyle w:val="Standard"/>
        <w:jc w:val="both"/>
        <w:rPr>
          <w:rFonts w:ascii="Calibri" w:hAnsi="Calibri"/>
          <w:b/>
        </w:rPr>
      </w:pPr>
      <w:r w:rsidRPr="0050471F">
        <w:rPr>
          <w:rFonts w:ascii="Calibri" w:hAnsi="Calibri"/>
          <w:b/>
        </w:rPr>
        <w:t>W zadaniu nr 1:</w:t>
      </w:r>
    </w:p>
    <w:p w14:paraId="4536E17E" w14:textId="77777777" w:rsidR="0050471F" w:rsidRPr="0050471F" w:rsidRDefault="0050471F" w:rsidP="0050471F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670"/>
      </w:tblGrid>
      <w:tr w:rsidR="00510250" w14:paraId="5A3627B7" w14:textId="77777777" w:rsidTr="0050471F">
        <w:trPr>
          <w:trHeight w:val="388"/>
        </w:trPr>
        <w:tc>
          <w:tcPr>
            <w:tcW w:w="3714" w:type="dxa"/>
            <w:vAlign w:val="center"/>
          </w:tcPr>
          <w:p w14:paraId="2B208D4B" w14:textId="35B5CFC1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Life Technologies Polska Sp. z o.o.</w:t>
            </w:r>
          </w:p>
        </w:tc>
        <w:tc>
          <w:tcPr>
            <w:tcW w:w="5670" w:type="dxa"/>
            <w:vAlign w:val="center"/>
          </w:tcPr>
          <w:p w14:paraId="04764294" w14:textId="77777777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Bonifraterska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17</w:t>
            </w:r>
          </w:p>
          <w:p w14:paraId="1AFC8F08" w14:textId="47E4C849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00-203 Warszawa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40183DB5" w14:textId="629CB082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Wartość oferty:</w:t>
      </w:r>
      <w:r w:rsidRPr="00AE71CF">
        <w:rPr>
          <w:rFonts w:ascii="Calibri" w:hAnsi="Calibri"/>
        </w:rPr>
        <w:t xml:space="preserve"> </w:t>
      </w:r>
      <w:r w:rsidR="00510250">
        <w:rPr>
          <w:rFonts w:ascii="Calibri" w:hAnsi="Calibri"/>
        </w:rPr>
        <w:t>47 538,02 PLN</w:t>
      </w:r>
    </w:p>
    <w:p w14:paraId="1E14B09B" w14:textId="42CFFC8B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AC7F996" w14:textId="32505613" w:rsidR="00565D7F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</w:t>
      </w:r>
      <w:r w:rsidR="00510250">
        <w:rPr>
          <w:rFonts w:ascii="Calibri" w:hAnsi="Calibri"/>
        </w:rPr>
        <w:t xml:space="preserve">kryteriów oceny ofert przyznał </w:t>
      </w:r>
      <w:r w:rsidR="00956F39">
        <w:rPr>
          <w:rFonts w:ascii="Calibri" w:hAnsi="Calibri"/>
        </w:rPr>
        <w:t>powyższej ofercie następujące wartości punktowe:</w:t>
      </w:r>
    </w:p>
    <w:p w14:paraId="019CD3C2" w14:textId="6D5F9D5C" w:rsidR="00956F39" w:rsidRPr="00BE67FB" w:rsidRDefault="0051025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</w:t>
      </w:r>
      <w:r w:rsidR="00956F39">
        <w:rPr>
          <w:rFonts w:ascii="Calibri" w:hAnsi="Calibri"/>
        </w:rPr>
        <w:t xml:space="preserve"> punktów.</w:t>
      </w:r>
    </w:p>
    <w:p w14:paraId="78745CB1" w14:textId="6ADB1786" w:rsidR="00565D7F" w:rsidRDefault="00565D7F" w:rsidP="00AE71CF">
      <w:pPr>
        <w:pStyle w:val="Standard"/>
        <w:rPr>
          <w:rFonts w:ascii="Calibri" w:hAnsi="Calibri"/>
        </w:rPr>
      </w:pPr>
    </w:p>
    <w:p w14:paraId="7222538E" w14:textId="7FBF396C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Pozostałe oferty:</w:t>
      </w:r>
    </w:p>
    <w:p w14:paraId="54034532" w14:textId="77777777" w:rsidR="00510250" w:rsidRDefault="00510250" w:rsidP="00510250">
      <w:pPr>
        <w:pStyle w:val="Standard"/>
        <w:jc w:val="both"/>
        <w:rPr>
          <w:rFonts w:ascii="Calibri" w:hAnsi="Calibri"/>
        </w:rPr>
      </w:pPr>
      <w:r w:rsidRPr="00510250">
        <w:rPr>
          <w:rFonts w:ascii="Calibri" w:hAnsi="Calibri"/>
        </w:rPr>
        <w:t>BOLIM Paul</w:t>
      </w:r>
      <w:r>
        <w:rPr>
          <w:rFonts w:ascii="Calibri" w:hAnsi="Calibri"/>
        </w:rPr>
        <w:t>ina Lemańczyk</w:t>
      </w:r>
      <w:r>
        <w:rPr>
          <w:rFonts w:ascii="Calibri" w:hAnsi="Calibri"/>
        </w:rPr>
        <w:tab/>
        <w:t xml:space="preserve">ul. Abrahama 68/4 </w:t>
      </w:r>
      <w:r w:rsidRPr="00510250">
        <w:rPr>
          <w:rFonts w:ascii="Calibri" w:hAnsi="Calibri"/>
        </w:rPr>
        <w:t>81-393 Gdynia</w:t>
      </w:r>
    </w:p>
    <w:p w14:paraId="5527200A" w14:textId="3A63BF90" w:rsidR="00D139EC" w:rsidRDefault="00DB7FE4" w:rsidP="0051025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D139EC">
        <w:rPr>
          <w:rFonts w:ascii="Calibri" w:hAnsi="Calibri"/>
        </w:rPr>
        <w:t>ena – 65,20 punktów</w:t>
      </w:r>
    </w:p>
    <w:p w14:paraId="41A2C71A" w14:textId="50FD88CE" w:rsidR="004219CD" w:rsidRDefault="004219CD" w:rsidP="00630B8D">
      <w:pPr>
        <w:pStyle w:val="Standard"/>
        <w:rPr>
          <w:rFonts w:ascii="Calibri" w:hAnsi="Calibri"/>
          <w:bCs/>
        </w:rPr>
      </w:pPr>
    </w:p>
    <w:p w14:paraId="2976179C" w14:textId="3D5E6E7F" w:rsidR="00510250" w:rsidRPr="0050471F" w:rsidRDefault="00510250" w:rsidP="00630B8D">
      <w:pPr>
        <w:pStyle w:val="Standard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2:</w:t>
      </w:r>
    </w:p>
    <w:p w14:paraId="6AC1E097" w14:textId="2AD1F49F" w:rsidR="00510250" w:rsidRPr="0050471F" w:rsidRDefault="00510250" w:rsidP="00630B8D">
      <w:pPr>
        <w:pStyle w:val="Standard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494"/>
      </w:tblGrid>
      <w:tr w:rsidR="00510250" w14:paraId="6318D8F9" w14:textId="77777777" w:rsidTr="00737E26">
        <w:trPr>
          <w:trHeight w:val="388"/>
        </w:trPr>
        <w:tc>
          <w:tcPr>
            <w:tcW w:w="2649" w:type="dxa"/>
            <w:vAlign w:val="center"/>
          </w:tcPr>
          <w:p w14:paraId="189E4CE1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proofErr w:type="spellStart"/>
            <w:r w:rsidRPr="0050471F">
              <w:rPr>
                <w:rFonts w:ascii="Calibri" w:hAnsi="Calibri"/>
                <w:b/>
              </w:rPr>
              <w:t>CytoGen</w:t>
            </w:r>
            <w:proofErr w:type="spellEnd"/>
            <w:r w:rsidRPr="0050471F">
              <w:rPr>
                <w:rFonts w:ascii="Calibri" w:hAnsi="Calibri"/>
                <w:b/>
              </w:rPr>
              <w:t xml:space="preserve"> Polska Sp. z o.o.</w:t>
            </w:r>
          </w:p>
        </w:tc>
        <w:tc>
          <w:tcPr>
            <w:tcW w:w="3741" w:type="dxa"/>
            <w:vAlign w:val="center"/>
          </w:tcPr>
          <w:p w14:paraId="0BF81B26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proofErr w:type="gramStart"/>
            <w:r w:rsidRPr="0050471F">
              <w:rPr>
                <w:rFonts w:ascii="Calibri" w:hAnsi="Calibri"/>
                <w:b/>
                <w:lang w:val="en-US"/>
              </w:rPr>
              <w:t>S.Kuropatwińskiej</w:t>
            </w:r>
            <w:proofErr w:type="spellEnd"/>
            <w:proofErr w:type="gramEnd"/>
            <w:r w:rsidRPr="0050471F">
              <w:rPr>
                <w:rFonts w:ascii="Calibri" w:hAnsi="Calibri"/>
                <w:b/>
                <w:lang w:val="en-US"/>
              </w:rPr>
              <w:t xml:space="preserve"> 2</w:t>
            </w:r>
          </w:p>
          <w:p w14:paraId="48363840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95-100 Zgierz</w:t>
            </w:r>
          </w:p>
        </w:tc>
      </w:tr>
    </w:tbl>
    <w:p w14:paraId="53A24397" w14:textId="4B48AD9C" w:rsidR="00510250" w:rsidRDefault="00510250" w:rsidP="00630B8D">
      <w:pPr>
        <w:pStyle w:val="Standard"/>
        <w:rPr>
          <w:rFonts w:ascii="Calibri" w:hAnsi="Calibri"/>
          <w:bCs/>
        </w:rPr>
      </w:pPr>
    </w:p>
    <w:p w14:paraId="3E391BC1" w14:textId="3A017150" w:rsidR="00510250" w:rsidRDefault="00510250" w:rsidP="00630B8D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>Warto</w:t>
      </w:r>
      <w:r w:rsidR="00DB7FE4">
        <w:rPr>
          <w:rFonts w:ascii="Calibri" w:hAnsi="Calibri"/>
          <w:bCs/>
        </w:rPr>
        <w:t xml:space="preserve">ść oferty: </w:t>
      </w:r>
      <w:r w:rsidR="00DB7FE4">
        <w:rPr>
          <w:rFonts w:ascii="Calibri" w:hAnsi="Calibri"/>
        </w:rPr>
        <w:t>651,90 PLN</w:t>
      </w:r>
    </w:p>
    <w:p w14:paraId="6464E553" w14:textId="53B98D15" w:rsidR="00DB7FE4" w:rsidRDefault="00DB7FE4" w:rsidP="00630B8D">
      <w:pPr>
        <w:pStyle w:val="Standard"/>
        <w:rPr>
          <w:rFonts w:ascii="Calibri" w:hAnsi="Calibri"/>
          <w:bCs/>
        </w:rPr>
      </w:pPr>
    </w:p>
    <w:p w14:paraId="3D34FDE5" w14:textId="77777777" w:rsidR="00DB7FE4" w:rsidRDefault="00DB7FE4" w:rsidP="00DB7FE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34FD0EDD" w14:textId="77777777" w:rsidR="00DB7FE4" w:rsidRDefault="00DB7FE4" w:rsidP="00DB7F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6B2FF180" w14:textId="77777777" w:rsidR="00DB7FE4" w:rsidRPr="00BE67FB" w:rsidRDefault="00DB7FE4" w:rsidP="00DB7F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10663CBE" w14:textId="2950A4B3" w:rsidR="00DB7FE4" w:rsidRDefault="00DB7FE4" w:rsidP="00630B8D">
      <w:pPr>
        <w:pStyle w:val="Standard"/>
        <w:rPr>
          <w:rFonts w:ascii="Calibri" w:hAnsi="Calibri"/>
          <w:bCs/>
        </w:rPr>
      </w:pPr>
    </w:p>
    <w:p w14:paraId="15CB41C5" w14:textId="13422F42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6D1BB35E" w14:textId="5ABD066C" w:rsidR="00DB7FE4" w:rsidRDefault="00DB7FE4" w:rsidP="00DB7FE4">
      <w:pPr>
        <w:pStyle w:val="Standard"/>
        <w:jc w:val="both"/>
        <w:rPr>
          <w:rFonts w:ascii="Calibri" w:hAnsi="Calibri"/>
          <w:bCs/>
        </w:rPr>
      </w:pPr>
    </w:p>
    <w:p w14:paraId="20AC3F05" w14:textId="6D137DC7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 w:rsidRPr="00DB7FE4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DB7FE4">
        <w:rPr>
          <w:rFonts w:ascii="Calibri" w:hAnsi="Calibri"/>
          <w:bCs/>
        </w:rPr>
        <w:t>00-203 Warszawa</w:t>
      </w:r>
    </w:p>
    <w:p w14:paraId="1FCD1C8D" w14:textId="0154E13B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Cena </w:t>
      </w:r>
      <w:r w:rsidR="00155A16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</w:t>
      </w:r>
      <w:r w:rsidR="00155A16">
        <w:rPr>
          <w:rFonts w:ascii="Calibri" w:hAnsi="Calibri"/>
          <w:bCs/>
        </w:rPr>
        <w:t>14,17 punktów.</w:t>
      </w:r>
    </w:p>
    <w:p w14:paraId="65E8F8FB" w14:textId="77777777" w:rsidR="0050471F" w:rsidRDefault="0050471F" w:rsidP="00DB7FE4">
      <w:pPr>
        <w:pStyle w:val="Standard"/>
        <w:jc w:val="both"/>
        <w:rPr>
          <w:rFonts w:ascii="Calibri" w:hAnsi="Calibri"/>
          <w:bCs/>
        </w:rPr>
      </w:pPr>
    </w:p>
    <w:p w14:paraId="30514AFC" w14:textId="657573D1" w:rsidR="00155A16" w:rsidRPr="0050471F" w:rsidRDefault="00155A16" w:rsidP="00DB7FE4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3:</w:t>
      </w:r>
    </w:p>
    <w:p w14:paraId="4358B199" w14:textId="3CA21B3D" w:rsidR="00155A16" w:rsidRDefault="00155A16" w:rsidP="00DB7FE4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5578"/>
      </w:tblGrid>
      <w:tr w:rsidR="00155A16" w14:paraId="57E0D2B1" w14:textId="77777777" w:rsidTr="00737E26">
        <w:trPr>
          <w:trHeight w:val="388"/>
        </w:trPr>
        <w:tc>
          <w:tcPr>
            <w:tcW w:w="2649" w:type="dxa"/>
            <w:vAlign w:val="center"/>
          </w:tcPr>
          <w:p w14:paraId="081BA645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proofErr w:type="spellStart"/>
            <w:r w:rsidRPr="0050471F">
              <w:rPr>
                <w:rFonts w:ascii="Calibri" w:hAnsi="Calibri"/>
                <w:b/>
              </w:rPr>
              <w:t>Promega</w:t>
            </w:r>
            <w:proofErr w:type="spellEnd"/>
            <w:r w:rsidRPr="0050471F">
              <w:rPr>
                <w:rFonts w:ascii="Calibri" w:hAnsi="Calibri"/>
                <w:b/>
              </w:rPr>
              <w:t xml:space="preserve"> GmbH</w:t>
            </w:r>
          </w:p>
        </w:tc>
        <w:tc>
          <w:tcPr>
            <w:tcW w:w="3883" w:type="dxa"/>
            <w:vAlign w:val="center"/>
          </w:tcPr>
          <w:p w14:paraId="27C66BF3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Schildkroetstrasse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15</w:t>
            </w:r>
          </w:p>
          <w:p w14:paraId="02281CAD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68199 Mannheim</w:t>
            </w:r>
          </w:p>
        </w:tc>
      </w:tr>
    </w:tbl>
    <w:p w14:paraId="31FBD924" w14:textId="77777777" w:rsidR="00155A16" w:rsidRDefault="00155A16" w:rsidP="00DB7FE4">
      <w:pPr>
        <w:pStyle w:val="Standard"/>
        <w:jc w:val="both"/>
        <w:rPr>
          <w:rFonts w:ascii="Calibri" w:hAnsi="Calibri"/>
          <w:bCs/>
        </w:rPr>
      </w:pPr>
    </w:p>
    <w:p w14:paraId="0DABC6B4" w14:textId="77777777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651,90 PLN</w:t>
      </w:r>
    </w:p>
    <w:p w14:paraId="11F29A7F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231DA8F8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3E7F9BA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356420EC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5D4FDB18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5B950DFF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0046C728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36530301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DB7FE4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DB7FE4">
        <w:rPr>
          <w:rFonts w:ascii="Calibri" w:hAnsi="Calibri"/>
          <w:bCs/>
        </w:rPr>
        <w:t>00-203 Warszawa</w:t>
      </w:r>
    </w:p>
    <w:p w14:paraId="29A6FD0E" w14:textId="72FFEC8D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Cena – 43,55 punktów.</w:t>
      </w:r>
    </w:p>
    <w:p w14:paraId="3CC3CF30" w14:textId="7F708431" w:rsidR="00DB7FE4" w:rsidRDefault="00DB7FE4" w:rsidP="00DB7FE4">
      <w:pPr>
        <w:pStyle w:val="Standard"/>
        <w:jc w:val="both"/>
        <w:rPr>
          <w:rFonts w:ascii="Calibri" w:hAnsi="Calibri"/>
          <w:bCs/>
        </w:rPr>
      </w:pPr>
    </w:p>
    <w:p w14:paraId="1A8C53F3" w14:textId="57F7E4C2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155A16">
        <w:rPr>
          <w:rFonts w:ascii="Calibri" w:hAnsi="Calibri"/>
          <w:bCs/>
        </w:rPr>
        <w:t>BOLIM Paul</w:t>
      </w:r>
      <w:r>
        <w:rPr>
          <w:rFonts w:ascii="Calibri" w:hAnsi="Calibri"/>
          <w:bCs/>
        </w:rPr>
        <w:t xml:space="preserve">ina Lemańczyk, ul. Abrahama 68/4, </w:t>
      </w:r>
      <w:r w:rsidRPr="00155A16">
        <w:rPr>
          <w:rFonts w:ascii="Calibri" w:hAnsi="Calibri"/>
          <w:bCs/>
        </w:rPr>
        <w:t>81-393 Gdynia</w:t>
      </w:r>
    </w:p>
    <w:p w14:paraId="5C0FC602" w14:textId="5F22CCA4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Cena – 92,16 punktów.</w:t>
      </w:r>
    </w:p>
    <w:p w14:paraId="55118D50" w14:textId="1D6718D2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172FF334" w14:textId="2591CD3C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657B4B3D" w14:textId="05422B24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4:</w:t>
      </w:r>
    </w:p>
    <w:p w14:paraId="567DC987" w14:textId="32A9193D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489"/>
      </w:tblGrid>
      <w:tr w:rsidR="00155A16" w:rsidRPr="001C2046" w14:paraId="3CEEBCD3" w14:textId="77777777" w:rsidTr="00737E26">
        <w:trPr>
          <w:trHeight w:val="388"/>
        </w:trPr>
        <w:tc>
          <w:tcPr>
            <w:tcW w:w="2652" w:type="dxa"/>
            <w:vAlign w:val="center"/>
          </w:tcPr>
          <w:p w14:paraId="7734C3FE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Life Technologies Polska Sp. z o.o.</w:t>
            </w:r>
          </w:p>
        </w:tc>
        <w:tc>
          <w:tcPr>
            <w:tcW w:w="3738" w:type="dxa"/>
            <w:vAlign w:val="center"/>
          </w:tcPr>
          <w:p w14:paraId="3E4FE681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Bonifraterska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17</w:t>
            </w:r>
          </w:p>
          <w:p w14:paraId="1A4AA6D3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00-203 Warszawa</w:t>
            </w:r>
          </w:p>
        </w:tc>
      </w:tr>
    </w:tbl>
    <w:p w14:paraId="1C39F9E7" w14:textId="10B260A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17DBC8E6" w14:textId="5DD34AD7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1998,12 PLN</w:t>
      </w:r>
    </w:p>
    <w:p w14:paraId="65B6EA2E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3542E39E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6222F65E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72526969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2633449C" w14:textId="0DEAF3A6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991DD1B" w14:textId="2A8F324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5:</w:t>
      </w:r>
    </w:p>
    <w:p w14:paraId="5288A53C" w14:textId="7777777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  <w:gridCol w:w="5406"/>
      </w:tblGrid>
      <w:tr w:rsidR="00EF1B59" w:rsidRPr="0050471F" w14:paraId="7C24CB10" w14:textId="77777777" w:rsidTr="00EF1B59">
        <w:trPr>
          <w:trHeight w:val="388"/>
        </w:trPr>
        <w:tc>
          <w:tcPr>
            <w:tcW w:w="3978" w:type="dxa"/>
            <w:vAlign w:val="center"/>
          </w:tcPr>
          <w:p w14:paraId="166D53A1" w14:textId="0C76A583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proofErr w:type="spellStart"/>
            <w:r w:rsidRPr="0050471F">
              <w:rPr>
                <w:rFonts w:ascii="Calibri" w:hAnsi="Calibri"/>
                <w:b/>
              </w:rPr>
              <w:t>Promega</w:t>
            </w:r>
            <w:proofErr w:type="spellEnd"/>
            <w:r w:rsidRPr="0050471F">
              <w:rPr>
                <w:rFonts w:ascii="Calibri" w:hAnsi="Calibri"/>
                <w:b/>
              </w:rPr>
              <w:t xml:space="preserve"> GmbH</w:t>
            </w:r>
          </w:p>
        </w:tc>
        <w:tc>
          <w:tcPr>
            <w:tcW w:w="5406" w:type="dxa"/>
            <w:vAlign w:val="center"/>
          </w:tcPr>
          <w:p w14:paraId="40A3B1FC" w14:textId="77777777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Schildkroetstrasse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15</w:t>
            </w:r>
          </w:p>
          <w:p w14:paraId="31FE197E" w14:textId="62EFD75A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68199 Mannheim</w:t>
            </w:r>
          </w:p>
        </w:tc>
      </w:tr>
    </w:tbl>
    <w:p w14:paraId="121535D3" w14:textId="0FF10220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</w:p>
    <w:p w14:paraId="2BEB4E28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7D2227C6" w14:textId="2CADF5FA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1633,19 PLN</w:t>
      </w:r>
    </w:p>
    <w:p w14:paraId="225CCF91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5D93B23C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629895B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Oferta spełnia wymagania formalne i merytoryczne określone przez Zamawiającego w treści </w:t>
      </w:r>
      <w:r>
        <w:rPr>
          <w:rFonts w:ascii="Calibri" w:hAnsi="Calibri"/>
        </w:rPr>
        <w:lastRenderedPageBreak/>
        <w:t>Zapytania. Zamawiający na podstawie przyjętych kryteriów oceny ofert przyznał powyższej ofercie następujące wartości punktowe:</w:t>
      </w:r>
    </w:p>
    <w:p w14:paraId="02872E92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775DE548" w14:textId="28C23AF5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3E5C9941" w14:textId="0795E9B0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1D32AEC0" w14:textId="3C66BCDD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7347832" w14:textId="223BC618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155A16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>Sp. z o.o.</w:t>
      </w:r>
      <w:r>
        <w:rPr>
          <w:rFonts w:ascii="Calibri" w:hAnsi="Calibri"/>
          <w:bCs/>
        </w:rPr>
        <w:tab/>
        <w:t xml:space="preserve">ul. Bonifraterska 17, </w:t>
      </w:r>
      <w:r w:rsidRPr="00155A16">
        <w:rPr>
          <w:rFonts w:ascii="Calibri" w:hAnsi="Calibri"/>
          <w:bCs/>
        </w:rPr>
        <w:t>00-203 Warszawa</w:t>
      </w:r>
    </w:p>
    <w:p w14:paraId="0A850598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Cena: 54,59 punktów.</w:t>
      </w:r>
    </w:p>
    <w:p w14:paraId="5BF86BA8" w14:textId="41DB9408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bookmarkStart w:id="0" w:name="_GoBack"/>
      <w:bookmarkEnd w:id="0"/>
    </w:p>
    <w:p w14:paraId="26F4FD54" w14:textId="1FA7443A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6EF12E33" w14:textId="649995C5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6</w:t>
      </w:r>
      <w:r w:rsidR="0050471F" w:rsidRPr="0050471F">
        <w:rPr>
          <w:rFonts w:ascii="Calibri" w:hAnsi="Calibri"/>
          <w:b/>
          <w:bCs/>
        </w:rPr>
        <w:t>:</w:t>
      </w:r>
    </w:p>
    <w:p w14:paraId="0F1A75DB" w14:textId="05281B2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5120"/>
      </w:tblGrid>
      <w:tr w:rsidR="00155A16" w:rsidRPr="001C2046" w14:paraId="75C0082E" w14:textId="77777777" w:rsidTr="00737E26">
        <w:trPr>
          <w:trHeight w:val="388"/>
        </w:trPr>
        <w:tc>
          <w:tcPr>
            <w:tcW w:w="2646" w:type="dxa"/>
            <w:vAlign w:val="center"/>
          </w:tcPr>
          <w:p w14:paraId="4B7AC6D4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BOLIM Paulina Lemańczyk</w:t>
            </w:r>
          </w:p>
        </w:tc>
        <w:tc>
          <w:tcPr>
            <w:tcW w:w="3177" w:type="dxa"/>
            <w:vAlign w:val="center"/>
          </w:tcPr>
          <w:p w14:paraId="402A8DFB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Abrahama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68/4</w:t>
            </w:r>
          </w:p>
          <w:p w14:paraId="3B959D4B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81-393 Gdynia</w:t>
            </w:r>
          </w:p>
        </w:tc>
      </w:tr>
    </w:tbl>
    <w:p w14:paraId="6EA6F478" w14:textId="20DB707E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7E9E8E9" w14:textId="35D0DC77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3 560,85 PLN</w:t>
      </w:r>
    </w:p>
    <w:p w14:paraId="3398F0B0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0D5652B4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3AF70CC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3C871ECC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1D7761A6" w14:textId="28A6905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18FCC5B5" w14:textId="2B1520D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7</w:t>
      </w:r>
      <w:r w:rsidR="0050471F" w:rsidRPr="0050471F">
        <w:rPr>
          <w:rFonts w:ascii="Calibri" w:hAnsi="Calibri"/>
          <w:b/>
          <w:bCs/>
        </w:rPr>
        <w:t>:</w:t>
      </w:r>
    </w:p>
    <w:p w14:paraId="65A3579A" w14:textId="4664A99A" w:rsid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5397"/>
      </w:tblGrid>
      <w:tr w:rsidR="0050471F" w:rsidRPr="001C2046" w14:paraId="1811F948" w14:textId="77777777" w:rsidTr="00737E26">
        <w:trPr>
          <w:trHeight w:val="388"/>
        </w:trPr>
        <w:tc>
          <w:tcPr>
            <w:tcW w:w="2655" w:type="dxa"/>
          </w:tcPr>
          <w:p w14:paraId="2F4FE99F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Life Technologies Polska Sp. z o.o.</w:t>
            </w:r>
          </w:p>
        </w:tc>
        <w:tc>
          <w:tcPr>
            <w:tcW w:w="3594" w:type="dxa"/>
          </w:tcPr>
          <w:p w14:paraId="27C23D06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Bonifraterska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17</w:t>
            </w:r>
          </w:p>
          <w:p w14:paraId="61ABD4DC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00-203 Warszawa</w:t>
            </w:r>
          </w:p>
        </w:tc>
      </w:tr>
    </w:tbl>
    <w:p w14:paraId="1ECB600D" w14:textId="6BE410F3" w:rsid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p w14:paraId="5759164F" w14:textId="43AC177B" w:rsidR="0050471F" w:rsidRDefault="0050471F" w:rsidP="0050471F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1721,39 PLN</w:t>
      </w:r>
    </w:p>
    <w:p w14:paraId="0FB9BD9A" w14:textId="77777777" w:rsidR="0050471F" w:rsidRDefault="0050471F" w:rsidP="0050471F">
      <w:pPr>
        <w:pStyle w:val="Standard"/>
        <w:rPr>
          <w:rFonts w:ascii="Calibri" w:hAnsi="Calibri"/>
          <w:bCs/>
        </w:rPr>
      </w:pPr>
    </w:p>
    <w:p w14:paraId="63AB7BCF" w14:textId="77777777" w:rsidR="0050471F" w:rsidRDefault="0050471F" w:rsidP="0050471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4B99D40" w14:textId="77777777" w:rsidR="0050471F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1FD26D0E" w14:textId="77777777" w:rsidR="0050471F" w:rsidRPr="00BE67FB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66AE6C87" w14:textId="77777777" w:rsidR="0050471F" w:rsidRDefault="0050471F" w:rsidP="0050471F">
      <w:pPr>
        <w:pStyle w:val="Standard"/>
        <w:jc w:val="both"/>
        <w:rPr>
          <w:rFonts w:ascii="Calibri" w:hAnsi="Calibri"/>
          <w:bCs/>
        </w:rPr>
      </w:pPr>
    </w:p>
    <w:p w14:paraId="276B383C" w14:textId="35A4B024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8:</w:t>
      </w:r>
    </w:p>
    <w:p w14:paraId="0A0631B1" w14:textId="2AAD1A42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5218"/>
      </w:tblGrid>
      <w:tr w:rsidR="0050471F" w14:paraId="0FDD35B3" w14:textId="77777777" w:rsidTr="00737E26">
        <w:trPr>
          <w:trHeight w:val="388"/>
        </w:trPr>
        <w:tc>
          <w:tcPr>
            <w:tcW w:w="2648" w:type="dxa"/>
            <w:vAlign w:val="center"/>
          </w:tcPr>
          <w:p w14:paraId="4F2B1EAF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ABO Sp. z o.o.</w:t>
            </w:r>
          </w:p>
        </w:tc>
        <w:tc>
          <w:tcPr>
            <w:tcW w:w="3317" w:type="dxa"/>
            <w:vAlign w:val="center"/>
          </w:tcPr>
          <w:p w14:paraId="4444FFDB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proofErr w:type="spellStart"/>
            <w:r w:rsidRPr="0050471F">
              <w:rPr>
                <w:rFonts w:ascii="Calibri" w:hAnsi="Calibri"/>
                <w:b/>
                <w:lang w:val="en-US"/>
              </w:rPr>
              <w:t>Ul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.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Józefa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Chociszewskiego</w:t>
            </w:r>
            <w:proofErr w:type="spellEnd"/>
            <w:r w:rsidRPr="0050471F">
              <w:rPr>
                <w:rFonts w:ascii="Calibri" w:hAnsi="Calibri"/>
                <w:b/>
                <w:lang w:val="en-US"/>
              </w:rPr>
              <w:t xml:space="preserve"> 4</w:t>
            </w:r>
          </w:p>
          <w:p w14:paraId="26185E0F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 xml:space="preserve">80-376 </w:t>
            </w:r>
            <w:proofErr w:type="spellStart"/>
            <w:r w:rsidRPr="0050471F">
              <w:rPr>
                <w:rFonts w:ascii="Calibri" w:hAnsi="Calibri"/>
                <w:b/>
                <w:lang w:val="en-US"/>
              </w:rPr>
              <w:t>Gdańsk</w:t>
            </w:r>
            <w:proofErr w:type="spellEnd"/>
          </w:p>
        </w:tc>
      </w:tr>
    </w:tbl>
    <w:p w14:paraId="4DD53057" w14:textId="06AC55B2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p w14:paraId="4AEF2292" w14:textId="099321B6" w:rsidR="0050471F" w:rsidRDefault="0050471F" w:rsidP="0050471F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792,61 PLN</w:t>
      </w:r>
    </w:p>
    <w:p w14:paraId="530E2835" w14:textId="77777777" w:rsidR="0050471F" w:rsidRDefault="0050471F" w:rsidP="0050471F">
      <w:pPr>
        <w:pStyle w:val="Standard"/>
        <w:rPr>
          <w:rFonts w:ascii="Calibri" w:hAnsi="Calibri"/>
          <w:bCs/>
        </w:rPr>
      </w:pPr>
    </w:p>
    <w:p w14:paraId="61296C0B" w14:textId="77777777" w:rsidR="0050471F" w:rsidRDefault="0050471F" w:rsidP="0050471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D22C654" w14:textId="77777777" w:rsidR="0050471F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0A1F4050" w14:textId="77777777" w:rsidR="0050471F" w:rsidRPr="00BE67FB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cena – 100 punktów.</w:t>
      </w:r>
    </w:p>
    <w:p w14:paraId="1C604A35" w14:textId="6C80EEB9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p w14:paraId="29532479" w14:textId="72CDBA99" w:rsidR="0050471F" w:rsidRDefault="0050471F" w:rsidP="00155A16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>Pozostałe oferty</w:t>
      </w:r>
      <w:r>
        <w:rPr>
          <w:rFonts w:ascii="Calibri" w:hAnsi="Calibri"/>
          <w:bCs/>
        </w:rPr>
        <w:t>:</w:t>
      </w:r>
    </w:p>
    <w:p w14:paraId="597C70F3" w14:textId="77777777" w:rsidR="0050471F" w:rsidRP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p w14:paraId="1AA352EA" w14:textId="07532E98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>BIOKOM</w:t>
      </w:r>
      <w:r>
        <w:rPr>
          <w:rFonts w:ascii="Calibri" w:hAnsi="Calibri"/>
          <w:bCs/>
        </w:rPr>
        <w:t xml:space="preserve"> Baka, Olszewski Sp. j. </w:t>
      </w:r>
      <w:r w:rsidRPr="0050471F">
        <w:rPr>
          <w:rFonts w:ascii="Calibri" w:hAnsi="Calibri"/>
          <w:bCs/>
        </w:rPr>
        <w:t>Ul. Wspólna 3</w:t>
      </w:r>
      <w:r>
        <w:rPr>
          <w:rFonts w:ascii="Calibri" w:hAnsi="Calibri"/>
          <w:bCs/>
        </w:rPr>
        <w:t xml:space="preserve">, </w:t>
      </w:r>
      <w:r w:rsidRPr="0050471F">
        <w:rPr>
          <w:rFonts w:ascii="Calibri" w:hAnsi="Calibri"/>
          <w:bCs/>
        </w:rPr>
        <w:t>05-090 Janki</w:t>
      </w:r>
    </w:p>
    <w:p w14:paraId="1D2F265B" w14:textId="771A2B31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– </w:t>
      </w:r>
      <w:r>
        <w:rPr>
          <w:rFonts w:ascii="Calibri" w:hAnsi="Calibri"/>
        </w:rPr>
        <w:t>18,45 punktów</w:t>
      </w:r>
    </w:p>
    <w:p w14:paraId="22BFF563" w14:textId="77777777" w:rsidR="0050471F" w:rsidRDefault="0050471F" w:rsidP="0050471F">
      <w:pPr>
        <w:pStyle w:val="Standard"/>
        <w:jc w:val="both"/>
        <w:rPr>
          <w:rFonts w:ascii="Calibri" w:hAnsi="Calibri"/>
          <w:bCs/>
        </w:rPr>
      </w:pPr>
    </w:p>
    <w:p w14:paraId="78763F5D" w14:textId="35D1EA6F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50471F">
        <w:rPr>
          <w:rFonts w:ascii="Calibri" w:hAnsi="Calibri"/>
          <w:bCs/>
        </w:rPr>
        <w:t>00-203 Warszawa</w:t>
      </w:r>
    </w:p>
    <w:p w14:paraId="6BF2A919" w14:textId="42F6C2C1" w:rsidR="0050471F" w:rsidRPr="0050471F" w:rsidRDefault="0050471F" w:rsidP="0050471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- </w:t>
      </w:r>
      <w:r>
        <w:rPr>
          <w:rFonts w:ascii="Calibri" w:hAnsi="Calibri"/>
        </w:rPr>
        <w:t>16, 42 punktów</w:t>
      </w:r>
    </w:p>
    <w:p w14:paraId="3DA4C4BD" w14:textId="77777777" w:rsidR="0050471F" w:rsidRP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sectPr w:rsidR="0050471F" w:rsidRPr="0050471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2855" w14:textId="77777777" w:rsidR="001F57DA" w:rsidRDefault="001F57DA" w:rsidP="008B3993">
      <w:r>
        <w:separator/>
      </w:r>
    </w:p>
  </w:endnote>
  <w:endnote w:type="continuationSeparator" w:id="0">
    <w:p w14:paraId="00BF0B5A" w14:textId="77777777" w:rsidR="001F57DA" w:rsidRDefault="001F57DA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6F83EF0D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4219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AC90" w14:textId="77777777" w:rsidR="001F57DA" w:rsidRDefault="001F57DA" w:rsidP="008B3993">
      <w:r w:rsidRPr="008B3993">
        <w:rPr>
          <w:color w:val="000000"/>
        </w:rPr>
        <w:separator/>
      </w:r>
    </w:p>
  </w:footnote>
  <w:footnote w:type="continuationSeparator" w:id="0">
    <w:p w14:paraId="1C882933" w14:textId="77777777" w:rsidR="001F57DA" w:rsidRDefault="001F57DA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55A16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DA3"/>
    <w:rsid w:val="001C5EDC"/>
    <w:rsid w:val="001D1FB1"/>
    <w:rsid w:val="001D2070"/>
    <w:rsid w:val="001D7090"/>
    <w:rsid w:val="001F3991"/>
    <w:rsid w:val="001F57DA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219CD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E4EE2"/>
    <w:rsid w:val="004F1C43"/>
    <w:rsid w:val="004F4A51"/>
    <w:rsid w:val="004F6AB6"/>
    <w:rsid w:val="005021D8"/>
    <w:rsid w:val="00502C7C"/>
    <w:rsid w:val="005043D1"/>
    <w:rsid w:val="0050471F"/>
    <w:rsid w:val="00510079"/>
    <w:rsid w:val="00510250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10F26"/>
    <w:rsid w:val="00925CC5"/>
    <w:rsid w:val="00935A67"/>
    <w:rsid w:val="009408A7"/>
    <w:rsid w:val="00956F39"/>
    <w:rsid w:val="0096006D"/>
    <w:rsid w:val="0096468A"/>
    <w:rsid w:val="00976E38"/>
    <w:rsid w:val="0098408E"/>
    <w:rsid w:val="009A12CB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E71CF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1185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39EC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7FE4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C11EB"/>
    <w:rsid w:val="00EC4CCB"/>
    <w:rsid w:val="00EC5CC5"/>
    <w:rsid w:val="00ED6D89"/>
    <w:rsid w:val="00EF1B5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7</cp:revision>
  <dcterms:created xsi:type="dcterms:W3CDTF">2017-04-26T16:22:00Z</dcterms:created>
  <dcterms:modified xsi:type="dcterms:W3CDTF">2018-01-28T17:17:00Z</dcterms:modified>
</cp:coreProperties>
</file>