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4367" w14:textId="7BF86A50" w:rsidR="00565D7F" w:rsidRPr="00BE67FB" w:rsidRDefault="00F055D3" w:rsidP="0098408E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Kr</w:t>
      </w:r>
      <w:bookmarkStart w:id="0" w:name="_GoBack"/>
      <w:bookmarkEnd w:id="0"/>
      <w:r>
        <w:rPr>
          <w:rFonts w:ascii="Calibri" w:hAnsi="Calibri"/>
        </w:rPr>
        <w:t>aków</w:t>
      </w:r>
      <w:r w:rsidR="0098408E">
        <w:rPr>
          <w:rFonts w:ascii="Calibri" w:hAnsi="Calibri"/>
        </w:rPr>
        <w:t xml:space="preserve">, dnia </w:t>
      </w:r>
      <w:r w:rsidR="00FD5484">
        <w:rPr>
          <w:rFonts w:ascii="Calibri" w:hAnsi="Calibri"/>
        </w:rPr>
        <w:t>1 października</w:t>
      </w:r>
      <w:r w:rsidR="00D8786D">
        <w:rPr>
          <w:rFonts w:ascii="Calibri" w:hAnsi="Calibri"/>
        </w:rPr>
        <w:t xml:space="preserve"> </w:t>
      </w:r>
      <w:r w:rsidR="006C6D4C">
        <w:rPr>
          <w:rFonts w:ascii="Calibri" w:hAnsi="Calibri"/>
        </w:rPr>
        <w:t>2018</w:t>
      </w:r>
      <w:r w:rsidR="0098408E">
        <w:rPr>
          <w:rFonts w:ascii="Calibri" w:hAnsi="Calibri"/>
        </w:rPr>
        <w:t xml:space="preserve"> roku.</w:t>
      </w:r>
    </w:p>
    <w:p w14:paraId="45BAC6EC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4283FF68" w14:textId="77777777" w:rsidR="00B40B8E" w:rsidRDefault="00F055D3" w:rsidP="00B40B8E">
      <w:pPr>
        <w:pStyle w:val="Standard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ROZSTRZYGNIĘCIE POSTĘPOWANIA</w:t>
      </w:r>
    </w:p>
    <w:p w14:paraId="5CEA1D42" w14:textId="77777777" w:rsidR="00F055D3" w:rsidRDefault="00F055D3" w:rsidP="00F055D3">
      <w:pPr>
        <w:pStyle w:val="Standard"/>
        <w:rPr>
          <w:rFonts w:ascii="Calibri" w:hAnsi="Calibri"/>
          <w:b/>
        </w:rPr>
      </w:pPr>
    </w:p>
    <w:p w14:paraId="1C715D12" w14:textId="3918785C" w:rsidR="00F055D3" w:rsidRPr="00F055D3" w:rsidRDefault="007A47C7" w:rsidP="00F055D3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Dotyczy: ZO-08</w:t>
      </w:r>
      <w:r w:rsidR="003C5409">
        <w:rPr>
          <w:rFonts w:ascii="Calibri" w:hAnsi="Calibri"/>
          <w:b/>
        </w:rPr>
        <w:t>-2018</w:t>
      </w:r>
    </w:p>
    <w:p w14:paraId="440C4B3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26AD4D8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6182F1E7" w14:textId="79F0BBB8" w:rsidR="00D62679" w:rsidRPr="00B237B4" w:rsidRDefault="00D073BE" w:rsidP="00B237B4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S</w:t>
      </w:r>
      <w:r w:rsidR="00B40B8E">
        <w:rPr>
          <w:rFonts w:ascii="Calibri" w:hAnsi="Calibri"/>
        </w:rPr>
        <w:t>tosując się do dyspozycji przepisu art. 70</w:t>
      </w:r>
      <w:r w:rsidR="00B40B8E">
        <w:rPr>
          <w:rFonts w:ascii="Calibri" w:hAnsi="Calibri"/>
          <w:vertAlign w:val="superscript"/>
        </w:rPr>
        <w:t>3</w:t>
      </w:r>
      <w:r w:rsidR="00B40B8E">
        <w:rPr>
          <w:rFonts w:ascii="Calibri" w:hAnsi="Calibri"/>
        </w:rPr>
        <w:t xml:space="preserve">§ 2 </w:t>
      </w:r>
      <w:proofErr w:type="spellStart"/>
      <w:r w:rsidR="00B40B8E">
        <w:rPr>
          <w:rFonts w:ascii="Calibri" w:hAnsi="Calibri"/>
        </w:rPr>
        <w:t>kc</w:t>
      </w:r>
      <w:proofErr w:type="spellEnd"/>
      <w:r w:rsidR="00B40B8E">
        <w:rPr>
          <w:rFonts w:ascii="Calibri" w:hAnsi="Calibri"/>
        </w:rPr>
        <w:t xml:space="preserve"> w brzmieniu: </w:t>
      </w:r>
      <w:r w:rsidR="00B40B8E">
        <w:rPr>
          <w:rFonts w:ascii="Calibri" w:hAnsi="Calibri"/>
          <w:i/>
        </w:rPr>
        <w:t>„</w:t>
      </w:r>
      <w:r w:rsidR="00000E49" w:rsidRPr="00000E49">
        <w:rPr>
          <w:rFonts w:ascii="Calibri" w:hAnsi="Calibri"/>
          <w:i/>
        </w:rPr>
        <w:t>Organizator jest obowiązany niezwłocznie powiadomić na piśmie uczestników przetargu o jego wyniku albo o zamknięciu przetargu bez dokonania wyboru</w:t>
      </w:r>
      <w:r w:rsidR="00000E49">
        <w:rPr>
          <w:rFonts w:ascii="Calibri" w:hAnsi="Calibri"/>
          <w:i/>
        </w:rPr>
        <w:t>.</w:t>
      </w:r>
      <w:proofErr w:type="gramStart"/>
      <w:r w:rsidR="00000E49">
        <w:rPr>
          <w:rFonts w:ascii="Calibri" w:hAnsi="Calibri"/>
          <w:i/>
        </w:rPr>
        <w:t>”</w:t>
      </w:r>
      <w:r>
        <w:rPr>
          <w:rFonts w:ascii="Calibri" w:hAnsi="Calibri"/>
        </w:rPr>
        <w:t xml:space="preserve"> </w:t>
      </w:r>
      <w:r w:rsidR="00000E49">
        <w:rPr>
          <w:rFonts w:ascii="Calibri" w:hAnsi="Calibri"/>
        </w:rPr>
        <w:t>,</w:t>
      </w:r>
      <w:proofErr w:type="gramEnd"/>
      <w:r w:rsidR="00000E4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Zamawiający – Evestra Onkologia Sp. z o.o. zawiadamia, </w:t>
      </w:r>
      <w:r w:rsidR="00000E49">
        <w:rPr>
          <w:rFonts w:ascii="Calibri" w:hAnsi="Calibri"/>
        </w:rPr>
        <w:t xml:space="preserve">iż </w:t>
      </w:r>
      <w:r>
        <w:rPr>
          <w:rFonts w:ascii="Calibri" w:hAnsi="Calibri"/>
        </w:rPr>
        <w:t>postępowanie</w:t>
      </w:r>
      <w:r w:rsidR="00340042">
        <w:rPr>
          <w:rFonts w:ascii="Calibri" w:hAnsi="Calibri"/>
        </w:rPr>
        <w:t xml:space="preserve"> o udzielenie zamówienia </w:t>
      </w:r>
      <w:r w:rsidR="00D62679">
        <w:rPr>
          <w:rFonts w:ascii="Calibri" w:hAnsi="Calibri"/>
        </w:rPr>
        <w:t xml:space="preserve">publicznego </w:t>
      </w:r>
      <w:r w:rsidR="00000E49">
        <w:rPr>
          <w:rFonts w:ascii="Calibri" w:hAnsi="Calibri"/>
        </w:rPr>
        <w:t xml:space="preserve">na </w:t>
      </w:r>
      <w:r w:rsidR="005B7956" w:rsidRPr="00B237B4">
        <w:rPr>
          <w:rFonts w:ascii="Calibri" w:hAnsi="Calibri"/>
          <w:b/>
        </w:rPr>
        <w:t>„</w:t>
      </w:r>
      <w:r w:rsidR="007A47C7">
        <w:rPr>
          <w:rFonts w:asciiTheme="minorHAnsi" w:hAnsiTheme="minorHAnsi"/>
          <w:b/>
        </w:rPr>
        <w:t>Przeprowadzenie rozwoju formulacji eksperymentalnego produktu leczniczego do zastosowania w badaniu klinicznym</w:t>
      </w:r>
      <w:r w:rsidR="005B7956" w:rsidRPr="00B237B4">
        <w:rPr>
          <w:rFonts w:ascii="Calibri" w:hAnsi="Calibri"/>
          <w:b/>
        </w:rPr>
        <w:t>.”</w:t>
      </w:r>
      <w:r w:rsidR="00D94A25">
        <w:rPr>
          <w:rFonts w:ascii="Calibri" w:hAnsi="Calibri"/>
          <w:b/>
        </w:rPr>
        <w:t xml:space="preserve">, </w:t>
      </w:r>
      <w:r>
        <w:rPr>
          <w:rFonts w:ascii="Calibri" w:hAnsi="Calibri"/>
        </w:rPr>
        <w:t>zostało zamknięte</w:t>
      </w:r>
      <w:r w:rsidR="00340042">
        <w:rPr>
          <w:rFonts w:ascii="Calibri" w:hAnsi="Calibri"/>
        </w:rPr>
        <w:t xml:space="preserve"> bez dokonywania wyboru.</w:t>
      </w:r>
    </w:p>
    <w:p w14:paraId="38E63567" w14:textId="77777777" w:rsidR="005B7956" w:rsidRDefault="005B7956" w:rsidP="00B237B4">
      <w:pPr>
        <w:pStyle w:val="Standard"/>
        <w:jc w:val="both"/>
        <w:rPr>
          <w:rFonts w:ascii="Calibri" w:hAnsi="Calibri"/>
        </w:rPr>
      </w:pPr>
    </w:p>
    <w:p w14:paraId="00657779" w14:textId="77777777" w:rsidR="003C5409" w:rsidRDefault="003C5409" w:rsidP="003C5409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2FF94B5A" w14:textId="17BB1B1A" w:rsidR="003C5409" w:rsidRDefault="007A47C7" w:rsidP="00063BB1">
      <w:pPr>
        <w:pStyle w:val="Standard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Do upływu wyznaczonego terminu składania ofert w przedmiotowym postępowaniu tj. do dnia 24 września 2018r. do godz. 12:00, wpłynęła do Zamawiającego jedna oferta od wykonawcy PHARBIL </w:t>
      </w:r>
      <w:proofErr w:type="spellStart"/>
      <w:r>
        <w:rPr>
          <w:rFonts w:ascii="Calibri" w:hAnsi="Calibri"/>
        </w:rPr>
        <w:t>Warltrop</w:t>
      </w:r>
      <w:proofErr w:type="spellEnd"/>
      <w:r>
        <w:rPr>
          <w:rFonts w:ascii="Calibri" w:hAnsi="Calibri"/>
        </w:rPr>
        <w:t xml:space="preserve"> GmbH, </w:t>
      </w:r>
      <w:r w:rsidR="00063BB1">
        <w:rPr>
          <w:rFonts w:ascii="Calibri" w:hAnsi="Calibri"/>
        </w:rPr>
        <w:t xml:space="preserve">z siedzibą: </w:t>
      </w:r>
      <w:r>
        <w:rPr>
          <w:rFonts w:ascii="Calibri" w:hAnsi="Calibri"/>
        </w:rPr>
        <w:t xml:space="preserve">Im </w:t>
      </w:r>
      <w:proofErr w:type="spellStart"/>
      <w:proofErr w:type="gramStart"/>
      <w:r>
        <w:rPr>
          <w:rFonts w:ascii="Calibri" w:hAnsi="Calibri"/>
        </w:rPr>
        <w:t>Wirirgen</w:t>
      </w:r>
      <w:proofErr w:type="spellEnd"/>
      <w:r>
        <w:rPr>
          <w:rFonts w:ascii="Calibri" w:hAnsi="Calibri"/>
        </w:rPr>
        <w:t xml:space="preserve"> </w:t>
      </w:r>
      <w:r w:rsidR="001036CF">
        <w:rPr>
          <w:rFonts w:ascii="Calibri" w:hAnsi="Calibri"/>
        </w:rPr>
        <w:t xml:space="preserve"> </w:t>
      </w:r>
      <w:r>
        <w:rPr>
          <w:rFonts w:ascii="Calibri" w:hAnsi="Calibri"/>
        </w:rPr>
        <w:t>25</w:t>
      </w:r>
      <w:proofErr w:type="gramEnd"/>
      <w:r>
        <w:rPr>
          <w:rFonts w:ascii="Calibri" w:hAnsi="Calibri"/>
        </w:rPr>
        <w:t xml:space="preserve">, </w:t>
      </w:r>
      <w:r w:rsidR="00063BB1">
        <w:rPr>
          <w:rFonts w:ascii="Calibri" w:hAnsi="Calibri"/>
        </w:rPr>
        <w:t xml:space="preserve">45731 </w:t>
      </w:r>
      <w:proofErr w:type="spellStart"/>
      <w:r w:rsidR="00063BB1">
        <w:rPr>
          <w:rFonts w:ascii="Calibri" w:hAnsi="Calibri"/>
        </w:rPr>
        <w:t>Waltrop</w:t>
      </w:r>
      <w:proofErr w:type="spellEnd"/>
      <w:r w:rsidR="00063BB1">
        <w:rPr>
          <w:rFonts w:ascii="Calibri" w:hAnsi="Calibri"/>
        </w:rPr>
        <w:t>, Niemcy.</w:t>
      </w:r>
    </w:p>
    <w:p w14:paraId="000B7723" w14:textId="7376AA16" w:rsidR="00063BB1" w:rsidRDefault="00063BB1" w:rsidP="003C540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Na podstawie przeprowadzonych czynności badania ofert, Zamawiający – Evestra Onkologia Sp. z o.o., stwierdził niezgodność treści oferty złożonej przez powyższego wykonawcę z treścią zapytania.</w:t>
      </w:r>
    </w:p>
    <w:p w14:paraId="2A6802F5" w14:textId="2BFAFAA6" w:rsidR="00063BB1" w:rsidRDefault="00063BB1" w:rsidP="003C540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Pismem z dnia 27 sierpnia 2018r., Zamawiający dokonał zmiany treści zapytania między innymi w zakresie maksymalnego terminu wykonania badań stabilności </w:t>
      </w:r>
      <w:proofErr w:type="spellStart"/>
      <w:r>
        <w:rPr>
          <w:rFonts w:ascii="Calibri" w:hAnsi="Calibri"/>
        </w:rPr>
        <w:t>weg</w:t>
      </w:r>
      <w:proofErr w:type="spellEnd"/>
      <w:r>
        <w:rPr>
          <w:rFonts w:ascii="Calibri" w:hAnsi="Calibri"/>
        </w:rPr>
        <w:t>. ICH. Zgodnie ze zmodyfikowanymi zapisami termin ten został ograniczony do 12 miesięcy.</w:t>
      </w:r>
    </w:p>
    <w:p w14:paraId="566E779D" w14:textId="07F74F8B" w:rsidR="00063BB1" w:rsidRDefault="00063BB1" w:rsidP="003C540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ab/>
        <w:t>Wykonawca natomiast zaoferował wykonanie przedmiotowych badań w terminie 36 miesięcy. Powyższe stanowi nieusuwalną niezgodność treści oferty z treścią zapytania, która uniemożliwia zawarcie ważnej umowy w sprawie zamówienia publicznego.</w:t>
      </w:r>
    </w:p>
    <w:p w14:paraId="35B33055" w14:textId="3DD39201" w:rsidR="00D073BE" w:rsidRDefault="00D073BE" w:rsidP="003C540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ab/>
        <w:t>Uwzględniając powyższy stan faktyczny Zamawiający postanowił, jak na wstępie.</w:t>
      </w:r>
    </w:p>
    <w:p w14:paraId="13ED9FB5" w14:textId="77777777" w:rsidR="00956F39" w:rsidRDefault="00956F39" w:rsidP="00D62679">
      <w:pPr>
        <w:pStyle w:val="Standard"/>
        <w:ind w:firstLine="705"/>
        <w:jc w:val="both"/>
        <w:rPr>
          <w:rFonts w:ascii="Calibri" w:hAnsi="Calibri"/>
        </w:rPr>
      </w:pPr>
    </w:p>
    <w:sectPr w:rsidR="00956F39" w:rsidSect="00B11E22">
      <w:headerReference w:type="default" r:id="rId6"/>
      <w:footerReference w:type="default" r:id="rId7"/>
      <w:pgSz w:w="11906" w:h="16838"/>
      <w:pgMar w:top="1739" w:right="1134" w:bottom="993" w:left="1134" w:header="360" w:footer="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8F951" w14:textId="77777777" w:rsidR="009A48F3" w:rsidRDefault="009A48F3" w:rsidP="008B3993">
      <w:r>
        <w:separator/>
      </w:r>
    </w:p>
  </w:endnote>
  <w:endnote w:type="continuationSeparator" w:id="0">
    <w:p w14:paraId="1AC91B82" w14:textId="77777777" w:rsidR="009A48F3" w:rsidRDefault="009A48F3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6EB6F" w14:textId="32BB930E" w:rsidR="00565D7F" w:rsidRDefault="00AA6CD2">
    <w:pPr>
      <w:pStyle w:val="Footer1"/>
      <w:jc w:val="right"/>
    </w:pPr>
    <w:r>
      <w:fldChar w:fldCharType="begin"/>
    </w:r>
    <w:r w:rsidR="009A487A">
      <w:instrText xml:space="preserve"> PAGE </w:instrText>
    </w:r>
    <w:r>
      <w:fldChar w:fldCharType="separate"/>
    </w:r>
    <w:r w:rsidR="00EF72F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D1706" w14:textId="77777777" w:rsidR="009A48F3" w:rsidRDefault="009A48F3" w:rsidP="008B3993">
      <w:r w:rsidRPr="008B3993">
        <w:rPr>
          <w:color w:val="000000"/>
        </w:rPr>
        <w:separator/>
      </w:r>
    </w:p>
  </w:footnote>
  <w:footnote w:type="continuationSeparator" w:id="0">
    <w:p w14:paraId="4D806CF6" w14:textId="77777777" w:rsidR="009A48F3" w:rsidRDefault="009A48F3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0BFC8" w14:textId="77777777" w:rsidR="00E45D7F" w:rsidRDefault="00E45D7F">
    <w:pPr>
      <w:pStyle w:val="Nagwek"/>
    </w:pPr>
  </w:p>
  <w:p w14:paraId="48DA1C3F" w14:textId="77777777" w:rsidR="00565D7F" w:rsidRDefault="008A2888">
    <w:pPr>
      <w:pStyle w:val="Header1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 wp14:anchorId="5B5CAC42" wp14:editId="0D493D57">
          <wp:simplePos x="0" y="0"/>
          <wp:positionH relativeFrom="column">
            <wp:posOffset>4358640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2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4DC2F285" wp14:editId="4ADEAFD5">
          <wp:simplePos x="0" y="0"/>
          <wp:positionH relativeFrom="column">
            <wp:posOffset>2540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5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93"/>
    <w:rsid w:val="00000126"/>
    <w:rsid w:val="00000E49"/>
    <w:rsid w:val="000133C8"/>
    <w:rsid w:val="000162A2"/>
    <w:rsid w:val="00025F68"/>
    <w:rsid w:val="000276D4"/>
    <w:rsid w:val="00031652"/>
    <w:rsid w:val="000374AD"/>
    <w:rsid w:val="00041466"/>
    <w:rsid w:val="000421E7"/>
    <w:rsid w:val="00045D59"/>
    <w:rsid w:val="0005009C"/>
    <w:rsid w:val="000606B8"/>
    <w:rsid w:val="00063BB1"/>
    <w:rsid w:val="000647DC"/>
    <w:rsid w:val="00066523"/>
    <w:rsid w:val="0007019A"/>
    <w:rsid w:val="00074264"/>
    <w:rsid w:val="000806C0"/>
    <w:rsid w:val="00086E7F"/>
    <w:rsid w:val="0009626F"/>
    <w:rsid w:val="000A6C0E"/>
    <w:rsid w:val="000C5514"/>
    <w:rsid w:val="000C65AA"/>
    <w:rsid w:val="000C73AA"/>
    <w:rsid w:val="000E03B0"/>
    <w:rsid w:val="000E0C5B"/>
    <w:rsid w:val="000E2CA8"/>
    <w:rsid w:val="000F058D"/>
    <w:rsid w:val="000F36FE"/>
    <w:rsid w:val="000F4E25"/>
    <w:rsid w:val="000F71EB"/>
    <w:rsid w:val="001036CF"/>
    <w:rsid w:val="00104AFE"/>
    <w:rsid w:val="00112F47"/>
    <w:rsid w:val="0011435F"/>
    <w:rsid w:val="00124CBF"/>
    <w:rsid w:val="001267C4"/>
    <w:rsid w:val="001364F3"/>
    <w:rsid w:val="00152DAD"/>
    <w:rsid w:val="001539BE"/>
    <w:rsid w:val="00161C95"/>
    <w:rsid w:val="0017177E"/>
    <w:rsid w:val="001753D5"/>
    <w:rsid w:val="001765FD"/>
    <w:rsid w:val="00181AB6"/>
    <w:rsid w:val="0018223E"/>
    <w:rsid w:val="00183F23"/>
    <w:rsid w:val="001A406C"/>
    <w:rsid w:val="001B42AC"/>
    <w:rsid w:val="001C5EDC"/>
    <w:rsid w:val="001D1FB1"/>
    <w:rsid w:val="001D5CF6"/>
    <w:rsid w:val="001D7090"/>
    <w:rsid w:val="001F2B89"/>
    <w:rsid w:val="001F3991"/>
    <w:rsid w:val="001F7332"/>
    <w:rsid w:val="002002C0"/>
    <w:rsid w:val="00210230"/>
    <w:rsid w:val="00212C96"/>
    <w:rsid w:val="0022231E"/>
    <w:rsid w:val="00237291"/>
    <w:rsid w:val="002420FD"/>
    <w:rsid w:val="002434EB"/>
    <w:rsid w:val="002441B5"/>
    <w:rsid w:val="00250CA7"/>
    <w:rsid w:val="002530D3"/>
    <w:rsid w:val="00282FC9"/>
    <w:rsid w:val="00286AA5"/>
    <w:rsid w:val="00292A02"/>
    <w:rsid w:val="00292D69"/>
    <w:rsid w:val="00294589"/>
    <w:rsid w:val="00297D2F"/>
    <w:rsid w:val="002B2796"/>
    <w:rsid w:val="002C0BBC"/>
    <w:rsid w:val="002C1C7F"/>
    <w:rsid w:val="002C5860"/>
    <w:rsid w:val="002D21E9"/>
    <w:rsid w:val="002E159A"/>
    <w:rsid w:val="002E1653"/>
    <w:rsid w:val="002E2BD8"/>
    <w:rsid w:val="002E344C"/>
    <w:rsid w:val="003001BD"/>
    <w:rsid w:val="00300273"/>
    <w:rsid w:val="003003CD"/>
    <w:rsid w:val="00316181"/>
    <w:rsid w:val="00323DF0"/>
    <w:rsid w:val="003327D6"/>
    <w:rsid w:val="00336F5D"/>
    <w:rsid w:val="00340042"/>
    <w:rsid w:val="00351FB2"/>
    <w:rsid w:val="00364E06"/>
    <w:rsid w:val="00372460"/>
    <w:rsid w:val="00375794"/>
    <w:rsid w:val="003819A8"/>
    <w:rsid w:val="00385B17"/>
    <w:rsid w:val="00387612"/>
    <w:rsid w:val="003906C3"/>
    <w:rsid w:val="003A0105"/>
    <w:rsid w:val="003A0BD1"/>
    <w:rsid w:val="003A3235"/>
    <w:rsid w:val="003C30A2"/>
    <w:rsid w:val="003C38BE"/>
    <w:rsid w:val="003C5409"/>
    <w:rsid w:val="003D2F64"/>
    <w:rsid w:val="003E3523"/>
    <w:rsid w:val="003E7464"/>
    <w:rsid w:val="003E7A44"/>
    <w:rsid w:val="003F263F"/>
    <w:rsid w:val="003F5879"/>
    <w:rsid w:val="003F7CC5"/>
    <w:rsid w:val="004012BD"/>
    <w:rsid w:val="00417DDE"/>
    <w:rsid w:val="004415ED"/>
    <w:rsid w:val="0044515E"/>
    <w:rsid w:val="00451889"/>
    <w:rsid w:val="00451C44"/>
    <w:rsid w:val="00452F4A"/>
    <w:rsid w:val="00462082"/>
    <w:rsid w:val="00464A94"/>
    <w:rsid w:val="00467D8C"/>
    <w:rsid w:val="00492DB1"/>
    <w:rsid w:val="00497875"/>
    <w:rsid w:val="004A05A1"/>
    <w:rsid w:val="004B3831"/>
    <w:rsid w:val="004B7867"/>
    <w:rsid w:val="004D31D9"/>
    <w:rsid w:val="004F1C43"/>
    <w:rsid w:val="004F2C02"/>
    <w:rsid w:val="004F4A51"/>
    <w:rsid w:val="004F6AB6"/>
    <w:rsid w:val="005021D8"/>
    <w:rsid w:val="00502C7C"/>
    <w:rsid w:val="005043D1"/>
    <w:rsid w:val="00510079"/>
    <w:rsid w:val="0051513E"/>
    <w:rsid w:val="005359AA"/>
    <w:rsid w:val="00537935"/>
    <w:rsid w:val="00540A86"/>
    <w:rsid w:val="00562AB5"/>
    <w:rsid w:val="0056471D"/>
    <w:rsid w:val="005653D0"/>
    <w:rsid w:val="00565D7F"/>
    <w:rsid w:val="00584F14"/>
    <w:rsid w:val="005860B6"/>
    <w:rsid w:val="005B7956"/>
    <w:rsid w:val="005C01E2"/>
    <w:rsid w:val="005D5316"/>
    <w:rsid w:val="005E114A"/>
    <w:rsid w:val="005E53E3"/>
    <w:rsid w:val="005E5C85"/>
    <w:rsid w:val="005F69DA"/>
    <w:rsid w:val="00600EC4"/>
    <w:rsid w:val="00604809"/>
    <w:rsid w:val="00604EFC"/>
    <w:rsid w:val="006151AA"/>
    <w:rsid w:val="00630B8D"/>
    <w:rsid w:val="00634854"/>
    <w:rsid w:val="00645319"/>
    <w:rsid w:val="00652AF0"/>
    <w:rsid w:val="00656E29"/>
    <w:rsid w:val="00665CD1"/>
    <w:rsid w:val="00672AA6"/>
    <w:rsid w:val="00676722"/>
    <w:rsid w:val="0067689B"/>
    <w:rsid w:val="006A42A9"/>
    <w:rsid w:val="006B0D34"/>
    <w:rsid w:val="006C481E"/>
    <w:rsid w:val="006C5D93"/>
    <w:rsid w:val="006C6D4C"/>
    <w:rsid w:val="006C7115"/>
    <w:rsid w:val="006D0CA7"/>
    <w:rsid w:val="006D5533"/>
    <w:rsid w:val="006D6240"/>
    <w:rsid w:val="00701972"/>
    <w:rsid w:val="007071AB"/>
    <w:rsid w:val="00715507"/>
    <w:rsid w:val="007217A8"/>
    <w:rsid w:val="00721A68"/>
    <w:rsid w:val="00722654"/>
    <w:rsid w:val="00724C24"/>
    <w:rsid w:val="007258B3"/>
    <w:rsid w:val="00733D81"/>
    <w:rsid w:val="00734FFF"/>
    <w:rsid w:val="0074372D"/>
    <w:rsid w:val="00745187"/>
    <w:rsid w:val="0074558E"/>
    <w:rsid w:val="00747224"/>
    <w:rsid w:val="00751467"/>
    <w:rsid w:val="0075281B"/>
    <w:rsid w:val="0076430D"/>
    <w:rsid w:val="00765D7C"/>
    <w:rsid w:val="00770068"/>
    <w:rsid w:val="007853FE"/>
    <w:rsid w:val="0078600C"/>
    <w:rsid w:val="00790AB7"/>
    <w:rsid w:val="00795845"/>
    <w:rsid w:val="007A47C7"/>
    <w:rsid w:val="007A7658"/>
    <w:rsid w:val="007B2333"/>
    <w:rsid w:val="007B41BD"/>
    <w:rsid w:val="007C279B"/>
    <w:rsid w:val="007C2831"/>
    <w:rsid w:val="007C28AD"/>
    <w:rsid w:val="007C5527"/>
    <w:rsid w:val="007D1B4C"/>
    <w:rsid w:val="007E076C"/>
    <w:rsid w:val="007E1BD1"/>
    <w:rsid w:val="007E312D"/>
    <w:rsid w:val="007F0C22"/>
    <w:rsid w:val="007F593C"/>
    <w:rsid w:val="00801746"/>
    <w:rsid w:val="008024EF"/>
    <w:rsid w:val="00806499"/>
    <w:rsid w:val="0081069C"/>
    <w:rsid w:val="0081513B"/>
    <w:rsid w:val="0084467C"/>
    <w:rsid w:val="00850552"/>
    <w:rsid w:val="008517AA"/>
    <w:rsid w:val="0085505C"/>
    <w:rsid w:val="00883992"/>
    <w:rsid w:val="00893464"/>
    <w:rsid w:val="00897FF8"/>
    <w:rsid w:val="008A2888"/>
    <w:rsid w:val="008A5066"/>
    <w:rsid w:val="008B2402"/>
    <w:rsid w:val="008B3993"/>
    <w:rsid w:val="008B4B60"/>
    <w:rsid w:val="008C1941"/>
    <w:rsid w:val="008C5ED9"/>
    <w:rsid w:val="008D125F"/>
    <w:rsid w:val="008D4D49"/>
    <w:rsid w:val="008D602E"/>
    <w:rsid w:val="008F52C9"/>
    <w:rsid w:val="009041AB"/>
    <w:rsid w:val="00904202"/>
    <w:rsid w:val="00910D34"/>
    <w:rsid w:val="00910EC8"/>
    <w:rsid w:val="00925CC5"/>
    <w:rsid w:val="00935A67"/>
    <w:rsid w:val="009408A7"/>
    <w:rsid w:val="00956F39"/>
    <w:rsid w:val="0096006D"/>
    <w:rsid w:val="0096468A"/>
    <w:rsid w:val="00974192"/>
    <w:rsid w:val="00976E38"/>
    <w:rsid w:val="0098408E"/>
    <w:rsid w:val="009A0BC5"/>
    <w:rsid w:val="009A487A"/>
    <w:rsid w:val="009A48F3"/>
    <w:rsid w:val="009A7206"/>
    <w:rsid w:val="009C52AF"/>
    <w:rsid w:val="009D638C"/>
    <w:rsid w:val="009D652A"/>
    <w:rsid w:val="009D7131"/>
    <w:rsid w:val="009E6867"/>
    <w:rsid w:val="009F1316"/>
    <w:rsid w:val="009F3DF7"/>
    <w:rsid w:val="009F494A"/>
    <w:rsid w:val="00A06310"/>
    <w:rsid w:val="00A258C5"/>
    <w:rsid w:val="00A27CAE"/>
    <w:rsid w:val="00A419D7"/>
    <w:rsid w:val="00A474DB"/>
    <w:rsid w:val="00A52022"/>
    <w:rsid w:val="00A54F0B"/>
    <w:rsid w:val="00A93374"/>
    <w:rsid w:val="00A93452"/>
    <w:rsid w:val="00A945EE"/>
    <w:rsid w:val="00A94FC2"/>
    <w:rsid w:val="00AA6CD2"/>
    <w:rsid w:val="00AA6CE2"/>
    <w:rsid w:val="00AB3812"/>
    <w:rsid w:val="00AB3EEC"/>
    <w:rsid w:val="00AB7428"/>
    <w:rsid w:val="00AB7B91"/>
    <w:rsid w:val="00B02C78"/>
    <w:rsid w:val="00B11E22"/>
    <w:rsid w:val="00B17A37"/>
    <w:rsid w:val="00B237B4"/>
    <w:rsid w:val="00B24163"/>
    <w:rsid w:val="00B328EF"/>
    <w:rsid w:val="00B372A0"/>
    <w:rsid w:val="00B40B8E"/>
    <w:rsid w:val="00B4227D"/>
    <w:rsid w:val="00B42C2F"/>
    <w:rsid w:val="00B47B65"/>
    <w:rsid w:val="00B47C0F"/>
    <w:rsid w:val="00B83B5A"/>
    <w:rsid w:val="00B94FAB"/>
    <w:rsid w:val="00B9573D"/>
    <w:rsid w:val="00BB2244"/>
    <w:rsid w:val="00BB2266"/>
    <w:rsid w:val="00BB470C"/>
    <w:rsid w:val="00BC0961"/>
    <w:rsid w:val="00BC2618"/>
    <w:rsid w:val="00BD6AE5"/>
    <w:rsid w:val="00BD7C31"/>
    <w:rsid w:val="00BE0E78"/>
    <w:rsid w:val="00BE67FB"/>
    <w:rsid w:val="00BF7354"/>
    <w:rsid w:val="00C042BE"/>
    <w:rsid w:val="00C2558B"/>
    <w:rsid w:val="00C30418"/>
    <w:rsid w:val="00C36AB5"/>
    <w:rsid w:val="00C41429"/>
    <w:rsid w:val="00C42C7B"/>
    <w:rsid w:val="00C46DDF"/>
    <w:rsid w:val="00C562E7"/>
    <w:rsid w:val="00C63EBB"/>
    <w:rsid w:val="00C65082"/>
    <w:rsid w:val="00C70613"/>
    <w:rsid w:val="00C7631D"/>
    <w:rsid w:val="00C80556"/>
    <w:rsid w:val="00C95B3F"/>
    <w:rsid w:val="00CA3B70"/>
    <w:rsid w:val="00CA582B"/>
    <w:rsid w:val="00CA5F59"/>
    <w:rsid w:val="00CB1108"/>
    <w:rsid w:val="00CB4D36"/>
    <w:rsid w:val="00CB509A"/>
    <w:rsid w:val="00CB6115"/>
    <w:rsid w:val="00CC3F06"/>
    <w:rsid w:val="00CD0BFF"/>
    <w:rsid w:val="00CD1629"/>
    <w:rsid w:val="00CE1DF7"/>
    <w:rsid w:val="00D073BE"/>
    <w:rsid w:val="00D11912"/>
    <w:rsid w:val="00D12077"/>
    <w:rsid w:val="00D123A9"/>
    <w:rsid w:val="00D17837"/>
    <w:rsid w:val="00D25B16"/>
    <w:rsid w:val="00D62679"/>
    <w:rsid w:val="00D669EB"/>
    <w:rsid w:val="00D6738D"/>
    <w:rsid w:val="00D70B11"/>
    <w:rsid w:val="00D76298"/>
    <w:rsid w:val="00D8194D"/>
    <w:rsid w:val="00D8786D"/>
    <w:rsid w:val="00D94A25"/>
    <w:rsid w:val="00DA5A62"/>
    <w:rsid w:val="00DB0508"/>
    <w:rsid w:val="00DB081F"/>
    <w:rsid w:val="00DC299C"/>
    <w:rsid w:val="00DF09E7"/>
    <w:rsid w:val="00DF5F51"/>
    <w:rsid w:val="00DF6B56"/>
    <w:rsid w:val="00E06625"/>
    <w:rsid w:val="00E20E17"/>
    <w:rsid w:val="00E22531"/>
    <w:rsid w:val="00E45D7F"/>
    <w:rsid w:val="00E70774"/>
    <w:rsid w:val="00E84B19"/>
    <w:rsid w:val="00E928B1"/>
    <w:rsid w:val="00E938CD"/>
    <w:rsid w:val="00EB3200"/>
    <w:rsid w:val="00EC11EB"/>
    <w:rsid w:val="00EC4CCB"/>
    <w:rsid w:val="00EC5CC5"/>
    <w:rsid w:val="00ED6D89"/>
    <w:rsid w:val="00EF5862"/>
    <w:rsid w:val="00EF6DFF"/>
    <w:rsid w:val="00EF72F1"/>
    <w:rsid w:val="00F00242"/>
    <w:rsid w:val="00F0233F"/>
    <w:rsid w:val="00F055D3"/>
    <w:rsid w:val="00F05DD7"/>
    <w:rsid w:val="00F25C92"/>
    <w:rsid w:val="00F27724"/>
    <w:rsid w:val="00F44851"/>
    <w:rsid w:val="00F47D41"/>
    <w:rsid w:val="00F510EF"/>
    <w:rsid w:val="00F5580D"/>
    <w:rsid w:val="00F56398"/>
    <w:rsid w:val="00F70044"/>
    <w:rsid w:val="00F805A9"/>
    <w:rsid w:val="00F86353"/>
    <w:rsid w:val="00F96B5C"/>
    <w:rsid w:val="00FC50CA"/>
    <w:rsid w:val="00FC5C6C"/>
    <w:rsid w:val="00FC5D16"/>
    <w:rsid w:val="00FD2D95"/>
    <w:rsid w:val="00FD4D31"/>
    <w:rsid w:val="00FD5484"/>
    <w:rsid w:val="00FE07CB"/>
    <w:rsid w:val="00FE6919"/>
    <w:rsid w:val="00FE7BD7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723AB"/>
  <w15:docId w15:val="{DF277102-0686-4BE9-A91F-BE7E184E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7B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0079"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Nagwek5Znak1">
    <w:name w:val="Nagłówek 5 Znak1"/>
    <w:link w:val="Nagwek5"/>
    <w:uiPriority w:val="99"/>
    <w:locked/>
    <w:rsid w:val="00451889"/>
    <w:rPr>
      <w:rFonts w:ascii="Arial Narrow" w:hAnsi="Arial Narrow" w:cs="Arial Narrow"/>
      <w:b/>
      <w:bCs/>
      <w:sz w:val="22"/>
      <w:szCs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NagwekZnak">
    <w:name w:val="Nagłówek Znak"/>
    <w:link w:val="Nagwek"/>
    <w:uiPriority w:val="99"/>
    <w:locked/>
    <w:rsid w:val="008B3993"/>
    <w:rPr>
      <w:rFonts w:cs="Mangal"/>
      <w:sz w:val="21"/>
      <w:szCs w:val="21"/>
    </w:rPr>
  </w:style>
  <w:style w:type="paragraph" w:styleId="Stopka">
    <w:name w:val="footer"/>
    <w:basedOn w:val="Normalny"/>
    <w:link w:val="StopkaZnak"/>
    <w:uiPriority w:val="99"/>
    <w:semiHidden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StopkaZnak">
    <w:name w:val="Stopka Znak"/>
    <w:link w:val="Stopka"/>
    <w:uiPriority w:val="99"/>
    <w:semiHidden/>
    <w:locked/>
    <w:rsid w:val="008B3993"/>
    <w:rPr>
      <w:rFonts w:cs="Mangal"/>
      <w:sz w:val="21"/>
      <w:szCs w:val="21"/>
    </w:rPr>
  </w:style>
  <w:style w:type="character" w:styleId="Hipercze">
    <w:name w:val="Hyperlink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 w:cs="Mangal"/>
      <w:b/>
      <w:bCs/>
      <w:i/>
      <w:iCs/>
      <w:kern w:val="3"/>
      <w:sz w:val="23"/>
      <w:szCs w:val="23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odstawowyZnak1">
    <w:name w:val="Tekst podstawowy Znak1"/>
    <w:link w:val="Tekstpodstawowy"/>
    <w:uiPriority w:val="99"/>
    <w:locked/>
    <w:rsid w:val="00451889"/>
    <w:rPr>
      <w:rFonts w:eastAsia="Times New Roman" w:cs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rFonts w:cs="Mangal"/>
      <w:kern w:val="3"/>
      <w:sz w:val="21"/>
      <w:szCs w:val="21"/>
      <w:lang w:eastAsia="zh-CN" w:bidi="hi-I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bidi="ar-SA"/>
    </w:rPr>
  </w:style>
  <w:style w:type="character" w:customStyle="1" w:styleId="Tekstpodstawowy3Znak1">
    <w:name w:val="Tekst podstawowy 3 Znak1"/>
    <w:link w:val="Tekstpodstawowy3"/>
    <w:uiPriority w:val="99"/>
    <w:locked/>
    <w:rsid w:val="00451889"/>
    <w:rPr>
      <w:rFonts w:ascii="Arial Narrow" w:hAnsi="Arial Narrow" w:cs="Arial Narrow"/>
      <w:sz w:val="22"/>
      <w:szCs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rFonts w:cs="Mangal"/>
      <w:kern w:val="3"/>
      <w:sz w:val="14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E67FB"/>
    <w:rPr>
      <w:rFonts w:cs="Mangal"/>
      <w:kern w:val="3"/>
      <w:sz w:val="21"/>
      <w:szCs w:val="21"/>
      <w:lang w:eastAsia="zh-CN" w:bidi="hi-IN"/>
    </w:rPr>
  </w:style>
  <w:style w:type="table" w:styleId="Tabela-Siatka">
    <w:name w:val="Table Grid"/>
    <w:basedOn w:val="Standardowy"/>
    <w:uiPriority w:val="99"/>
    <w:rsid w:val="004F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  <w:rPr>
      <w:rFonts w:cs="Times New Roman"/>
    </w:rPr>
  </w:style>
  <w:style w:type="character" w:styleId="Pogrubienie">
    <w:name w:val="Strong"/>
    <w:uiPriority w:val="99"/>
    <w:qFormat/>
    <w:rsid w:val="00C562E7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012BD"/>
    <w:rPr>
      <w:rFonts w:cs="Mangal"/>
      <w:kern w:val="3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1753D5"/>
    <w:rPr>
      <w:rFonts w:ascii="Tahoma" w:hAnsi="Tahoma" w:cs="Mangal"/>
      <w:kern w:val="3"/>
      <w:sz w:val="14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88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888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888"/>
    <w:rPr>
      <w:rFonts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4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Maciej Wierzbicki</cp:lastModifiedBy>
  <cp:revision>2</cp:revision>
  <dcterms:created xsi:type="dcterms:W3CDTF">2018-10-01T08:15:00Z</dcterms:created>
  <dcterms:modified xsi:type="dcterms:W3CDTF">2018-10-01T08:15:00Z</dcterms:modified>
</cp:coreProperties>
</file>