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03012CA2"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6737F41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4E10DED2"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D868D5">
        <w:rPr>
          <w:rFonts w:asciiTheme="minorHAnsi" w:hAnsiTheme="minorHAnsi" w:cstheme="minorHAnsi"/>
          <w:lang w:val="en-GB"/>
        </w:rPr>
        <w:t>2</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5399096B" w14:textId="77777777" w:rsidR="004E2CD7" w:rsidRDefault="004E2CD7" w:rsidP="00D868D5">
      <w:pPr>
        <w:pStyle w:val="Standard1"/>
        <w:tabs>
          <w:tab w:val="left" w:pos="420"/>
        </w:tabs>
        <w:jc w:val="both"/>
        <w:rPr>
          <w:rFonts w:asciiTheme="minorHAnsi" w:hAnsiTheme="minorHAnsi"/>
          <w:lang w:val="en-GB"/>
        </w:rPr>
      </w:pPr>
    </w:p>
    <w:p w14:paraId="164C8848" w14:textId="77777777" w:rsidR="004E2CD7" w:rsidRDefault="004E2CD7" w:rsidP="00D868D5">
      <w:pPr>
        <w:pStyle w:val="Standard1"/>
        <w:tabs>
          <w:tab w:val="left" w:pos="420"/>
        </w:tabs>
        <w:jc w:val="both"/>
        <w:rPr>
          <w:rFonts w:asciiTheme="minorHAnsi" w:hAnsiTheme="minorHAnsi"/>
          <w:lang w:val="en-GB"/>
        </w:rPr>
      </w:pPr>
    </w:p>
    <w:p w14:paraId="7614A5AB" w14:textId="310B3712"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 for</w:t>
      </w:r>
      <w:r w:rsidR="00D36F06">
        <w:rPr>
          <w:rFonts w:asciiTheme="minorHAnsi" w:hAnsiTheme="minorHAnsi" w:cstheme="minorHAnsi"/>
          <w:b/>
          <w:bCs/>
          <w:lang w:val="en-GB"/>
        </w:rPr>
        <w:t xml:space="preserve"> </w:t>
      </w:r>
      <w:r w:rsidR="00191E14">
        <w:rPr>
          <w:rFonts w:asciiTheme="minorHAnsi" w:hAnsiTheme="minorHAnsi" w:cstheme="minorHAnsi"/>
          <w:b/>
          <w:bCs/>
          <w:lang w:val="en-GB"/>
        </w:rPr>
        <w:t>IND</w:t>
      </w:r>
      <w:r w:rsidR="00653A4E">
        <w:rPr>
          <w:rFonts w:asciiTheme="minorHAnsi" w:hAnsiTheme="minorHAnsi" w:cstheme="minorHAnsi"/>
          <w:b/>
          <w:bCs/>
          <w:lang w:val="en-GB"/>
        </w:rPr>
        <w:t>/IMPD</w:t>
      </w:r>
      <w:r w:rsidR="00191E14">
        <w:rPr>
          <w:rFonts w:asciiTheme="minorHAnsi" w:hAnsiTheme="minorHAnsi" w:cstheme="minorHAnsi"/>
          <w:b/>
          <w:bCs/>
          <w:lang w:val="en-GB"/>
        </w:rPr>
        <w:t xml:space="preserve"> submission.</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1964EE94"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3024F6">
        <w:rPr>
          <w:rFonts w:asciiTheme="minorHAnsi" w:hAnsiTheme="minorHAnsi"/>
          <w:lang w:val="en-GB"/>
        </w:rPr>
        <w:t>20</w:t>
      </w:r>
      <w:r w:rsidR="00B4670F" w:rsidRPr="00B4670F">
        <w:rPr>
          <w:rFonts w:asciiTheme="minorHAnsi" w:hAnsiTheme="minorHAnsi"/>
          <w:lang w:val="en-GB"/>
        </w:rPr>
        <w:t xml:space="preserve">, item </w:t>
      </w:r>
      <w:r w:rsidR="003024F6">
        <w:rPr>
          <w:rFonts w:asciiTheme="minorHAnsi" w:hAnsiTheme="minorHAnsi"/>
          <w:lang w:val="en-GB"/>
        </w:rPr>
        <w:t>1740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2936C18B" w:rsidR="00E24DB9" w:rsidRPr="003024F6"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024F6">
        <w:rPr>
          <w:rFonts w:asciiTheme="minorHAnsi" w:hAnsiTheme="minorHAnsi"/>
          <w:sz w:val="24"/>
          <w:szCs w:val="24"/>
          <w:lang w:val="en-US"/>
        </w:rPr>
        <w:t xml:space="preserve">The Contracting Authority allows to award orders according to </w:t>
      </w:r>
      <w:r w:rsidRPr="003024F6">
        <w:rPr>
          <w:rFonts w:asciiTheme="minorHAnsi" w:hAnsiTheme="minorHAnsi"/>
          <w:sz w:val="24"/>
          <w:szCs w:val="24"/>
          <w:lang w:val="en-GB"/>
        </w:rPr>
        <w:t xml:space="preserve">the competitiveness rule, pursuant to art. </w:t>
      </w:r>
      <w:r w:rsidRPr="003024F6">
        <w:rPr>
          <w:sz w:val="24"/>
          <w:szCs w:val="24"/>
          <w:lang w:val="en-GB"/>
        </w:rPr>
        <w:t xml:space="preserve">67 pkt. 1 </w:t>
      </w:r>
      <w:proofErr w:type="spellStart"/>
      <w:r w:rsidRPr="003024F6">
        <w:rPr>
          <w:sz w:val="24"/>
          <w:szCs w:val="24"/>
          <w:lang w:val="en-GB"/>
        </w:rPr>
        <w:t>ppkt</w:t>
      </w:r>
      <w:proofErr w:type="spellEnd"/>
      <w:r w:rsidRPr="003024F6">
        <w:rPr>
          <w:sz w:val="24"/>
          <w:szCs w:val="24"/>
          <w:lang w:val="en-GB"/>
        </w:rPr>
        <w:t xml:space="preserve">. 6 </w:t>
      </w:r>
      <w:proofErr w:type="spellStart"/>
      <w:r w:rsidRPr="003024F6">
        <w:rPr>
          <w:sz w:val="24"/>
          <w:szCs w:val="24"/>
          <w:lang w:val="en-GB"/>
        </w:rPr>
        <w:t>i</w:t>
      </w:r>
      <w:proofErr w:type="spellEnd"/>
      <w:r w:rsidRPr="003024F6">
        <w:rPr>
          <w:sz w:val="24"/>
          <w:szCs w:val="24"/>
          <w:lang w:val="en-GB"/>
        </w:rPr>
        <w:t xml:space="preserve"> 7 </w:t>
      </w:r>
      <w:r w:rsidRPr="003024F6">
        <w:rPr>
          <w:rFonts w:asciiTheme="minorHAnsi" w:hAnsiTheme="minorHAnsi"/>
          <w:sz w:val="24"/>
          <w:szCs w:val="24"/>
          <w:lang w:val="en-GB"/>
        </w:rPr>
        <w:t>of the act of 29</w:t>
      </w:r>
      <w:r w:rsidRPr="003024F6">
        <w:rPr>
          <w:rFonts w:asciiTheme="minorHAnsi" w:hAnsiTheme="minorHAnsi"/>
          <w:sz w:val="24"/>
          <w:szCs w:val="24"/>
          <w:vertAlign w:val="superscript"/>
          <w:lang w:val="en-GB"/>
        </w:rPr>
        <w:t>rd</w:t>
      </w:r>
      <w:r w:rsidRPr="003024F6">
        <w:rPr>
          <w:rFonts w:asciiTheme="minorHAnsi" w:hAnsiTheme="minorHAnsi"/>
          <w:sz w:val="24"/>
          <w:szCs w:val="24"/>
          <w:lang w:val="en-GB"/>
        </w:rPr>
        <w:t xml:space="preserve"> January 2004 – Public procurement law (consolidated text Journal of Laws 2019, item 1843), with a value not exceeding 50% of the basic contract</w:t>
      </w:r>
      <w:r w:rsidR="003024F6">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4E2CD7">
      <w:pPr>
        <w:pStyle w:val="Standard1"/>
        <w:numPr>
          <w:ilvl w:val="0"/>
          <w:numId w:val="9"/>
        </w:numPr>
        <w:tabs>
          <w:tab w:val="clear" w:pos="2149"/>
          <w:tab w:val="num" w:pos="1134"/>
        </w:tabs>
        <w:ind w:left="1134" w:hanging="425"/>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2071F66C" w14:textId="77777777" w:rsidR="004E2CD7" w:rsidRDefault="00E24DB9" w:rsidP="004E2CD7">
      <w:pPr>
        <w:pStyle w:val="Standard1"/>
        <w:numPr>
          <w:ilvl w:val="0"/>
          <w:numId w:val="44"/>
        </w:numPr>
        <w:ind w:left="1418" w:hanging="284"/>
        <w:jc w:val="both"/>
        <w:rPr>
          <w:rFonts w:asciiTheme="minorHAnsi" w:hAnsiTheme="minorHAnsi"/>
          <w:bCs/>
          <w:lang w:val="en-GB"/>
        </w:rPr>
      </w:pPr>
      <w:r w:rsidRPr="00341B9A">
        <w:rPr>
          <w:rFonts w:asciiTheme="minorHAnsi" w:hAnsiTheme="minorHAnsi"/>
          <w:bCs/>
          <w:lang w:val="en-GB"/>
        </w:rPr>
        <w:t xml:space="preserve">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85A4F0E" w:rsidR="00E24DB9" w:rsidRPr="004E2CD7" w:rsidRDefault="00E24DB9" w:rsidP="004E2CD7">
      <w:pPr>
        <w:pStyle w:val="Standard1"/>
        <w:numPr>
          <w:ilvl w:val="0"/>
          <w:numId w:val="44"/>
        </w:numPr>
        <w:ind w:left="1418" w:hanging="284"/>
        <w:jc w:val="both"/>
        <w:rPr>
          <w:rFonts w:asciiTheme="minorHAnsi" w:hAnsiTheme="minorHAnsi"/>
          <w:bCs/>
          <w:lang w:val="en-GB"/>
        </w:rPr>
      </w:pPr>
      <w:r w:rsidRPr="004E2CD7">
        <w:rPr>
          <w:rFonts w:asciiTheme="minorHAnsi" w:hAnsiTheme="minorHAnsi"/>
          <w:bCs/>
          <w:lang w:val="en-GB"/>
        </w:rPr>
        <w:t>In order to confirm compliance with the condition set out in item 1 point 2, the Contractor submits a declaration regarding the disposal of resources necessary to perform the contract</w:t>
      </w:r>
      <w:r w:rsidR="00383535" w:rsidRPr="004E2CD7">
        <w:rPr>
          <w:rFonts w:asciiTheme="minorHAnsi" w:hAnsiTheme="minorHAnsi"/>
          <w:bCs/>
          <w:lang w:val="en-GB"/>
        </w:rPr>
        <w:t xml:space="preserve"> based on the template including in the attachment no 2A</w:t>
      </w:r>
      <w:r w:rsidRPr="004E2CD7">
        <w:rPr>
          <w:rFonts w:asciiTheme="minorHAnsi" w:hAnsiTheme="minorHAnsi"/>
          <w:bCs/>
          <w:lang w:val="en-GB"/>
        </w:rPr>
        <w:t>.</w:t>
      </w:r>
    </w:p>
    <w:p w14:paraId="0409DC80" w14:textId="4679A806" w:rsidR="00EB28C9" w:rsidRPr="0004690E" w:rsidRDefault="001B25FD" w:rsidP="00EB28C9">
      <w:pPr>
        <w:pStyle w:val="Standard1"/>
        <w:numPr>
          <w:ilvl w:val="0"/>
          <w:numId w:val="9"/>
        </w:numPr>
        <w:ind w:left="1134" w:hanging="425"/>
        <w:jc w:val="both"/>
        <w:rPr>
          <w:rFonts w:asciiTheme="minorHAnsi" w:hAnsiTheme="minorHAnsi"/>
          <w:b/>
          <w:bCs/>
          <w:lang w:val="en-US"/>
        </w:rPr>
      </w:pPr>
      <w:r w:rsidRPr="0004690E">
        <w:rPr>
          <w:rFonts w:asciiTheme="minorHAnsi" w:hAnsiTheme="minorHAnsi"/>
          <w:bCs/>
          <w:lang w:val="en-GB"/>
        </w:rPr>
        <w:t xml:space="preserve">The Contractor can only place one offer for the entire subject of the procurement </w:t>
      </w:r>
      <w:r w:rsidR="00812BF0" w:rsidRPr="0004690E">
        <w:rPr>
          <w:rFonts w:asciiTheme="minorHAnsi" w:hAnsiTheme="minorHAnsi"/>
          <w:bCs/>
          <w:lang w:val="en-GB"/>
        </w:rPr>
        <w:t>with</w:t>
      </w:r>
      <w:r w:rsidRPr="0004690E">
        <w:rPr>
          <w:rFonts w:asciiTheme="minorHAnsi" w:hAnsiTheme="minorHAnsi"/>
          <w:bCs/>
          <w:lang w:val="en-GB"/>
        </w:rPr>
        <w:t xml:space="preserve">in a given </w:t>
      </w:r>
      <w:r w:rsidR="00F17D19" w:rsidRPr="0004690E">
        <w:rPr>
          <w:rFonts w:asciiTheme="minorHAnsi" w:hAnsiTheme="minorHAnsi"/>
          <w:bCs/>
          <w:lang w:val="en-GB"/>
        </w:rPr>
        <w:t>task</w:t>
      </w:r>
      <w:r w:rsidRPr="0004690E">
        <w:rPr>
          <w:rFonts w:asciiTheme="minorHAnsi" w:hAnsiTheme="minorHAnsi"/>
          <w:bCs/>
          <w:lang w:val="en-GB"/>
        </w:rPr>
        <w:t>.</w:t>
      </w:r>
      <w:r w:rsidR="00EB28C9" w:rsidRPr="0004690E">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6E8D21F2"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459C">
        <w:rPr>
          <w:rFonts w:asciiTheme="minorHAnsi" w:hAnsiTheme="minorHAnsi"/>
          <w:b/>
          <w:bCs/>
          <w:i/>
          <w:lang w:val="en-GB"/>
        </w:rPr>
        <w:t>15</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6821F815" w14:textId="77777777" w:rsidR="004E2CD7" w:rsidRDefault="001F29D4" w:rsidP="004E2CD7">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3024F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3863CFA6" w:rsidR="00EB28C9" w:rsidRPr="004E2CD7" w:rsidRDefault="001F29D4" w:rsidP="004E2CD7">
      <w:pPr>
        <w:pStyle w:val="Standard1"/>
        <w:numPr>
          <w:ilvl w:val="0"/>
          <w:numId w:val="9"/>
        </w:numPr>
        <w:ind w:left="1134" w:hanging="425"/>
        <w:jc w:val="both"/>
        <w:rPr>
          <w:rFonts w:asciiTheme="minorHAnsi" w:hAnsiTheme="minorHAnsi"/>
          <w:b/>
          <w:bCs/>
          <w:lang w:val="en-US"/>
        </w:rPr>
      </w:pPr>
      <w:r w:rsidRPr="004E2CD7">
        <w:rPr>
          <w:rFonts w:asciiTheme="minorHAnsi" w:hAnsiTheme="minorHAnsi" w:cs="ArialNarrow"/>
          <w:lang w:val="en-GB"/>
        </w:rPr>
        <w:t xml:space="preserve">Any information regarding the proceedings shall be published by the </w:t>
      </w:r>
      <w:r w:rsidR="00F17D19" w:rsidRPr="004E2CD7">
        <w:rPr>
          <w:rFonts w:asciiTheme="minorHAnsi" w:hAnsiTheme="minorHAnsi" w:cs="ArialNarrow"/>
          <w:lang w:val="en-GB"/>
        </w:rPr>
        <w:t>Contracting Entity</w:t>
      </w:r>
      <w:r w:rsidRPr="004E2CD7">
        <w:rPr>
          <w:rFonts w:asciiTheme="minorHAnsi" w:hAnsiTheme="minorHAnsi" w:cs="ArialNarrow"/>
          <w:lang w:val="en-GB"/>
        </w:rPr>
        <w:t xml:space="preserve"> on its own website and in the competitiveness base under the address: </w:t>
      </w:r>
      <w:hyperlink r:id="rId10" w:history="1">
        <w:r w:rsidR="004E2CD7" w:rsidRPr="004E2CD7">
          <w:rPr>
            <w:rStyle w:val="Hipercze"/>
            <w:rFonts w:asciiTheme="minorHAnsi" w:hAnsiTheme="minorHAnsi" w:cs="ArialNarrow"/>
            <w:lang w:val="en-GB"/>
          </w:rPr>
          <w:t>https://bazakonkurencyjnosci.funduszeeuropejskie.gov.pl/ogloszenia/15684</w:t>
        </w:r>
      </w:hyperlink>
      <w:r w:rsidR="004E2CD7" w:rsidRPr="004E2CD7">
        <w:rPr>
          <w:rFonts w:asciiTheme="minorHAnsi" w:hAnsiTheme="minorHAnsi" w:cs="ArialNarrow"/>
          <w:lang w:val="en-GB"/>
        </w:rPr>
        <w:t xml:space="preserve"> </w:t>
      </w:r>
      <w:r w:rsidR="00EB28C9" w:rsidRPr="004E2CD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r>
        <w:rPr>
          <w:rFonts w:asciiTheme="minorHAnsi" w:hAnsiTheme="minorHAnsi" w:cs="ArialNarrow"/>
          <w:lang w:val="de-DE"/>
        </w:rPr>
        <w:t>dr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EA459C"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3024F6">
      <w:pPr>
        <w:pStyle w:val="Standard1"/>
        <w:ind w:left="709"/>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600369D0"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BC7E20">
        <w:rPr>
          <w:rFonts w:asciiTheme="minorHAnsi" w:hAnsiTheme="minorHAnsi" w:cs="ArialNarrow"/>
          <w:lang w:val="en-GB"/>
        </w:rPr>
        <w:t xml:space="preserve">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0BEE53BA"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processed on the basis of Article 6(1)(c) of the GDPR for the purpose of this procurement procedure, </w:t>
      </w:r>
    </w:p>
    <w:p w14:paraId="58B4EBDE"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the recipients of your personal data will be persons or entities to whom the documentation of conduct in accordance with the requirements of the horizontal guidelines will be made available, </w:t>
      </w:r>
    </w:p>
    <w:p w14:paraId="5AA17267"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2477EE29"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obligation to provide personal data directly to you is a statutory requirement in connection </w:t>
      </w:r>
      <w:proofErr w:type="spellStart"/>
      <w:r w:rsidRPr="003024F6">
        <w:rPr>
          <w:rFonts w:asciiTheme="minorHAnsi" w:hAnsiTheme="minorHAnsi" w:cs="ArialNarrow"/>
          <w:lang w:val="en-GB"/>
        </w:rPr>
        <w:t>wit</w:t>
      </w:r>
      <w:proofErr w:type="spellEnd"/>
      <w:r w:rsidRPr="003024F6">
        <w:rPr>
          <w:rFonts w:asciiTheme="minorHAnsi" w:hAnsiTheme="minorHAnsi" w:cs="ArialNarrow"/>
          <w:lang w:val="en-GB"/>
        </w:rPr>
        <w:t xml:space="preserve"> your participation in a public procurement procedure; the consequences of not providing certain data result from the PUBLIC TENDER Act, </w:t>
      </w:r>
    </w:p>
    <w:p w14:paraId="0F21C733"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lastRenderedPageBreak/>
        <w:t xml:space="preserve">in relation to your personal data, decisions will not be taken by automated means, applying to Article 22 of the GDPR, </w:t>
      </w:r>
    </w:p>
    <w:p w14:paraId="62AFC2AF" w14:textId="0BCC9FED"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You have:</w:t>
      </w:r>
    </w:p>
    <w:p w14:paraId="17DD0219"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14A630C2"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6A93461"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441FED3C" w14:textId="1772D2DD" w:rsidR="003024F6" w:rsidRPr="003024F6"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74BB5C5B" w14:textId="52D3055F"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 are not entitled to it: </w:t>
      </w:r>
    </w:p>
    <w:p w14:paraId="0EDB0DFC" w14:textId="77777777"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In conjunction with Article 17(3)(b), (d) or (e), the right to erasure of personal data; </w:t>
      </w:r>
    </w:p>
    <w:p w14:paraId="0481E029" w14:textId="04B43C2A"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73112B69" w:rsidR="00BC7E20" w:rsidRP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7023CFE9"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EA459C">
        <w:rPr>
          <w:rFonts w:asciiTheme="minorHAnsi" w:hAnsiTheme="minorHAnsi"/>
          <w:b/>
          <w:bCs/>
          <w:lang w:val="en-GB"/>
        </w:rPr>
        <w:t>15</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FB6616">
        <w:rPr>
          <w:rFonts w:asciiTheme="minorHAnsi" w:hAnsiTheme="minorHAnsi"/>
          <w:b/>
          <w:bCs/>
          <w:lang w:val="en-GB"/>
        </w:rPr>
        <w:t>5</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7A37233A" w:rsidR="00C14402" w:rsidRPr="004E2CD7" w:rsidRDefault="00D41D55" w:rsidP="004E2CD7">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w:t>
      </w:r>
      <w:r w:rsidRPr="008607D6">
        <w:rPr>
          <w:rFonts w:asciiTheme="minorHAnsi" w:hAnsiTheme="minorHAnsi" w:cs="Arial"/>
          <w:b/>
          <w:bCs/>
          <w:kern w:val="3"/>
          <w:sz w:val="24"/>
          <w:szCs w:val="24"/>
          <w:lang w:val="en-GB" w:eastAsia="zh-CN" w:bidi="hi-IN"/>
        </w:rPr>
        <w:lastRenderedPageBreak/>
        <w:t>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0E056847" w:rsidR="00EB28C9" w:rsidRPr="004A126C"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007E17A1" w14:textId="551875CD" w:rsidR="004A126C" w:rsidRPr="004A126C" w:rsidRDefault="004A126C" w:rsidP="004A126C">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 xml:space="preserve">changes to the number of </w:t>
      </w:r>
      <w:proofErr w:type="gramStart"/>
      <w:r w:rsidR="00DE2731" w:rsidRPr="008607D6">
        <w:rPr>
          <w:rFonts w:asciiTheme="minorHAnsi" w:hAnsiTheme="minorHAnsi" w:cstheme="minorHAnsi"/>
          <w:bCs/>
          <w:sz w:val="24"/>
          <w:szCs w:val="24"/>
          <w:lang w:val="en-GB"/>
        </w:rPr>
        <w:t>animals</w:t>
      </w:r>
      <w:proofErr w:type="gramEnd"/>
      <w:r w:rsidR="00DE2731" w:rsidRPr="008607D6">
        <w:rPr>
          <w:rFonts w:asciiTheme="minorHAnsi" w:hAnsiTheme="minorHAnsi" w:cstheme="minorHAnsi"/>
          <w:bCs/>
          <w:sz w:val="24"/>
          <w:szCs w:val="24"/>
          <w:lang w:val="en-GB"/>
        </w:rPr>
        <w:t xml:space="preserve">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7F241D7F"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w:t>
      </w:r>
      <w:r w:rsidR="007A770A">
        <w:rPr>
          <w:rFonts w:asciiTheme="minorHAnsi" w:hAnsiTheme="minorHAnsi"/>
          <w:lang w:val="en-GB"/>
        </w:rPr>
        <w:t>2020</w:t>
      </w:r>
      <w:r w:rsidRPr="008607D6">
        <w:rPr>
          <w:rFonts w:asciiTheme="minorHAnsi" w:hAnsiTheme="minorHAnsi"/>
          <w:lang w:val="en-GB"/>
        </w:rPr>
        <w:t xml:space="preserve">, item </w:t>
      </w:r>
      <w:r w:rsidR="007A770A">
        <w:rPr>
          <w:rFonts w:asciiTheme="minorHAnsi" w:hAnsiTheme="minorHAnsi"/>
          <w:lang w:val="en-GB"/>
        </w:rPr>
        <w:t>1740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4E2CD7">
      <w:pPr>
        <w:pStyle w:val="Standard1"/>
        <w:jc w:val="both"/>
        <w:rPr>
          <w:rFonts w:asciiTheme="minorHAnsi" w:hAnsiTheme="minorHAnsi"/>
          <w:lang w:val="en-US"/>
        </w:rPr>
      </w:pPr>
    </w:p>
    <w:p w14:paraId="0B800188" w14:textId="77777777" w:rsidR="00FB6616" w:rsidRDefault="00FB6616" w:rsidP="00FB6616">
      <w:pPr>
        <w:spacing w:after="200" w:line="276" w:lineRule="auto"/>
        <w:rPr>
          <w:rFonts w:asciiTheme="minorHAnsi" w:hAnsiTheme="minorHAnsi" w:cs="ArialNarrow"/>
          <w:sz w:val="20"/>
          <w:szCs w:val="20"/>
          <w:lang w:val="en-GB"/>
        </w:rPr>
      </w:pPr>
    </w:p>
    <w:p w14:paraId="089E340D" w14:textId="018FFA3F" w:rsidR="00EB28C9" w:rsidRPr="00FB6616" w:rsidRDefault="003E18C0" w:rsidP="00FB6616">
      <w:pPr>
        <w:jc w:val="right"/>
        <w:rPr>
          <w:rFonts w:asciiTheme="minorHAnsi" w:hAnsiTheme="minorHAnsi" w:cs="ArialNarrow"/>
          <w:sz w:val="20"/>
          <w:szCs w:val="20"/>
          <w:lang w:val="en-GB"/>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2AAEB387" w:rsidR="00EB28C9" w:rsidRPr="007C0FF7" w:rsidRDefault="00492EA7" w:rsidP="00FB6616">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38AD7962"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r w:rsidR="00FB6616">
        <w:rPr>
          <w:rFonts w:asciiTheme="minorHAnsi" w:hAnsiTheme="minorHAnsi" w:cs="ArialNarrow"/>
          <w:lang w:val="en-GB"/>
        </w:rPr>
        <w:t>..</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16669323"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FB6616">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4E2CD7" w:rsidRPr="00C575BA">
          <w:rPr>
            <w:rStyle w:val="Hipercze"/>
            <w:rFonts w:asciiTheme="minorHAnsi" w:hAnsiTheme="minorHAnsi" w:cs="ArialNarrow"/>
            <w:lang w:val="en-GB"/>
          </w:rPr>
          <w:t>https://bazakonkurencyjnosci.funduszeeuropejskie.gov.pl/ogloszenia/15684</w:t>
        </w:r>
      </w:hyperlink>
      <w:r w:rsidR="004E2CD7">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2978E3A3"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5B512B71" w14:textId="1A7447D0"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FB6616">
        <w:rPr>
          <w:rFonts w:asciiTheme="minorHAnsi" w:hAnsiTheme="minorHAnsi"/>
          <w:sz w:val="24"/>
          <w:szCs w:val="24"/>
          <w:lang w:val="en-US"/>
        </w:rPr>
        <w:t>…………………………</w:t>
      </w:r>
    </w:p>
    <w:p w14:paraId="53FC6B43" w14:textId="4059FBB9"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15ABC1AF" w14:textId="00D11E3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I declare that I have obtained </w:t>
      </w:r>
      <w:proofErr w:type="gramStart"/>
      <w:r w:rsidRPr="008607D6">
        <w:rPr>
          <w:rFonts w:asciiTheme="minorHAnsi" w:hAnsiTheme="minorHAnsi"/>
          <w:sz w:val="24"/>
          <w:szCs w:val="24"/>
          <w:lang w:val="en-GB"/>
        </w:rPr>
        <w:t>all</w:t>
      </w:r>
      <w:proofErr w:type="gramEnd"/>
      <w:r w:rsidRPr="008607D6">
        <w:rPr>
          <w:rFonts w:asciiTheme="minorHAnsi" w:hAnsiTheme="minorHAnsi"/>
          <w:sz w:val="24"/>
          <w:szCs w:val="24"/>
          <w:lang w:val="en-GB"/>
        </w:rPr>
        <w:t xml:space="preserve">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3E63EE2"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FB6616">
        <w:rPr>
          <w:rFonts w:asciiTheme="minorHAnsi" w:hAnsiTheme="minorHAnsi"/>
          <w:sz w:val="20"/>
          <w:szCs w:val="20"/>
          <w:lang w:val="en-US"/>
        </w:rPr>
        <w:tab/>
      </w:r>
      <w:r w:rsidR="00FB6616">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02124C4D" w:rsidR="00EB28C9" w:rsidRPr="007C0FF7" w:rsidRDefault="00EB28C9" w:rsidP="0004690E">
      <w:pPr>
        <w:pStyle w:val="Standard1"/>
        <w:tabs>
          <w:tab w:val="left" w:pos="1848"/>
        </w:tabs>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67885546"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F34207C" w:rsidR="00EB28C9" w:rsidRPr="004A126C" w:rsidRDefault="00A318D5" w:rsidP="004A126C">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4A126C">
        <w:rPr>
          <w:rFonts w:asciiTheme="minorHAnsi" w:hAnsiTheme="minorHAnsi" w:cs="Calibri"/>
          <w:kern w:val="0"/>
          <w:lang w:val="en-GB" w:eastAsia="pl-PL"/>
        </w:rPr>
        <w:t xml:space="preserve"> </w:t>
      </w:r>
      <w:r w:rsidR="004A126C" w:rsidRPr="006F31BB">
        <w:rPr>
          <w:rFonts w:asciiTheme="minorHAnsi" w:hAnsiTheme="minorHAnsi" w:cs="Calibri"/>
          <w:kern w:val="0"/>
          <w:lang w:val="en-GB" w:eastAsia="pl-PL"/>
        </w:rPr>
        <w:t xml:space="preserve">unless the lower </w:t>
      </w:r>
      <w:r w:rsidR="004A126C">
        <w:rPr>
          <w:rFonts w:asciiTheme="minorHAnsi" w:hAnsiTheme="minorHAnsi" w:cs="Calibri"/>
          <w:kern w:val="0"/>
          <w:lang w:val="en-GB" w:eastAsia="pl-PL"/>
        </w:rPr>
        <w:t>shares</w:t>
      </w:r>
      <w:r w:rsidR="004A126C" w:rsidRPr="006F31BB">
        <w:rPr>
          <w:rFonts w:asciiTheme="minorHAnsi" w:hAnsiTheme="minorHAnsi" w:cs="Calibri"/>
          <w:kern w:val="0"/>
          <w:lang w:val="en-GB" w:eastAsia="pl-PL"/>
        </w:rPr>
        <w:t xml:space="preserve"> results from legal regulations or has not been defined by the </w:t>
      </w:r>
      <w:r w:rsidR="004A126C">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FB6616">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5AAC6F6D" w14:textId="2E8E6B6D" w:rsidR="00353D2C" w:rsidRDefault="00C55958" w:rsidP="00FB6616">
      <w:pPr>
        <w:pStyle w:val="Tekstpodstawowy"/>
        <w:suppressAutoHyphens/>
        <w:rPr>
          <w:rFonts w:asciiTheme="minorHAnsi" w:hAnsiTheme="minorHAnsi"/>
          <w:lang w:val="en-GB"/>
        </w:rPr>
      </w:pPr>
      <w:r w:rsidRPr="008607D6">
        <w:rPr>
          <w:rFonts w:asciiTheme="minorHAnsi" w:hAnsiTheme="minorHAnsi"/>
          <w:lang w:val="en-GB"/>
        </w:rPr>
        <w:t>* - delete not applicable</w:t>
      </w:r>
    </w:p>
    <w:p w14:paraId="28BBF8C9" w14:textId="77777777" w:rsidR="00FB6616" w:rsidRPr="00FB6616" w:rsidRDefault="00FB6616" w:rsidP="00FB6616">
      <w:pPr>
        <w:pStyle w:val="Tekstpodstawowy"/>
        <w:suppressAutoHyphens/>
        <w:rPr>
          <w:rFonts w:asciiTheme="minorHAnsi" w:hAnsiTheme="minorHAnsi"/>
          <w:lang w:val="en-US"/>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492FD3BC"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4E43F5BC" w:rsidR="004D6099" w:rsidRPr="004D6099" w:rsidRDefault="004D6099" w:rsidP="004D6099">
      <w:pPr>
        <w:pStyle w:val="Standard1"/>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157414">
        <w:rPr>
          <w:rFonts w:asciiTheme="minorHAnsi" w:hAnsiTheme="minorHAnsi" w:cs="Calibri"/>
          <w:lang w:val="en-US"/>
        </w:rPr>
        <w:t xml:space="preserve">13-week Toxicity Study in Female Cynomolgus Monkeys, with accordance with regulatory ICH M3 (R2), suitable to support clinical trial applications for a new chemical entity (small molecule),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31367DFA"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r w:rsidR="00FB6616">
        <w:rPr>
          <w:rFonts w:asciiTheme="minorHAnsi" w:hAnsiTheme="minorHAnsi" w:cs="Calibri"/>
          <w:lang w:val="en-GB"/>
        </w:rPr>
        <w:t>..</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56F994B" w14:textId="77777777" w:rsidR="00FB6616" w:rsidRDefault="00FB6616" w:rsidP="00086586">
      <w:pPr>
        <w:suppressAutoHyphens/>
        <w:jc w:val="right"/>
        <w:outlineLvl w:val="0"/>
        <w:rPr>
          <w:rFonts w:asciiTheme="minorHAnsi" w:hAnsiTheme="minorHAnsi" w:cs="ArialNarrow"/>
          <w:sz w:val="20"/>
          <w:szCs w:val="20"/>
          <w:lang w:val="en-GB"/>
        </w:rPr>
      </w:pPr>
    </w:p>
    <w:p w14:paraId="6208C51E" w14:textId="77777777" w:rsidR="00FB6616" w:rsidRDefault="00FB6616" w:rsidP="00086586">
      <w:pPr>
        <w:suppressAutoHyphens/>
        <w:jc w:val="right"/>
        <w:outlineLvl w:val="0"/>
        <w:rPr>
          <w:rFonts w:asciiTheme="minorHAnsi" w:hAnsiTheme="minorHAnsi" w:cs="ArialNarrow"/>
          <w:sz w:val="20"/>
          <w:szCs w:val="20"/>
          <w:lang w:val="en-GB"/>
        </w:rPr>
      </w:pPr>
    </w:p>
    <w:p w14:paraId="715843A4" w14:textId="77777777" w:rsidR="00FB6616" w:rsidRDefault="00FB6616" w:rsidP="00086586">
      <w:pPr>
        <w:suppressAutoHyphens/>
        <w:jc w:val="right"/>
        <w:outlineLvl w:val="0"/>
        <w:rPr>
          <w:rFonts w:asciiTheme="minorHAnsi" w:hAnsiTheme="minorHAnsi" w:cs="ArialNarrow"/>
          <w:sz w:val="20"/>
          <w:szCs w:val="20"/>
          <w:lang w:val="en-GB"/>
        </w:rPr>
      </w:pPr>
    </w:p>
    <w:p w14:paraId="0C0164DE" w14:textId="057EED0A"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3FF20341"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2C283D4A" w14:textId="77777777" w:rsidR="00FB6616" w:rsidRDefault="00FB6616" w:rsidP="00716DE0">
      <w:pPr>
        <w:jc w:val="center"/>
        <w:rPr>
          <w:rFonts w:asciiTheme="minorHAnsi" w:hAnsiTheme="minorHAnsi" w:cstheme="minorHAnsi"/>
          <w:b/>
          <w:lang w:val="en-US"/>
        </w:rPr>
      </w:pPr>
    </w:p>
    <w:p w14:paraId="62D10EC0" w14:textId="77777777" w:rsidR="00FB6616" w:rsidRDefault="00FB6616" w:rsidP="00716DE0">
      <w:pPr>
        <w:jc w:val="center"/>
        <w:rPr>
          <w:rFonts w:asciiTheme="minorHAnsi" w:hAnsiTheme="minorHAnsi" w:cstheme="minorHAnsi"/>
          <w:b/>
          <w:lang w:val="en-US"/>
        </w:rPr>
      </w:pPr>
    </w:p>
    <w:p w14:paraId="084D3CE6" w14:textId="77777777" w:rsidR="00FB6616" w:rsidRDefault="00FB6616" w:rsidP="00716DE0">
      <w:pPr>
        <w:jc w:val="center"/>
        <w:rPr>
          <w:rFonts w:asciiTheme="minorHAnsi" w:hAnsiTheme="minorHAnsi" w:cstheme="minorHAnsi"/>
          <w:b/>
          <w:lang w:val="en-US"/>
        </w:rPr>
      </w:pPr>
    </w:p>
    <w:p w14:paraId="63FABB4A" w14:textId="092FC2B5"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59A4E50A"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w:t>
      </w:r>
      <w:proofErr w:type="gramStart"/>
      <w:r w:rsidRPr="00DE08C6">
        <w:rPr>
          <w:rFonts w:ascii="Arial" w:hAnsi="Arial"/>
          <w:lang w:val="en-US"/>
        </w:rPr>
        <w:t xml:space="preserve">regulatory  </w:t>
      </w:r>
      <w:r>
        <w:rPr>
          <w:rFonts w:ascii="Arial" w:hAnsi="Arial"/>
          <w:lang w:val="en-US"/>
        </w:rPr>
        <w:t>ICH</w:t>
      </w:r>
      <w:proofErr w:type="gramEnd"/>
      <w:r>
        <w:rPr>
          <w:rFonts w:ascii="Arial" w:hAnsi="Arial"/>
          <w:lang w:val="en-US"/>
        </w:rPr>
        <w:t xml:space="preserve">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EA459C"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proofErr w:type="gramStart"/>
            <w:r w:rsidRPr="00D22656">
              <w:rPr>
                <w:rFonts w:asciiTheme="minorHAnsi" w:hAnsiTheme="minorHAnsi" w:cs="Segoe UI"/>
                <w:b/>
                <w:color w:val="333333"/>
                <w:sz w:val="20"/>
                <w:szCs w:val="20"/>
                <w:lang w:val="en-US"/>
              </w:rPr>
              <w:t>monkey  (</w:t>
            </w:r>
            <w:proofErr w:type="gramEnd"/>
            <w:r w:rsidRPr="00D22656">
              <w:rPr>
                <w:rFonts w:asciiTheme="minorHAnsi" w:hAnsiTheme="minorHAnsi" w:cs="Segoe UI"/>
                <w:b/>
                <w:color w:val="333333"/>
                <w:sz w:val="20"/>
                <w:szCs w:val="20"/>
                <w:lang w:val="en-US"/>
              </w:rPr>
              <w:t>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1625FE4D" w:rsidR="00677300" w:rsidRPr="00BE1D2A" w:rsidRDefault="00677300" w:rsidP="00677300">
            <w:pPr>
              <w:pStyle w:val="Standard1"/>
              <w:numPr>
                <w:ilvl w:val="0"/>
                <w:numId w:val="33"/>
              </w:numPr>
              <w:autoSpaceDN/>
              <w:rPr>
                <w:rFonts w:cs="Times New Roman"/>
                <w:b/>
                <w:bCs/>
                <w:sz w:val="20"/>
                <w:szCs w:val="20"/>
                <w:lang w:val="en-US"/>
              </w:rPr>
            </w:pPr>
            <w:r w:rsidRPr="00BE1D2A">
              <w:rPr>
                <w:rFonts w:cs="Times New Roman"/>
                <w:b/>
                <w:bCs/>
                <w:sz w:val="20"/>
                <w:szCs w:val="20"/>
                <w:lang w:val="en-US"/>
              </w:rPr>
              <w:t xml:space="preserve">The price shall </w:t>
            </w:r>
            <w:r w:rsidR="00BE1D2A" w:rsidRPr="00BE1D2A">
              <w:rPr>
                <w:rFonts w:cs="Times New Roman"/>
                <w:b/>
                <w:bCs/>
                <w:sz w:val="20"/>
                <w:szCs w:val="20"/>
                <w:lang w:val="en-US"/>
              </w:rPr>
              <w:t>d</w:t>
            </w:r>
            <w:r w:rsidRPr="00BE1D2A">
              <w:rPr>
                <w:rFonts w:cs="Times New Roman"/>
                <w:b/>
                <w:bCs/>
                <w:sz w:val="20"/>
                <w:szCs w:val="20"/>
                <w:lang w:val="en-US"/>
              </w:rPr>
              <w:t>etail</w:t>
            </w:r>
            <w:r w:rsidR="00BE1D2A" w:rsidRPr="00BE1D2A">
              <w:rPr>
                <w:rFonts w:cs="Times New Roman"/>
                <w:b/>
                <w:bCs/>
                <w:sz w:val="20"/>
                <w:szCs w:val="20"/>
                <w:lang w:val="en-US"/>
              </w:rPr>
              <w:t xml:space="preserve"> the </w:t>
            </w:r>
            <w:r w:rsidRPr="00BE1D2A">
              <w:rPr>
                <w:rFonts w:cs="Times New Roman"/>
                <w:b/>
                <w:bCs/>
                <w:sz w:val="20"/>
                <w:szCs w:val="20"/>
                <w:lang w:val="en-US"/>
              </w:rPr>
              <w:t>histopathology (incl. report</w:t>
            </w:r>
            <w:r w:rsidR="00485DC2" w:rsidRPr="00BE1D2A">
              <w:rPr>
                <w:rFonts w:cs="Times New Roman"/>
                <w:b/>
                <w:bCs/>
                <w:sz w:val="20"/>
                <w:szCs w:val="20"/>
                <w:lang w:val="en-US"/>
              </w:rPr>
              <w:t>)</w:t>
            </w:r>
          </w:p>
          <w:p w14:paraId="609796D2" w14:textId="00AA898E" w:rsidR="00BB2F8F" w:rsidRPr="00B23E85" w:rsidRDefault="00BB2F8F" w:rsidP="00BB2F8F">
            <w:pPr>
              <w:pStyle w:val="Standard"/>
              <w:numPr>
                <w:ilvl w:val="0"/>
                <w:numId w:val="33"/>
              </w:numPr>
              <w:rPr>
                <w:rFonts w:cs="Times New Roman"/>
                <w:bCs/>
                <w:sz w:val="20"/>
                <w:szCs w:val="20"/>
                <w:lang w:val="en-US"/>
              </w:rPr>
            </w:pPr>
            <w:r w:rsidRPr="00D26040">
              <w:rPr>
                <w:rFonts w:cs="Times New Roman"/>
                <w:bCs/>
                <w:sz w:val="20"/>
                <w:szCs w:val="20"/>
                <w:lang w:val="en-US"/>
              </w:rPr>
              <w:t>The price should include the cost of animals – Ordering and delivery from the Animal Provider (including all health and other required standards)</w:t>
            </w:r>
            <w:r w:rsidRPr="00B23E85">
              <w:rPr>
                <w:rFonts w:cs="Times New Roman"/>
                <w:bCs/>
                <w:sz w:val="20"/>
                <w:szCs w:val="20"/>
                <w:lang w:val="en-US"/>
              </w:rPr>
              <w:t xml:space="preserve"> </w:t>
            </w:r>
          </w:p>
          <w:p w14:paraId="3281D8D2" w14:textId="77FE3640" w:rsidR="00BB2F8F" w:rsidRPr="00CA45F4" w:rsidRDefault="00BB2F8F" w:rsidP="00907EF8">
            <w:pPr>
              <w:pStyle w:val="Standard1"/>
              <w:numPr>
                <w:ilvl w:val="0"/>
                <w:numId w:val="33"/>
              </w:numPr>
              <w:autoSpaceDN/>
              <w:rPr>
                <w:rFonts w:cs="Times New Roman"/>
                <w:sz w:val="20"/>
                <w:szCs w:val="20"/>
                <w:lang w:val="en-US"/>
              </w:rPr>
            </w:pPr>
            <w:r w:rsidRPr="00CA45F4">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w:t>
      </w:r>
      <w:proofErr w:type="gramStart"/>
      <w:r w:rsidRPr="00022C1A">
        <w:rPr>
          <w:lang w:val="en-US"/>
        </w:rPr>
        <w:t>*  This</w:t>
      </w:r>
      <w:proofErr w:type="gramEnd"/>
      <w:r w:rsidRPr="00022C1A">
        <w:rPr>
          <w:lang w:val="en-US"/>
        </w:rPr>
        <w:t xml:space="preserve">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48C027CE" w:rsidR="00BB2F8F" w:rsidRPr="00996A6F" w:rsidRDefault="004043FD" w:rsidP="00F3281C">
            <w:pPr>
              <w:pStyle w:val="Stopka"/>
              <w:rPr>
                <w:sz w:val="16"/>
                <w:szCs w:val="16"/>
              </w:rPr>
            </w:pPr>
            <w:hyperlink r:id="rId17" w:history="1">
              <w:r w:rsidR="00FB6616" w:rsidRPr="00C575BA">
                <w:rPr>
                  <w:rStyle w:val="Hipercze"/>
                  <w:rFonts w:cs="Mangal"/>
                  <w:sz w:val="16"/>
                  <w:szCs w:val="16"/>
                </w:rPr>
                <w:t>biuro@evestraonkologia.pl</w:t>
              </w:r>
            </w:hyperlink>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2D1F3407" w14:textId="77777777" w:rsidR="00560216" w:rsidRDefault="00560216" w:rsidP="00E37501">
      <w:pPr>
        <w:rPr>
          <w:rFonts w:asciiTheme="minorHAnsi" w:hAnsiTheme="minorHAnsi" w:cstheme="minorHAnsi"/>
          <w:b/>
          <w:lang w:val="en-US"/>
        </w:rPr>
        <w:sectPr w:rsidR="00560216" w:rsidSect="003E18C0">
          <w:headerReference w:type="default" r:id="rId18"/>
          <w:footerReference w:type="default" r:id="rId19"/>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24A0C229" w:rsidR="005D74EB" w:rsidRDefault="005D74EB" w:rsidP="005D74EB">
      <w:pPr>
        <w:pStyle w:val="Standard1"/>
        <w:ind w:firstLine="360"/>
        <w:jc w:val="right"/>
        <w:rPr>
          <w:rFonts w:asciiTheme="minorHAnsi" w:hAnsiTheme="minorHAnsi" w:cs="ArialNarrow"/>
          <w:sz w:val="20"/>
          <w:szCs w:val="20"/>
          <w:lang w:val="en-GB"/>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02</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4645554B" w14:textId="77777777" w:rsidR="001C5363" w:rsidRPr="007C0FF7" w:rsidRDefault="001C5363" w:rsidP="005D74EB">
      <w:pPr>
        <w:pStyle w:val="Standard1"/>
        <w:ind w:firstLine="360"/>
        <w:jc w:val="right"/>
        <w:rPr>
          <w:rFonts w:asciiTheme="minorHAnsi" w:hAnsiTheme="minorHAnsi" w:cs="ArialNarrow"/>
          <w:sz w:val="20"/>
          <w:szCs w:val="20"/>
          <w:lang w:val="en-US"/>
        </w:rPr>
      </w:pPr>
    </w:p>
    <w:p w14:paraId="0D24BEEA" w14:textId="08063BE7" w:rsidR="005D74EB" w:rsidRDefault="001C5363" w:rsidP="000B4FFD">
      <w:pPr>
        <w:rPr>
          <w:rFonts w:asciiTheme="minorHAnsi" w:hAnsiTheme="minorHAnsi" w:cstheme="minorHAnsi"/>
          <w:b/>
          <w:lang w:val="en-US"/>
        </w:rPr>
      </w:pPr>
      <w:r>
        <w:rPr>
          <w:rFonts w:asciiTheme="minorHAnsi" w:hAnsiTheme="minorHAnsi" w:cstheme="minorHAnsi"/>
          <w:b/>
          <w:noProof/>
          <w:lang w:val="en-US"/>
        </w:rPr>
        <w:drawing>
          <wp:inline distT="0" distB="0" distL="0" distR="0" wp14:anchorId="1E1E75FE" wp14:editId="51DA6163">
            <wp:extent cx="9052560" cy="3956631"/>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1141" cy="3964752"/>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2299B" w14:textId="77777777" w:rsidR="004043FD" w:rsidRDefault="004043FD" w:rsidP="00666705">
      <w:r>
        <w:separator/>
      </w:r>
    </w:p>
  </w:endnote>
  <w:endnote w:type="continuationSeparator" w:id="0">
    <w:p w14:paraId="231B9A0C" w14:textId="77777777" w:rsidR="004043FD" w:rsidRDefault="004043FD"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59F36F59-73F6-1040-85B1-C1C834E123D4}"/>
    <w:embedBold r:id="rId2" w:fontKey="{AF8A1337-B3A7-CD45-BA88-FF4339DEBA93}"/>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3" w:fontKey="{EBD3EC9E-2DD4-F147-8713-567A47088BBA}"/>
    <w:embedBold r:id="rId4" w:fontKey="{7FC8E1D0-9325-7F45-9E92-5F9E5B2A8BC5}"/>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embedRegular r:id="rId5" w:fontKey="{2090D7F7-96C1-6148-992D-482B9A6D5B4A}"/>
    <w:embedBold r:id="rId6" w:fontKey="{817A5089-8D1E-2049-9194-B2B7A0C5880F}"/>
    <w:embedItalic r:id="rId7" w:fontKey="{C10C98E0-263B-E24B-AB39-FED6A6F03801}"/>
    <w:embedBoldItalic r:id="rId8" w:fontKey="{45C730E6-15A7-0648-A77C-CB593C64557B}"/>
  </w:font>
  <w:font w:name="SimSun">
    <w:altName w:val="宋体"/>
    <w:panose1 w:val="02010600030101010101"/>
    <w:charset w:val="86"/>
    <w:family w:val="auto"/>
    <w:pitch w:val="variable"/>
    <w:sig w:usb0="00000003" w:usb1="288F0000" w:usb2="00000016" w:usb3="00000000" w:csb0="00040001" w:csb1="00000000"/>
  </w:font>
  <w:font w:name="ArialNarrow">
    <w:panose1 w:val="020B0604020202020204"/>
    <w:charset w:val="00"/>
    <w:family w:val="auto"/>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etrostyle">
    <w:altName w:val="Segoe Script"/>
    <w:panose1 w:val="020B0604020202020204"/>
    <w:charset w:val="EE"/>
    <w:family w:val="swiss"/>
    <w:pitch w:val="variable"/>
    <w:sig w:usb0="00000001" w:usb1="00000000" w:usb2="00000000" w:usb3="00000000" w:csb0="00000093" w:csb1="00000000"/>
  </w:font>
  <w:font w:name="ArialNarrow,BoldItalic">
    <w:altName w:val="Courier New"/>
    <w:panose1 w:val="020B0604020202020204"/>
    <w:charset w:val="00"/>
    <w:family w:val="script"/>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10" w:subsetted="1" w:fontKey="{4DF98C5E-689B-6E4A-8DC0-F76DC97F8F3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3024F6" w:rsidRDefault="00E22999" w:rsidP="00E117E2">
    <w:pPr>
      <w:pStyle w:val="Stopka"/>
      <w:jc w:val="center"/>
      <w:rPr>
        <w:color w:val="002060"/>
        <w:sz w:val="22"/>
        <w:szCs w:val="22"/>
      </w:rPr>
    </w:pPr>
    <w:r w:rsidRPr="003024F6">
      <w:rPr>
        <w:rFonts w:ascii="Calibri" w:hAnsi="Calibri"/>
        <w:color w:val="002060"/>
        <w:sz w:val="22"/>
        <w:szCs w:val="22"/>
      </w:rPr>
      <w:t xml:space="preserve">POIR.01.01.01-00-0123/16 pn. </w:t>
    </w:r>
    <w:r w:rsidRPr="003024F6">
      <w:rPr>
        <w:rFonts w:ascii="Calibri" w:hAnsi="Calibri"/>
        <w:b/>
        <w:i/>
        <w:color w:val="002060"/>
        <w:sz w:val="22"/>
        <w:szCs w:val="22"/>
      </w:rPr>
      <w:t xml:space="preserve">„Rozwój selektywnej terapii </w:t>
    </w:r>
    <w:proofErr w:type="spellStart"/>
    <w:r w:rsidRPr="003024F6">
      <w:rPr>
        <w:rFonts w:ascii="Calibri" w:hAnsi="Calibri"/>
        <w:b/>
        <w:i/>
        <w:color w:val="002060"/>
        <w:sz w:val="22"/>
        <w:szCs w:val="22"/>
      </w:rPr>
      <w:t>endometriozy</w:t>
    </w:r>
    <w:proofErr w:type="spellEnd"/>
    <w:r w:rsidRPr="003024F6">
      <w:rPr>
        <w:rFonts w:ascii="Calibri" w:hAnsi="Calibri"/>
        <w:b/>
        <w:i/>
        <w:color w:val="002060"/>
        <w:sz w:val="22"/>
        <w:szCs w:val="22"/>
      </w:rPr>
      <w:t xml:space="preserve"> opartej na </w:t>
    </w:r>
    <w:proofErr w:type="spellStart"/>
    <w:r w:rsidRPr="003024F6">
      <w:rPr>
        <w:rFonts w:ascii="Calibri" w:hAnsi="Calibri"/>
        <w:b/>
        <w:i/>
        <w:color w:val="002060"/>
        <w:sz w:val="22"/>
        <w:szCs w:val="22"/>
      </w:rPr>
      <w:t>mesoprogestagenach</w:t>
    </w:r>
    <w:proofErr w:type="spellEnd"/>
    <w:r w:rsidRPr="003024F6">
      <w:rPr>
        <w:rFonts w:ascii="Calibri" w:hAnsi="Calibri"/>
        <w:b/>
        <w:i/>
        <w:color w:val="002060"/>
        <w:sz w:val="22"/>
        <w:szCs w:val="22"/>
      </w:rPr>
      <w:t>.”</w:t>
    </w:r>
  </w:p>
  <w:p w14:paraId="5B2B237C" w14:textId="77777777" w:rsidR="00E22999" w:rsidRPr="003024F6" w:rsidRDefault="00E22999">
    <w:pPr>
      <w:pStyle w:val="Stopk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54768" w14:textId="77777777" w:rsidR="004043FD" w:rsidRDefault="004043FD" w:rsidP="00666705">
      <w:r>
        <w:separator/>
      </w:r>
    </w:p>
  </w:footnote>
  <w:footnote w:type="continuationSeparator" w:id="0">
    <w:p w14:paraId="21D6F5D0" w14:textId="77777777" w:rsidR="004043FD" w:rsidRDefault="004043FD"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975"/>
    <w:multiLevelType w:val="hybridMultilevel"/>
    <w:tmpl w:val="8CE494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A657D08"/>
    <w:multiLevelType w:val="hybridMultilevel"/>
    <w:tmpl w:val="C5224056"/>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4"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117449CB"/>
    <w:multiLevelType w:val="hybridMultilevel"/>
    <w:tmpl w:val="4CE678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10" w15:restartNumberingAfterBreak="0">
    <w:nsid w:val="1D5B514A"/>
    <w:multiLevelType w:val="hybridMultilevel"/>
    <w:tmpl w:val="290E4E5E"/>
    <w:lvl w:ilvl="0" w:tplc="178CC1EC">
      <w:start w:val="1"/>
      <w:numFmt w:val="decimal"/>
      <w:lvlText w:val="%1)"/>
      <w:lvlJc w:val="left"/>
      <w:pPr>
        <w:ind w:left="1364" w:hanging="360"/>
      </w:pPr>
      <w:rPr>
        <w:rFonts w:asciiTheme="minorHAnsi" w:hAnsiTheme="minorHAnsi" w:cstheme="minorHAnsi"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 w15:restartNumberingAfterBreak="0">
    <w:nsid w:val="23703F59"/>
    <w:multiLevelType w:val="hybridMultilevel"/>
    <w:tmpl w:val="F4F0462C"/>
    <w:lvl w:ilvl="0" w:tplc="6B0E7FF4">
      <w:start w:val="1"/>
      <w:numFmt w:val="decimal"/>
      <w:lvlText w:val="%1)"/>
      <w:lvlJc w:val="left"/>
      <w:pPr>
        <w:ind w:left="720" w:hanging="360"/>
      </w:pPr>
      <w:rPr>
        <w:rFonts w:asciiTheme="minorHAnsi" w:hAnsiTheme="minorHAnsi" w:cstheme="min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4"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8" w15:restartNumberingAfterBreak="0">
    <w:nsid w:val="36C90C7B"/>
    <w:multiLevelType w:val="hybridMultilevel"/>
    <w:tmpl w:val="E4F67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0"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2"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4"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7"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8"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9" w15:restartNumberingAfterBreak="0">
    <w:nsid w:val="621C0C11"/>
    <w:multiLevelType w:val="hybridMultilevel"/>
    <w:tmpl w:val="3CE443FA"/>
    <w:lvl w:ilvl="0" w:tplc="CB0402AE">
      <w:start w:val="1"/>
      <w:numFmt w:val="decimal"/>
      <w:lvlText w:val="%1)"/>
      <w:lvlJc w:val="left"/>
      <w:pPr>
        <w:ind w:left="1364" w:hanging="360"/>
      </w:pPr>
      <w:rPr>
        <w:rFonts w:ascii="Arial" w:hAnsi="Arial" w:cs="Arial Narrow"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 w15:restartNumberingAfterBreak="0">
    <w:nsid w:val="63CE134E"/>
    <w:multiLevelType w:val="hybridMultilevel"/>
    <w:tmpl w:val="E0582CD4"/>
    <w:lvl w:ilvl="0" w:tplc="90EE7910">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2" w15:restartNumberingAfterBreak="0">
    <w:nsid w:val="6CA65EE9"/>
    <w:multiLevelType w:val="hybridMultilevel"/>
    <w:tmpl w:val="9C2E1E0C"/>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34"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6"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7"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8"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4"/>
  </w:num>
  <w:num w:numId="24">
    <w:abstractNumId w:val="6"/>
  </w:num>
  <w:num w:numId="25">
    <w:abstractNumId w:val="9"/>
  </w:num>
  <w:num w:numId="26">
    <w:abstractNumId w:val="24"/>
  </w:num>
  <w:num w:numId="27">
    <w:abstractNumId w:val="12"/>
  </w:num>
  <w:num w:numId="28">
    <w:abstractNumId w:val="31"/>
  </w:num>
  <w:num w:numId="29">
    <w:abstractNumId w:val="28"/>
  </w:num>
  <w:num w:numId="30">
    <w:abstractNumId w:val="1"/>
  </w:num>
  <w:num w:numId="31">
    <w:abstractNumId w:val="27"/>
  </w:num>
  <w:num w:numId="32">
    <w:abstractNumId w:val="15"/>
  </w:num>
  <w:num w:numId="33">
    <w:abstractNumId w:val="25"/>
  </w:num>
  <w:num w:numId="34">
    <w:abstractNumId w:val="3"/>
  </w:num>
  <w:num w:numId="35">
    <w:abstractNumId w:val="13"/>
  </w:num>
  <w:num w:numId="36">
    <w:abstractNumId w:val="10"/>
  </w:num>
  <w:num w:numId="37">
    <w:abstractNumId w:val="29"/>
  </w:num>
  <w:num w:numId="38">
    <w:abstractNumId w:val="0"/>
  </w:num>
  <w:num w:numId="39">
    <w:abstractNumId w:val="30"/>
  </w:num>
  <w:num w:numId="40">
    <w:abstractNumId w:val="32"/>
  </w:num>
  <w:num w:numId="41">
    <w:abstractNumId w:val="2"/>
  </w:num>
  <w:num w:numId="42">
    <w:abstractNumId w:val="18"/>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saveSubsetFont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4690E"/>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70726"/>
    <w:rsid w:val="001745A0"/>
    <w:rsid w:val="00191E14"/>
    <w:rsid w:val="001B25FD"/>
    <w:rsid w:val="001C497A"/>
    <w:rsid w:val="001C5363"/>
    <w:rsid w:val="001E07AB"/>
    <w:rsid w:val="001E4E85"/>
    <w:rsid w:val="001F29D4"/>
    <w:rsid w:val="001F3CE2"/>
    <w:rsid w:val="001F41DE"/>
    <w:rsid w:val="001F5795"/>
    <w:rsid w:val="00214B84"/>
    <w:rsid w:val="0022108B"/>
    <w:rsid w:val="00265974"/>
    <w:rsid w:val="00270F58"/>
    <w:rsid w:val="00277AB6"/>
    <w:rsid w:val="002A0D9E"/>
    <w:rsid w:val="002A276E"/>
    <w:rsid w:val="002B0041"/>
    <w:rsid w:val="002C1B09"/>
    <w:rsid w:val="002C7C95"/>
    <w:rsid w:val="002F1081"/>
    <w:rsid w:val="00300255"/>
    <w:rsid w:val="003024F6"/>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043FD"/>
    <w:rsid w:val="00411F59"/>
    <w:rsid w:val="00423761"/>
    <w:rsid w:val="004269D2"/>
    <w:rsid w:val="00451EE4"/>
    <w:rsid w:val="004542E9"/>
    <w:rsid w:val="00454A10"/>
    <w:rsid w:val="00470BBE"/>
    <w:rsid w:val="00473F44"/>
    <w:rsid w:val="00485DC2"/>
    <w:rsid w:val="00492EA7"/>
    <w:rsid w:val="004A126C"/>
    <w:rsid w:val="004A6CB3"/>
    <w:rsid w:val="004B71D0"/>
    <w:rsid w:val="004D43D1"/>
    <w:rsid w:val="004D6099"/>
    <w:rsid w:val="004E2CD7"/>
    <w:rsid w:val="004F1D86"/>
    <w:rsid w:val="00514F1C"/>
    <w:rsid w:val="00534D4B"/>
    <w:rsid w:val="00541A37"/>
    <w:rsid w:val="00552124"/>
    <w:rsid w:val="00560216"/>
    <w:rsid w:val="0056621D"/>
    <w:rsid w:val="00576A5D"/>
    <w:rsid w:val="0058204F"/>
    <w:rsid w:val="00587CF5"/>
    <w:rsid w:val="00595755"/>
    <w:rsid w:val="005C0926"/>
    <w:rsid w:val="005C1284"/>
    <w:rsid w:val="005C17D9"/>
    <w:rsid w:val="005C665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716DE0"/>
    <w:rsid w:val="0074301C"/>
    <w:rsid w:val="00746DB3"/>
    <w:rsid w:val="00761F7C"/>
    <w:rsid w:val="00762F72"/>
    <w:rsid w:val="0077545E"/>
    <w:rsid w:val="0079118F"/>
    <w:rsid w:val="00795086"/>
    <w:rsid w:val="007A770A"/>
    <w:rsid w:val="007B3484"/>
    <w:rsid w:val="007C0FF7"/>
    <w:rsid w:val="007C3144"/>
    <w:rsid w:val="007D2E76"/>
    <w:rsid w:val="007E1DF7"/>
    <w:rsid w:val="007F56B1"/>
    <w:rsid w:val="007F6898"/>
    <w:rsid w:val="00805A01"/>
    <w:rsid w:val="00812BF0"/>
    <w:rsid w:val="008367D5"/>
    <w:rsid w:val="00840AE1"/>
    <w:rsid w:val="008607D6"/>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E26F4"/>
    <w:rsid w:val="00A05BC6"/>
    <w:rsid w:val="00A2495B"/>
    <w:rsid w:val="00A318D5"/>
    <w:rsid w:val="00A51B33"/>
    <w:rsid w:val="00A5237C"/>
    <w:rsid w:val="00A56BCC"/>
    <w:rsid w:val="00A66542"/>
    <w:rsid w:val="00A76FEF"/>
    <w:rsid w:val="00A94513"/>
    <w:rsid w:val="00A95DF4"/>
    <w:rsid w:val="00AB0C61"/>
    <w:rsid w:val="00AF0AFC"/>
    <w:rsid w:val="00AF794B"/>
    <w:rsid w:val="00B4670F"/>
    <w:rsid w:val="00B64F24"/>
    <w:rsid w:val="00B85D0F"/>
    <w:rsid w:val="00B8682D"/>
    <w:rsid w:val="00B936CC"/>
    <w:rsid w:val="00BB2F8F"/>
    <w:rsid w:val="00BC48E5"/>
    <w:rsid w:val="00BC7E20"/>
    <w:rsid w:val="00BD0CDB"/>
    <w:rsid w:val="00BE110A"/>
    <w:rsid w:val="00BE1D2A"/>
    <w:rsid w:val="00BE2F21"/>
    <w:rsid w:val="00BE5434"/>
    <w:rsid w:val="00BE6CB1"/>
    <w:rsid w:val="00BF2879"/>
    <w:rsid w:val="00BF355C"/>
    <w:rsid w:val="00BF7210"/>
    <w:rsid w:val="00C037FA"/>
    <w:rsid w:val="00C14402"/>
    <w:rsid w:val="00C144AF"/>
    <w:rsid w:val="00C15238"/>
    <w:rsid w:val="00C35718"/>
    <w:rsid w:val="00C35E27"/>
    <w:rsid w:val="00C5319B"/>
    <w:rsid w:val="00C53557"/>
    <w:rsid w:val="00C55183"/>
    <w:rsid w:val="00C55958"/>
    <w:rsid w:val="00C65FBB"/>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4920"/>
    <w:rsid w:val="00D67A06"/>
    <w:rsid w:val="00D70AB9"/>
    <w:rsid w:val="00D842F3"/>
    <w:rsid w:val="00D868D5"/>
    <w:rsid w:val="00D93B7D"/>
    <w:rsid w:val="00DA04A1"/>
    <w:rsid w:val="00DA0DE1"/>
    <w:rsid w:val="00DA4AF5"/>
    <w:rsid w:val="00DB1B47"/>
    <w:rsid w:val="00DB3445"/>
    <w:rsid w:val="00DC10CE"/>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459C"/>
    <w:rsid w:val="00EA6D61"/>
    <w:rsid w:val="00EA74BE"/>
    <w:rsid w:val="00EA7A85"/>
    <w:rsid w:val="00EB28C9"/>
    <w:rsid w:val="00EC24CD"/>
    <w:rsid w:val="00EC7D8B"/>
    <w:rsid w:val="00F074A4"/>
    <w:rsid w:val="00F17D19"/>
    <w:rsid w:val="00F22CB8"/>
    <w:rsid w:val="00F542F0"/>
    <w:rsid w:val="00F550E3"/>
    <w:rsid w:val="00F837B8"/>
    <w:rsid w:val="00FB6616"/>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FB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yperlink" Target="mailto:biuro@evestraonkologia.pl" TargetMode="External"/><Relationship Id="rId2" Type="http://schemas.openxmlformats.org/officeDocument/2006/relationships/numbering" Target="numbering.xml"/><Relationship Id="rId16" Type="http://schemas.openxmlformats.org/officeDocument/2006/relationships/hyperlink" Target="https://bazakonkurencyjnosci.funduszeeuropejskie.gov.pl/ogloszenia/1568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8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4032</Words>
  <Characters>24195</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2</cp:revision>
  <dcterms:created xsi:type="dcterms:W3CDTF">2020-11-27T15:02:00Z</dcterms:created>
  <dcterms:modified xsi:type="dcterms:W3CDTF">2020-11-27T15:02:00Z</dcterms:modified>
</cp:coreProperties>
</file>