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94E6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126B4041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378CCB77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2F666382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06042C73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6929F06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F9455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DE6CA5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9EE39D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2E923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CAC84B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16C9C41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EB32495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98F401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79ABBFF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2B1954" w14:textId="77777777"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14:paraId="3E777060" w14:textId="77777777"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14:paraId="071EE9F2" w14:textId="56797FFD" w:rsidR="00594AAC" w:rsidRPr="00970F0F" w:rsidRDefault="00594AAC" w:rsidP="00684ECF">
      <w:pPr>
        <w:pStyle w:val="Standard"/>
        <w:jc w:val="center"/>
        <w:rPr>
          <w:rFonts w:ascii="Calibri" w:hAnsi="Calibri"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6458D9">
        <w:rPr>
          <w:rFonts w:ascii="Calibri" w:hAnsi="Calibri"/>
          <w:b/>
          <w:bCs/>
        </w:rPr>
        <w:t>DOSTAWĘ</w:t>
      </w:r>
      <w:r w:rsidR="00470C68" w:rsidRPr="00970F0F">
        <w:rPr>
          <w:rFonts w:ascii="Calibri" w:hAnsi="Calibri"/>
          <w:b/>
          <w:bCs/>
        </w:rPr>
        <w:t xml:space="preserve"> ODCZYNNIKÓW</w:t>
      </w:r>
      <w:r w:rsidR="00037A0F" w:rsidRPr="00970F0F">
        <w:rPr>
          <w:rFonts w:ascii="Calibri" w:hAnsi="Calibri"/>
          <w:b/>
          <w:bCs/>
        </w:rPr>
        <w:t xml:space="preserve"> CHEMICZNYCH</w:t>
      </w:r>
      <w:r w:rsidR="008B5CA4">
        <w:rPr>
          <w:rFonts w:ascii="Calibri" w:hAnsi="Calibri"/>
          <w:b/>
          <w:bCs/>
        </w:rPr>
        <w:t xml:space="preserve">, </w:t>
      </w:r>
      <w:r w:rsidR="00A80931">
        <w:rPr>
          <w:rFonts w:ascii="Calibri" w:hAnsi="Calibri"/>
          <w:b/>
          <w:bCs/>
        </w:rPr>
        <w:t>BIO</w:t>
      </w:r>
      <w:r w:rsidR="008B5CA4">
        <w:rPr>
          <w:rFonts w:ascii="Calibri" w:hAnsi="Calibri"/>
          <w:b/>
          <w:bCs/>
        </w:rPr>
        <w:t>LOGICZNY</w:t>
      </w:r>
      <w:r w:rsidR="00A80931">
        <w:rPr>
          <w:rFonts w:ascii="Calibri" w:hAnsi="Calibri"/>
          <w:b/>
          <w:bCs/>
        </w:rPr>
        <w:t>BIO</w:t>
      </w:r>
      <w:r w:rsidR="008B5CA4">
        <w:rPr>
          <w:rFonts w:ascii="Calibri" w:hAnsi="Calibri"/>
          <w:b/>
          <w:bCs/>
        </w:rPr>
        <w:t>CH</w:t>
      </w:r>
      <w:r w:rsidR="00C8661D" w:rsidRPr="00970F0F">
        <w:rPr>
          <w:rFonts w:ascii="Calibri" w:hAnsi="Calibri"/>
          <w:b/>
          <w:bCs/>
        </w:rPr>
        <w:t xml:space="preserve"> </w:t>
      </w:r>
      <w:r w:rsidR="00A6618B">
        <w:rPr>
          <w:rFonts w:ascii="Calibri" w:hAnsi="Calibri"/>
          <w:b/>
          <w:bCs/>
        </w:rPr>
        <w:t xml:space="preserve"> I </w:t>
      </w:r>
      <w:r w:rsidR="000A48D7">
        <w:rPr>
          <w:rFonts w:ascii="Calibri" w:hAnsi="Calibri"/>
          <w:b/>
          <w:bCs/>
        </w:rPr>
        <w:t xml:space="preserve">MATERIAŁÓW ZUŻYWALNYCH NA </w:t>
      </w:r>
      <w:r w:rsidR="00C8661D" w:rsidRPr="00970F0F">
        <w:rPr>
          <w:rFonts w:ascii="Calibri" w:hAnsi="Calibri"/>
          <w:b/>
          <w:bCs/>
        </w:rPr>
        <w:t xml:space="preserve">POTRZEBY </w:t>
      </w:r>
      <w:r w:rsidR="006458D9">
        <w:rPr>
          <w:rFonts w:ascii="Calibri" w:hAnsi="Calibri"/>
          <w:b/>
          <w:bCs/>
        </w:rPr>
        <w:t>REALIZACJI PROJEKTU</w:t>
      </w:r>
      <w:r w:rsidR="00C8661D" w:rsidRPr="00970F0F">
        <w:rPr>
          <w:rFonts w:ascii="Calibri" w:hAnsi="Calibri"/>
          <w:b/>
          <w:bCs/>
        </w:rPr>
        <w:t>.</w:t>
      </w:r>
    </w:p>
    <w:p w14:paraId="48019EF0" w14:textId="365EC2C1" w:rsidR="00594AAC" w:rsidRPr="00970F0F" w:rsidRDefault="00A6618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</w:t>
      </w:r>
      <w:r w:rsidR="008E0991">
        <w:rPr>
          <w:rFonts w:ascii="Calibri" w:hAnsi="Calibri"/>
        </w:rPr>
        <w:t>9</w:t>
      </w:r>
      <w:r w:rsidR="006458D9">
        <w:rPr>
          <w:rFonts w:ascii="Calibri" w:hAnsi="Calibri"/>
        </w:rPr>
        <w:t>-2017</w:t>
      </w:r>
    </w:p>
    <w:p w14:paraId="013B359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7843BA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F2107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F6DDE5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4F7DC9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75C8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805C40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03DBBE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B5E365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5805B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F3FD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6A06A6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31EC8B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06B90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F5CD6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D61D1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2612F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7B3000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915B68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1086803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A8ADE15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7C769EC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6DB6F53D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1EEB0C30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3A3F5DF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2C057081" w14:textId="77777777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67B9C42D" w14:textId="77777777"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5CA7DED8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2F1CDEE9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01A04D57" w14:textId="77777777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 xml:space="preserve">Rozwój selektywnej terapii </w:t>
      </w:r>
      <w:proofErr w:type="spellStart"/>
      <w:r w:rsidR="00470C68" w:rsidRPr="00970F0F">
        <w:rPr>
          <w:rFonts w:ascii="Calibri" w:hAnsi="Calibri"/>
          <w:b/>
          <w:i/>
        </w:rPr>
        <w:t>endometriozy</w:t>
      </w:r>
      <w:proofErr w:type="spellEnd"/>
      <w:r w:rsidR="00470C68" w:rsidRPr="00970F0F">
        <w:rPr>
          <w:rFonts w:ascii="Calibri" w:hAnsi="Calibri"/>
          <w:b/>
          <w:i/>
        </w:rPr>
        <w:t xml:space="preserve"> opartej na </w:t>
      </w:r>
      <w:proofErr w:type="spellStart"/>
      <w:r w:rsidR="00470C68" w:rsidRPr="00970F0F">
        <w:rPr>
          <w:rFonts w:ascii="Calibri" w:hAnsi="Calibri"/>
          <w:b/>
          <w:i/>
        </w:rPr>
        <w:t>mesoprogestagenach</w:t>
      </w:r>
      <w:proofErr w:type="spellEnd"/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odczynników chemicznych</w:t>
      </w:r>
      <w:r w:rsidR="00120F8F">
        <w:rPr>
          <w:rFonts w:ascii="Calibri" w:hAnsi="Calibri"/>
        </w:rPr>
        <w:t xml:space="preserve"> na potrzeby realizacji projektu</w:t>
      </w:r>
      <w:r w:rsidRPr="00970F0F">
        <w:rPr>
          <w:rFonts w:ascii="Calibri" w:hAnsi="Calibri"/>
          <w:bCs/>
        </w:rPr>
        <w:t>.</w:t>
      </w:r>
    </w:p>
    <w:p w14:paraId="7DC3BB06" w14:textId="77777777"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14:paraId="58EACCC4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14:paraId="42BE5CAF" w14:textId="77777777"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proofErr w:type="spellStart"/>
      <w:r w:rsidRPr="009F4872">
        <w:rPr>
          <w:rFonts w:asciiTheme="minorHAnsi" w:hAnsiTheme="minorHAnsi"/>
        </w:rPr>
        <w:t>Evestra</w:t>
      </w:r>
      <w:proofErr w:type="spellEnd"/>
      <w:r w:rsidRPr="009F4872">
        <w:rPr>
          <w:rFonts w:asciiTheme="minorHAnsi" w:hAnsiTheme="minorHAnsi"/>
        </w:rPr>
        <w:t xml:space="preserve"> Onkologia Sp. z o.o., z siedzibą w Łodzi przy ul. Jana Muszyńskiego 2 lok. 3.22, poczta 90-151 Łódź, KRS 0000544596, NIP 5311691730, REGON: 360861230, e-mail: </w:t>
      </w:r>
      <w:hyperlink r:id="rId8" w:history="1">
        <w:r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; </w:t>
      </w:r>
    </w:p>
    <w:p w14:paraId="1BF68B7B" w14:textId="77777777"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14:paraId="5C51A25B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14:paraId="42CE717F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</w:t>
      </w:r>
      <w:proofErr w:type="spellStart"/>
      <w:r w:rsidRPr="00970F0F">
        <w:rPr>
          <w:rFonts w:ascii="Calibri" w:hAnsi="Calibri"/>
        </w:rPr>
        <w:t>t.j</w:t>
      </w:r>
      <w:proofErr w:type="spellEnd"/>
      <w:r w:rsidRPr="00970F0F">
        <w:rPr>
          <w:rFonts w:ascii="Calibri" w:hAnsi="Calibri"/>
        </w:rPr>
        <w:t>. Dz.U. z 2014 r., poz. 121).</w:t>
      </w:r>
    </w:p>
    <w:p w14:paraId="04E4F952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14:paraId="5F3D6CA5" w14:textId="77777777" w:rsidR="00153662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OGÓLNE:</w:t>
      </w:r>
    </w:p>
    <w:p w14:paraId="527DD613" w14:textId="77777777"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 xml:space="preserve">„Rozwój selektywnej terapii </w:t>
      </w:r>
      <w:proofErr w:type="spellStart"/>
      <w:r w:rsidR="005208BA" w:rsidRPr="00970F0F">
        <w:rPr>
          <w:rFonts w:ascii="Calibri" w:hAnsi="Calibri"/>
          <w:b/>
          <w:i/>
        </w:rPr>
        <w:t>endometriozy</w:t>
      </w:r>
      <w:proofErr w:type="spellEnd"/>
      <w:r w:rsidR="005208BA" w:rsidRPr="00970F0F">
        <w:rPr>
          <w:rFonts w:ascii="Calibri" w:hAnsi="Calibri"/>
          <w:b/>
          <w:i/>
        </w:rPr>
        <w:t xml:space="preserve"> opartej na </w:t>
      </w:r>
      <w:proofErr w:type="spellStart"/>
      <w:r w:rsidR="005208BA" w:rsidRPr="00970F0F">
        <w:rPr>
          <w:rFonts w:ascii="Calibri" w:hAnsi="Calibri"/>
          <w:b/>
          <w:i/>
        </w:rPr>
        <w:t>mesoprogestagenach</w:t>
      </w:r>
      <w:proofErr w:type="spellEnd"/>
      <w:r w:rsidR="005208BA" w:rsidRPr="00970F0F">
        <w:rPr>
          <w:rFonts w:ascii="Calibri" w:hAnsi="Calibri"/>
          <w:b/>
          <w:i/>
        </w:rPr>
        <w:t>. ”</w:t>
      </w:r>
    </w:p>
    <w:p w14:paraId="408A7277" w14:textId="77777777"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Głównym celem projektu jest  </w:t>
      </w:r>
      <w:proofErr w:type="spellStart"/>
      <w:r w:rsidRPr="00970F0F">
        <w:rPr>
          <w:rFonts w:ascii="Calibri" w:hAnsi="Calibri"/>
        </w:rPr>
        <w:t>zwalidowanie</w:t>
      </w:r>
      <w:proofErr w:type="spellEnd"/>
      <w:r w:rsidRPr="00970F0F">
        <w:rPr>
          <w:rFonts w:ascii="Calibri" w:hAnsi="Calibri"/>
        </w:rPr>
        <w:t xml:space="preserve"> nowej substancji aktywnej na modelach in vitro, in vivo i przeprowadzenie badania klinicznego w celu dalszego rozwoju nowej formy terapii </w:t>
      </w:r>
      <w:proofErr w:type="spellStart"/>
      <w:r w:rsidRPr="00970F0F">
        <w:rPr>
          <w:rFonts w:ascii="Calibri" w:hAnsi="Calibri"/>
        </w:rPr>
        <w:t>endometriozy</w:t>
      </w:r>
      <w:proofErr w:type="spellEnd"/>
      <w:r w:rsidRPr="00970F0F">
        <w:rPr>
          <w:rFonts w:ascii="Calibri" w:hAnsi="Calibri"/>
        </w:rPr>
        <w:t>.</w:t>
      </w:r>
    </w:p>
    <w:p w14:paraId="1A5617B9" w14:textId="77777777"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14:paraId="73D8DB89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14:paraId="616B13F9" w14:textId="7F072A13" w:rsidR="00594AAC" w:rsidRPr="00A65692" w:rsidRDefault="00A6618B" w:rsidP="00A03B76">
      <w:pPr>
        <w:pStyle w:val="Standard"/>
        <w:numPr>
          <w:ilvl w:val="0"/>
          <w:numId w:val="5"/>
        </w:numPr>
        <w:ind w:left="993" w:hanging="284"/>
        <w:jc w:val="both"/>
      </w:pPr>
      <w:r>
        <w:rPr>
          <w:rFonts w:ascii="Calibri" w:hAnsi="Calibri"/>
        </w:rPr>
        <w:t xml:space="preserve">Przedmiot zamówienia stanowi </w:t>
      </w:r>
      <w:r w:rsidR="00120F8F" w:rsidRPr="00A6618B">
        <w:rPr>
          <w:rFonts w:ascii="Calibri" w:hAnsi="Calibri"/>
          <w:b/>
        </w:rPr>
        <w:t>d</w:t>
      </w:r>
      <w:r w:rsidR="00C8661D" w:rsidRPr="00A6618B">
        <w:rPr>
          <w:rFonts w:ascii="Calibri" w:hAnsi="Calibri"/>
          <w:b/>
        </w:rPr>
        <w:t xml:space="preserve">ostawa </w:t>
      </w:r>
      <w:r w:rsidR="00A80931">
        <w:rPr>
          <w:rFonts w:ascii="Calibri" w:hAnsi="Calibri"/>
          <w:b/>
        </w:rPr>
        <w:t>materiałów</w:t>
      </w:r>
      <w:r w:rsidR="00C8661D" w:rsidRPr="00A6618B">
        <w:rPr>
          <w:rFonts w:ascii="Calibri" w:hAnsi="Calibri"/>
          <w:b/>
        </w:rPr>
        <w:t xml:space="preserve"> chemicznych</w:t>
      </w:r>
      <w:r w:rsidRPr="00A6618B">
        <w:rPr>
          <w:rFonts w:ascii="Calibri" w:hAnsi="Calibri"/>
          <w:b/>
        </w:rPr>
        <w:t>,</w:t>
      </w:r>
      <w:r w:rsidRPr="00A6618B">
        <w:rPr>
          <w:rFonts w:ascii="Calibri" w:hAnsi="Calibri"/>
          <w:b/>
          <w:bCs/>
        </w:rPr>
        <w:t xml:space="preserve"> biologicznych  i materiałów zużywalnych na potrzeby realizacji projektu</w:t>
      </w:r>
      <w:r w:rsidR="00C8661D"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="00C8661D"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="00C8661D" w:rsidRPr="00A65692">
        <w:rPr>
          <w:rFonts w:ascii="Calibri" w:hAnsi="Calibri"/>
        </w:rPr>
        <w:t xml:space="preserve"> do Zapytania.</w:t>
      </w:r>
    </w:p>
    <w:p w14:paraId="63EA256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prawo do wykorzystani</w:t>
      </w:r>
      <w:r w:rsidR="00F542CF">
        <w:rPr>
          <w:rFonts w:asciiTheme="minorHAnsi" w:hAnsiTheme="minorHAnsi"/>
        </w:rPr>
        <w:t>a niepełnej ilości asortymentu bez ponoszenia jakichkolwiek konsekwencji prawych i finan</w:t>
      </w:r>
      <w:r w:rsidR="008B5CA4">
        <w:rPr>
          <w:rFonts w:asciiTheme="minorHAnsi" w:hAnsiTheme="minorHAnsi"/>
        </w:rPr>
        <w:t>sowych. Zamawiający wykorzysta 5</w:t>
      </w:r>
      <w:r w:rsidR="00F542CF">
        <w:rPr>
          <w:rFonts w:asciiTheme="minorHAnsi" w:hAnsiTheme="minorHAnsi"/>
        </w:rPr>
        <w:t xml:space="preserve">0% asortymentu </w:t>
      </w:r>
      <w:r w:rsidR="0057738B">
        <w:rPr>
          <w:rFonts w:asciiTheme="minorHAnsi" w:hAnsiTheme="minorHAnsi"/>
        </w:rPr>
        <w:t>określonego w Załączniku nr 2 do Zapytania, p</w:t>
      </w:r>
      <w:r w:rsidR="008B5CA4">
        <w:rPr>
          <w:rFonts w:asciiTheme="minorHAnsi" w:hAnsiTheme="minorHAnsi"/>
        </w:rPr>
        <w:t>ozostałe 5</w:t>
      </w:r>
      <w:r w:rsidR="00F542CF" w:rsidRPr="009215A8">
        <w:rPr>
          <w:rFonts w:asciiTheme="minorHAnsi" w:hAnsiTheme="minorHAnsi"/>
        </w:rPr>
        <w:t>0% Zamawiający wykorzysta w razie zaistnienia takiej potrzeby</w:t>
      </w:r>
      <w:r w:rsidR="00F542CF">
        <w:rPr>
          <w:rFonts w:asciiTheme="minorHAnsi" w:hAnsiTheme="minorHAnsi"/>
        </w:rPr>
        <w:t>.</w:t>
      </w:r>
    </w:p>
    <w:p w14:paraId="28A8BFA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możliwość ilościowej zmiany poszczególnych asortymentów do wysokości całkowitej wartości zamówienia określonego umową.</w:t>
      </w:r>
    </w:p>
    <w:p w14:paraId="6CCC183E" w14:textId="1BFD9BC0" w:rsidR="00594AAC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 nie dopuszcza składania ofert wariantowych.</w:t>
      </w:r>
    </w:p>
    <w:p w14:paraId="6B4CC454" w14:textId="5E804BA4" w:rsidR="00A80931" w:rsidRPr="00970F0F" w:rsidRDefault="00A80931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zaoferowanie produktów równoważnych. W przypadku zaoferowania przez Wykonawcę produktów równoważnych, </w:t>
      </w:r>
      <w:proofErr w:type="spellStart"/>
      <w:r>
        <w:rPr>
          <w:sz w:val="24"/>
          <w:szCs w:val="24"/>
        </w:rPr>
        <w:t>zobowiązanyjest</w:t>
      </w:r>
      <w:proofErr w:type="spellEnd"/>
      <w:r>
        <w:rPr>
          <w:sz w:val="24"/>
          <w:szCs w:val="24"/>
        </w:rPr>
        <w:t xml:space="preserve"> on do przedstawienia dowodów potwierdzających spełnianie wymagań opisanych przez </w:t>
      </w:r>
      <w:proofErr w:type="spellStart"/>
      <w:r>
        <w:rPr>
          <w:sz w:val="24"/>
          <w:szCs w:val="24"/>
        </w:rPr>
        <w:t>Zamaiającego</w:t>
      </w:r>
      <w:proofErr w:type="spellEnd"/>
      <w:r>
        <w:rPr>
          <w:sz w:val="24"/>
          <w:szCs w:val="24"/>
        </w:rPr>
        <w:t>.</w:t>
      </w:r>
    </w:p>
    <w:p w14:paraId="6CCAE86C" w14:textId="4B3E7242" w:rsidR="00C164C2" w:rsidRPr="00D001E8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b/>
          <w:sz w:val="24"/>
          <w:szCs w:val="24"/>
        </w:rPr>
      </w:pPr>
      <w:r w:rsidRPr="00970F0F">
        <w:rPr>
          <w:sz w:val="24"/>
          <w:szCs w:val="24"/>
        </w:rPr>
        <w:t xml:space="preserve">Zamawiający </w:t>
      </w:r>
      <w:r w:rsidR="00120F8F">
        <w:rPr>
          <w:sz w:val="24"/>
          <w:szCs w:val="24"/>
        </w:rPr>
        <w:t xml:space="preserve">dopuszcza składania </w:t>
      </w:r>
      <w:r w:rsidRPr="00970F0F">
        <w:rPr>
          <w:sz w:val="24"/>
          <w:szCs w:val="24"/>
        </w:rPr>
        <w:t>ofert częściowych</w:t>
      </w:r>
      <w:r w:rsidR="00C164C2">
        <w:rPr>
          <w:sz w:val="24"/>
          <w:szCs w:val="24"/>
        </w:rPr>
        <w:t xml:space="preserve"> w zadaniach określonych </w:t>
      </w:r>
      <w:r w:rsidR="00D001E8">
        <w:rPr>
          <w:sz w:val="24"/>
          <w:szCs w:val="24"/>
        </w:rPr>
        <w:t>w Załączniku nr 2 do Zapytania. Zamawiający wymaga złożenia oferty na całość przedmiotu zamówienia (</w:t>
      </w:r>
      <w:r w:rsidR="00D001E8" w:rsidRPr="00D001E8">
        <w:rPr>
          <w:b/>
          <w:sz w:val="24"/>
          <w:szCs w:val="24"/>
        </w:rPr>
        <w:t>wszystkie pozycje asortymentowe</w:t>
      </w:r>
      <w:r w:rsidR="00D001E8">
        <w:rPr>
          <w:sz w:val="24"/>
          <w:szCs w:val="24"/>
        </w:rPr>
        <w:t xml:space="preserve">) objętego danym zadaniem </w:t>
      </w:r>
      <w:r w:rsidR="00D001E8" w:rsidRPr="00D001E8">
        <w:rPr>
          <w:b/>
          <w:sz w:val="24"/>
          <w:szCs w:val="24"/>
        </w:rPr>
        <w:t>– pod rygorem odrzucenia oferty.</w:t>
      </w:r>
    </w:p>
    <w:p w14:paraId="3F4378A3" w14:textId="77777777" w:rsidR="00594AAC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określa maksymalnej liczby zadań w których wykonawca może złożyć ofertę. </w:t>
      </w:r>
    </w:p>
    <w:p w14:paraId="1A77D35E" w14:textId="77777777" w:rsidR="00C164C2" w:rsidRPr="00970F0F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określa również maksymalnej liczby zadań, które mogą zostać udzielone jednemu wykonawcy.</w:t>
      </w:r>
    </w:p>
    <w:p w14:paraId="01F481F0" w14:textId="6D76C93D" w:rsidR="001A1555" w:rsidRPr="004C5804" w:rsidRDefault="00594AAC" w:rsidP="00A6618B">
      <w:pPr>
        <w:pStyle w:val="Akapitzlist"/>
        <w:spacing w:after="2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22178B" w:rsidRPr="0022178B">
        <w:t xml:space="preserve"> </w:t>
      </w:r>
      <w:r w:rsidR="0022178B" w:rsidRPr="0022178B">
        <w:rPr>
          <w:rFonts w:cs="Calibri"/>
          <w:sz w:val="24"/>
          <w:szCs w:val="24"/>
        </w:rPr>
        <w:t>24.49.65.00</w:t>
      </w:r>
      <w:r w:rsidR="004C5804">
        <w:rPr>
          <w:rFonts w:cs="Calibri"/>
          <w:sz w:val="24"/>
          <w:szCs w:val="24"/>
        </w:rPr>
        <w:t>; 33.69.40.00</w:t>
      </w:r>
      <w:r w:rsidR="004C5804">
        <w:rPr>
          <w:rFonts w:asciiTheme="minorHAnsi" w:hAnsiTheme="minorHAnsi" w:cstheme="minorHAnsi"/>
        </w:rPr>
        <w:t xml:space="preserve">; </w:t>
      </w:r>
      <w:r w:rsidR="004C5804">
        <w:rPr>
          <w:rFonts w:ascii="Arial" w:hAnsi="Arial" w:cs="Arial"/>
          <w:color w:val="545454"/>
          <w:shd w:val="clear" w:color="auto" w:fill="FFFFFF"/>
        </w:rPr>
        <w:t> 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62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.00.; </w:t>
      </w:r>
      <w:bookmarkStart w:id="0" w:name="_GoBack"/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33696500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bookmarkEnd w:id="0"/>
    </w:p>
    <w:p w14:paraId="1C297DED" w14:textId="4C1F8F5F" w:rsidR="00594AAC" w:rsidRPr="00970F0F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</w:t>
      </w:r>
      <w:r w:rsidR="00594AAC" w:rsidRPr="00970F0F">
        <w:rPr>
          <w:sz w:val="24"/>
          <w:szCs w:val="24"/>
        </w:rPr>
        <w:t xml:space="preserve"> prze</w:t>
      </w:r>
      <w:r w:rsidRPr="00970F0F">
        <w:rPr>
          <w:sz w:val="24"/>
          <w:szCs w:val="24"/>
        </w:rPr>
        <w:t>widuje udzielenie</w:t>
      </w:r>
      <w:r w:rsidR="00594AAC" w:rsidRPr="00970F0F">
        <w:rPr>
          <w:sz w:val="24"/>
          <w:szCs w:val="24"/>
        </w:rPr>
        <w:t xml:space="preserve"> zamówień uzupełniających, o których mowa w przepisie art. 67 ust. 1 pkt. 6 ustawy z dnia 29 stycznia 2004 roku – Prawo zamówień </w:t>
      </w:r>
      <w:r w:rsidR="00D001E8">
        <w:rPr>
          <w:sz w:val="24"/>
          <w:szCs w:val="24"/>
        </w:rPr>
        <w:lastRenderedPageBreak/>
        <w:t>publicznych (</w:t>
      </w:r>
      <w:proofErr w:type="spellStart"/>
      <w:r w:rsidR="00D001E8">
        <w:rPr>
          <w:sz w:val="24"/>
          <w:szCs w:val="24"/>
        </w:rPr>
        <w:t>t.j</w:t>
      </w:r>
      <w:proofErr w:type="spellEnd"/>
      <w:r w:rsidR="00D001E8">
        <w:rPr>
          <w:sz w:val="24"/>
          <w:szCs w:val="24"/>
        </w:rPr>
        <w:t>. Dz.U. z 2017 r., poz. 1579</w:t>
      </w:r>
      <w:r w:rsidR="00594AAC" w:rsidRPr="00970F0F">
        <w:rPr>
          <w:sz w:val="24"/>
          <w:szCs w:val="24"/>
        </w:rPr>
        <w:t>)</w:t>
      </w:r>
      <w:r w:rsidR="003E4266">
        <w:rPr>
          <w:sz w:val="24"/>
          <w:szCs w:val="24"/>
        </w:rPr>
        <w:t xml:space="preserve"> </w:t>
      </w:r>
      <w:r w:rsidR="00F542CF" w:rsidRPr="00970F0F">
        <w:rPr>
          <w:sz w:val="24"/>
          <w:szCs w:val="24"/>
        </w:rPr>
        <w:t>polegających na powtórzeniu zamówienia podstawowego</w:t>
      </w:r>
      <w:r w:rsidRPr="00970F0F">
        <w:rPr>
          <w:sz w:val="24"/>
          <w:szCs w:val="24"/>
        </w:rPr>
        <w:t xml:space="preserve"> o wartości nieprzekraczającej 10% </w:t>
      </w:r>
      <w:r w:rsidR="00F542CF">
        <w:rPr>
          <w:sz w:val="24"/>
          <w:szCs w:val="24"/>
        </w:rPr>
        <w:t>jego wartości</w:t>
      </w:r>
      <w:r w:rsidR="00594AAC" w:rsidRPr="00970F0F">
        <w:rPr>
          <w:sz w:val="24"/>
          <w:szCs w:val="24"/>
        </w:rPr>
        <w:t>.</w:t>
      </w:r>
    </w:p>
    <w:p w14:paraId="7ED0A73E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14:paraId="25ACE492" w14:textId="77777777"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14:paraId="74C97001" w14:textId="77777777" w:rsidR="00594AAC" w:rsidRDefault="00594AAC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6EDAD4B1" w14:textId="77777777"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5C1E6DBB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PROCEDURALNE:</w:t>
      </w:r>
    </w:p>
    <w:p w14:paraId="16647A46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14:paraId="27B39304" w14:textId="77777777"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14:paraId="2F1BD426" w14:textId="77777777"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59A68B85" w14:textId="198E297E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 zdolności technicznej lub zawodowej,</w:t>
      </w:r>
      <w:r w:rsidR="000F409C">
        <w:rPr>
          <w:rFonts w:ascii="Calibri" w:hAnsi="Calibri"/>
          <w:bCs/>
        </w:rPr>
        <w:t xml:space="preserve"> </w:t>
      </w:r>
      <w:r w:rsidRPr="00970F0F">
        <w:rPr>
          <w:rFonts w:ascii="Calibri" w:hAnsi="Calibri"/>
          <w:bCs/>
        </w:rPr>
        <w:t>Zamawiający nie ustanawia szczególnego warunku.</w:t>
      </w:r>
    </w:p>
    <w:p w14:paraId="654365B9" w14:textId="77777777"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14:paraId="65A26670" w14:textId="77777777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</w:t>
      </w:r>
      <w:r w:rsidR="00594AAC" w:rsidRPr="00970F0F">
        <w:rPr>
          <w:rFonts w:ascii="Calibri" w:hAnsi="Calibri"/>
          <w:bCs/>
        </w:rPr>
        <w:t xml:space="preserve"> zakresie sytuacji </w:t>
      </w:r>
      <w:r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14:paraId="2240B6AC" w14:textId="77777777"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27ACB21D" w14:textId="66DCA637" w:rsidR="00594AAC" w:rsidRPr="008E0991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14:paraId="39E17628" w14:textId="7BE2828D" w:rsidR="008E0991" w:rsidRPr="00970F0F" w:rsidRDefault="008E0991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nie podlegają wykluczeniu z postępowania z powodu likwidacji bądź ogłoszenia upadłości, </w:t>
      </w:r>
      <w:r w:rsidR="00A80931">
        <w:rPr>
          <w:rFonts w:ascii="Calibri" w:hAnsi="Calibri"/>
          <w:bCs/>
        </w:rPr>
        <w:t>z wyjątkiem wykonawców, którzy po ogłoszeniu upadłości zawarli zatwierdzony prawomocnym postanowieniem</w:t>
      </w:r>
      <w:r>
        <w:rPr>
          <w:rFonts w:ascii="Calibri" w:hAnsi="Calibri"/>
          <w:bCs/>
        </w:rPr>
        <w:t xml:space="preserve"> sąd</w:t>
      </w:r>
      <w:r w:rsidR="00A80931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 xml:space="preserve"> układ </w:t>
      </w:r>
      <w:r w:rsidR="00A80931">
        <w:rPr>
          <w:rFonts w:ascii="Calibri" w:hAnsi="Calibri"/>
          <w:bCs/>
        </w:rPr>
        <w:t>z wierzycielami nie przewidujący zaspokojenia wierzycieli poprzez likwidację majątku upadłego;</w:t>
      </w:r>
    </w:p>
    <w:p w14:paraId="2739BCE8" w14:textId="77777777"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</w:t>
      </w:r>
      <w:proofErr w:type="spellStart"/>
      <w:r w:rsidR="00887072" w:rsidRPr="00970F0F">
        <w:rPr>
          <w:rFonts w:ascii="Calibri" w:hAnsi="Calibri"/>
          <w:bCs/>
        </w:rPr>
        <w:t>ppkt</w:t>
      </w:r>
      <w:proofErr w:type="spellEnd"/>
      <w:r w:rsidR="00887072" w:rsidRPr="00970F0F">
        <w:rPr>
          <w:rFonts w:ascii="Calibri" w:hAnsi="Calibri"/>
          <w:bCs/>
        </w:rPr>
        <w:t xml:space="preserve">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14:paraId="6D10D6DC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14:paraId="3A0FBA2C" w14:textId="77777777"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14:paraId="0865F464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14:paraId="4A5D61F7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14:paraId="7B841F1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 w danym zadaniu</w:t>
      </w:r>
      <w:r w:rsidRPr="00970F0F">
        <w:rPr>
          <w:rFonts w:ascii="Calibri" w:hAnsi="Calibri"/>
          <w:bCs/>
        </w:rPr>
        <w:t>.</w:t>
      </w:r>
    </w:p>
    <w:p w14:paraId="16A89CF4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Wykonawca może złożyć</w:t>
      </w:r>
      <w:r w:rsidR="00774850" w:rsidRPr="00970F0F">
        <w:rPr>
          <w:rFonts w:ascii="Calibri" w:hAnsi="Calibri"/>
          <w:bCs/>
        </w:rPr>
        <w:t xml:space="preserve"> tylko </w:t>
      </w:r>
      <w:r w:rsidR="00E75DE8" w:rsidRPr="00970F0F">
        <w:rPr>
          <w:rFonts w:ascii="Calibri" w:hAnsi="Calibri"/>
          <w:bCs/>
        </w:rPr>
        <w:t>jedną ofertę</w:t>
      </w:r>
      <w:r w:rsidR="00F129D5" w:rsidRPr="00970F0F">
        <w:rPr>
          <w:rFonts w:ascii="Calibri" w:hAnsi="Calibri"/>
          <w:bCs/>
        </w:rPr>
        <w:t xml:space="preserve"> na cał</w:t>
      </w:r>
      <w:r w:rsidR="00E75DE8" w:rsidRPr="00970F0F">
        <w:rPr>
          <w:rFonts w:ascii="Calibri" w:hAnsi="Calibri"/>
          <w:bCs/>
        </w:rPr>
        <w:t>ość przedmiotu zamówienia w</w:t>
      </w:r>
      <w:r w:rsidR="00774850" w:rsidRPr="00970F0F">
        <w:rPr>
          <w:rFonts w:ascii="Calibri" w:hAnsi="Calibri"/>
          <w:bCs/>
        </w:rPr>
        <w:t xml:space="preserve"> zadaniu</w:t>
      </w:r>
      <w:r w:rsidR="00F129D5" w:rsidRPr="00970F0F">
        <w:rPr>
          <w:rFonts w:ascii="Calibri" w:hAnsi="Calibri"/>
          <w:bCs/>
        </w:rPr>
        <w:t>. Zamawiający nie ogranicza ilości zadań w których wykonawca może złożyć ofertę.</w:t>
      </w:r>
    </w:p>
    <w:p w14:paraId="5D9A0518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14:paraId="78C25C5B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14:paraId="535E0BD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zaleca sporządzenie oferty na drukach stanowiących załączniki do zapytania lub ściśle według określonego wzoru Formularza Oferty stanowiącego </w:t>
      </w:r>
      <w:r w:rsidRPr="00970F0F">
        <w:rPr>
          <w:rFonts w:ascii="Calibri" w:hAnsi="Calibri" w:cs="ArialNarrow"/>
        </w:rPr>
        <w:lastRenderedPageBreak/>
        <w:t>Załącznik Nr 1 do Zapytania.</w:t>
      </w:r>
    </w:p>
    <w:p w14:paraId="59F81509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ponumerowanie wszystkich stron oferty oraz jej zabezpieczenie przed zdekompletowaniem poprzez zszycie lub zbindowanie.</w:t>
      </w:r>
    </w:p>
    <w:p w14:paraId="1D4BD862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14:paraId="01B8E07A" w14:textId="4D88DF1B"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>dostawę odczynników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C164C2">
        <w:rPr>
          <w:rFonts w:ascii="Calibri" w:hAnsi="Calibri" w:cs="ArialNarrow,BoldItalic"/>
          <w:b/>
          <w:bCs/>
          <w:i/>
          <w:iCs/>
        </w:rPr>
        <w:t xml:space="preserve"> </w:t>
      </w:r>
      <w:r w:rsidR="000A48D7">
        <w:rPr>
          <w:rFonts w:ascii="Calibri" w:hAnsi="Calibri" w:cs="ArialNarrow,BoldItalic"/>
          <w:b/>
          <w:bCs/>
          <w:i/>
          <w:iCs/>
        </w:rPr>
        <w:t xml:space="preserve">i materiałów zużywalnych 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57738B">
        <w:rPr>
          <w:rFonts w:ascii="Calibri" w:hAnsi="Calibri" w:cs="ArialNarrow,BoldItalic"/>
          <w:b/>
          <w:bCs/>
          <w:i/>
          <w:iCs/>
        </w:rPr>
        <w:t>realizacji projektu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>ć przed</w:t>
      </w:r>
      <w:r w:rsidR="000F409C">
        <w:rPr>
          <w:rFonts w:ascii="Calibri" w:hAnsi="Calibri"/>
          <w:b/>
          <w:bCs/>
          <w:i/>
        </w:rPr>
        <w:t xml:space="preserve"> 20</w:t>
      </w:r>
      <w:r w:rsidR="008E0991">
        <w:rPr>
          <w:rFonts w:ascii="Calibri" w:hAnsi="Calibri"/>
          <w:b/>
          <w:bCs/>
          <w:i/>
        </w:rPr>
        <w:t xml:space="preserve"> września</w:t>
      </w:r>
      <w:r w:rsidR="00A6618B">
        <w:rPr>
          <w:rFonts w:ascii="Calibri" w:hAnsi="Calibri"/>
          <w:b/>
          <w:bCs/>
          <w:i/>
        </w:rPr>
        <w:t xml:space="preserve"> </w:t>
      </w:r>
      <w:r w:rsidR="00970129" w:rsidRPr="00E41F05">
        <w:rPr>
          <w:rFonts w:ascii="Calibri" w:hAnsi="Calibri"/>
          <w:b/>
          <w:bCs/>
          <w:i/>
        </w:rPr>
        <w:t>2017</w:t>
      </w:r>
      <w:r w:rsidRPr="00E41F05">
        <w:rPr>
          <w:rFonts w:ascii="Calibri" w:hAnsi="Calibri"/>
          <w:b/>
          <w:bCs/>
          <w:i/>
        </w:rPr>
        <w:t xml:space="preserve"> roku  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14:paraId="2C8856A1" w14:textId="4E18548F"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dopuszcza możliwość składania przez Wykonawców wniosków oraz zadawania pytań dotyczących treści zapytania ofertowego. W tym celu Zamawiający przewiduje następujące formy porozumiewania się z </w:t>
      </w:r>
      <w:proofErr w:type="spellStart"/>
      <w:r w:rsidRPr="00970F0F">
        <w:rPr>
          <w:rFonts w:ascii="Calibri" w:hAnsi="Calibri" w:cs="ArialNarrow"/>
        </w:rPr>
        <w:t>Wykonawcami:</w:t>
      </w:r>
      <w:r w:rsidR="00ED2FDD" w:rsidRPr="0057738B">
        <w:rPr>
          <w:rFonts w:ascii="Calibri" w:hAnsi="Calibri" w:cs="ArialNarrow"/>
        </w:rPr>
        <w:t>elektroniczną</w:t>
      </w:r>
      <w:proofErr w:type="spellEnd"/>
      <w:r w:rsidR="00ED2FDD" w:rsidRPr="0057738B">
        <w:rPr>
          <w:rFonts w:ascii="Calibri" w:hAnsi="Calibri" w:cs="ArialNarrow"/>
        </w:rPr>
        <w:t xml:space="preserve">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</w:hyperlink>
      <w:r w:rsidR="00A6618B">
        <w:rPr>
          <w:rStyle w:val="Hipercze"/>
          <w:rFonts w:ascii="Calibri" w:hAnsi="Calibri" w:cs="ArialNarrow"/>
        </w:rPr>
        <w:t xml:space="preserve"> </w:t>
      </w:r>
      <w:r w:rsidR="00C30E34" w:rsidRPr="0057738B">
        <w:rPr>
          <w:rFonts w:ascii="Calibri" w:hAnsi="Calibri" w:cs="ArialNarrow"/>
        </w:rPr>
        <w:t>Zawsze dopuszczalna jest forma pisemna.</w:t>
      </w:r>
    </w:p>
    <w:p w14:paraId="05701BB6" w14:textId="04C2AB3D"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t xml:space="preserve">Zapytania należy składać w terminie </w:t>
      </w:r>
      <w:r w:rsidRPr="00A6618B">
        <w:rPr>
          <w:rFonts w:ascii="Calibri" w:hAnsi="Calibri" w:cs="ArialNarrow"/>
        </w:rPr>
        <w:t xml:space="preserve">do </w:t>
      </w:r>
      <w:r w:rsidR="000F409C">
        <w:rPr>
          <w:rFonts w:ascii="Calibri" w:hAnsi="Calibri"/>
          <w:b/>
          <w:bCs/>
        </w:rPr>
        <w:t>15</w:t>
      </w:r>
      <w:r w:rsidR="008E0991">
        <w:rPr>
          <w:rFonts w:ascii="Calibri" w:hAnsi="Calibri"/>
          <w:b/>
          <w:bCs/>
        </w:rPr>
        <w:t xml:space="preserve"> września</w:t>
      </w:r>
      <w:r w:rsidR="00A6618B" w:rsidRPr="00A6618B">
        <w:rPr>
          <w:rFonts w:ascii="Calibri" w:hAnsi="Calibri"/>
          <w:b/>
          <w:bCs/>
        </w:rPr>
        <w:t xml:space="preserve"> 2017</w:t>
      </w:r>
      <w:r w:rsidRPr="00A6618B">
        <w:rPr>
          <w:rFonts w:ascii="Calibri" w:hAnsi="Calibri" w:cs="ArialNarrow"/>
        </w:rPr>
        <w:t xml:space="preserve"> </w:t>
      </w:r>
      <w:r w:rsidRPr="00A6618B">
        <w:rPr>
          <w:rFonts w:ascii="Calibri" w:hAnsi="Calibri" w:cs="ArialNarrow"/>
          <w:b/>
        </w:rPr>
        <w:t>roku</w:t>
      </w:r>
      <w:r w:rsidRPr="00A6618B">
        <w:rPr>
          <w:rFonts w:ascii="Calibri" w:hAnsi="Calibri" w:cs="ArialNarrow"/>
        </w:rPr>
        <w:t>.</w:t>
      </w:r>
      <w:r>
        <w:rPr>
          <w:rFonts w:ascii="Calibri" w:hAnsi="Calibri" w:cs="ArialNarrow"/>
        </w:rPr>
        <w:t xml:space="preserve"> Zapytania, które wpłyną do Zamawiającego po upływie wskazanego wyżej terminu nie będą rozpatrywane.</w:t>
      </w:r>
    </w:p>
    <w:p w14:paraId="38E3C898" w14:textId="77777777"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14:paraId="159340E5" w14:textId="77777777"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14:paraId="4D2D4438" w14:textId="77777777"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</w:t>
      </w:r>
      <w:proofErr w:type="spellStart"/>
      <w:r w:rsidRPr="00970F0F">
        <w:rPr>
          <w:rFonts w:ascii="Calibri" w:hAnsi="Calibri" w:cs="ArialNarrow"/>
          <w:lang w:val="en-GB"/>
        </w:rPr>
        <w:t>zakresie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merytorycznym</w:t>
      </w:r>
      <w:proofErr w:type="spellEnd"/>
      <w:r w:rsidRPr="00970F0F">
        <w:rPr>
          <w:rFonts w:ascii="Calibri" w:hAnsi="Calibri" w:cs="ArialNarrow"/>
          <w:lang w:val="en-GB"/>
        </w:rPr>
        <w:t xml:space="preserve">: </w:t>
      </w:r>
    </w:p>
    <w:p w14:paraId="5C9EE691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 xml:space="preserve">dr </w:t>
      </w:r>
      <w:proofErr w:type="spellStart"/>
      <w:r w:rsidRPr="00970F0F">
        <w:rPr>
          <w:rFonts w:ascii="Calibri" w:hAnsi="Calibri" w:cs="ArialNarrow"/>
        </w:rPr>
        <w:t>hab</w:t>
      </w:r>
      <w:proofErr w:type="spellEnd"/>
      <w:r w:rsidRPr="00970F0F">
        <w:rPr>
          <w:rFonts w:ascii="Calibri" w:hAnsi="Calibri" w:cs="ArialNarrow"/>
        </w:rPr>
        <w:t xml:space="preserve">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14:paraId="57003ACA" w14:textId="77777777"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14:paraId="3EDC49B9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="008B5CA4">
        <w:rPr>
          <w:rFonts w:ascii="Calibri" w:hAnsi="Calibri" w:cs="ArialNarrow"/>
        </w:rPr>
        <w:t>dr inż. Ewelina Mnich</w:t>
      </w:r>
      <w:r w:rsidRPr="00970F0F">
        <w:rPr>
          <w:rFonts w:ascii="Calibri" w:hAnsi="Calibri" w:cs="ArialNarrow"/>
        </w:rPr>
        <w:t xml:space="preserve">, </w:t>
      </w:r>
    </w:p>
    <w:p w14:paraId="24051F17" w14:textId="77777777"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1" w:history="1">
        <w:r w:rsidRPr="00970F0F">
          <w:rPr>
            <w:rStyle w:val="Hipercze"/>
            <w:rFonts w:ascii="Calibri" w:hAnsi="Calibri" w:cs="ArialNarrow"/>
            <w:lang w:val="en-GB"/>
          </w:rPr>
          <w:t>mwierzbicki@evestraonkologia.pl</w:t>
        </w:r>
      </w:hyperlink>
      <w:r w:rsidR="009136EB" w:rsidRPr="00970F0F">
        <w:rPr>
          <w:rFonts w:ascii="Calibri" w:hAnsi="Calibri" w:cs="ArialNarrow"/>
          <w:lang w:val="en-GB"/>
        </w:rPr>
        <w:t>;</w:t>
      </w:r>
    </w:p>
    <w:p w14:paraId="738689DF" w14:textId="77777777"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b) w zakresie formalnym:</w:t>
      </w:r>
    </w:p>
    <w:p w14:paraId="0B642C06" w14:textId="77777777"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14:paraId="1CF986F9" w14:textId="77777777"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</w:hyperlink>
    </w:p>
    <w:p w14:paraId="2BBBB90D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proofErr w:type="spellStart"/>
      <w:r w:rsidRPr="00970F0F">
        <w:rPr>
          <w:rFonts w:ascii="Calibri" w:hAnsi="Calibri" w:cs="ArialNarrow"/>
          <w:lang w:val="en-GB"/>
        </w:rPr>
        <w:t>Postanowienie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ppkt</w:t>
      </w:r>
      <w:proofErr w:type="spellEnd"/>
      <w:r w:rsidRPr="00970F0F">
        <w:rPr>
          <w:rFonts w:ascii="Calibri" w:hAnsi="Calibri" w:cs="ArialNarrow"/>
          <w:lang w:val="en-GB"/>
        </w:rPr>
        <w:t xml:space="preserve">. 11 </w:t>
      </w:r>
      <w:proofErr w:type="spellStart"/>
      <w:r w:rsidRPr="00970F0F">
        <w:rPr>
          <w:rFonts w:ascii="Calibri" w:hAnsi="Calibri" w:cs="ArialNarrow"/>
          <w:lang w:val="en-GB"/>
        </w:rPr>
        <w:t>stosuje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się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odpowiednio</w:t>
      </w:r>
      <w:proofErr w:type="spellEnd"/>
      <w:r w:rsidRPr="00970F0F">
        <w:rPr>
          <w:rFonts w:ascii="Calibri" w:hAnsi="Calibri" w:cs="ArialNarrow"/>
          <w:lang w:val="en-GB"/>
        </w:rPr>
        <w:t xml:space="preserve">.  </w:t>
      </w:r>
    </w:p>
    <w:p w14:paraId="5BB70335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przedmiotowego postępowania bez podawania przyczyny, lub zakończenia postępowania bez rozstrzygnięcia na każdym jego etapie.</w:t>
      </w:r>
    </w:p>
    <w:p w14:paraId="17030024" w14:textId="77777777"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69293087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14:paraId="6C37A7DF" w14:textId="77777777"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14:paraId="2E300761" w14:textId="77777777"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0397E756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14:paraId="75929293" w14:textId="119EE93A" w:rsidR="00594AAC" w:rsidRPr="00970F0F" w:rsidRDefault="00143D21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Oferty należy złożyć do dnia </w:t>
      </w:r>
      <w:r w:rsidR="000F409C">
        <w:rPr>
          <w:rFonts w:ascii="Calibri" w:hAnsi="Calibri"/>
          <w:b/>
          <w:bCs/>
        </w:rPr>
        <w:t>20</w:t>
      </w:r>
      <w:r w:rsidR="008E0991">
        <w:rPr>
          <w:rFonts w:ascii="Calibri" w:hAnsi="Calibri"/>
          <w:b/>
          <w:bCs/>
        </w:rPr>
        <w:t xml:space="preserve"> września</w:t>
      </w:r>
      <w:r w:rsidR="008B5CA4">
        <w:rPr>
          <w:rFonts w:ascii="Calibri" w:hAnsi="Calibri"/>
          <w:b/>
          <w:bCs/>
          <w:i/>
        </w:rPr>
        <w:t xml:space="preserve">  </w:t>
      </w:r>
      <w:r w:rsidR="00986ACB" w:rsidRPr="00970F0F">
        <w:rPr>
          <w:rFonts w:ascii="Calibri" w:hAnsi="Calibri"/>
          <w:b/>
          <w:bCs/>
        </w:rPr>
        <w:t>2017</w:t>
      </w:r>
      <w:r w:rsidR="00594AAC" w:rsidRPr="00970F0F">
        <w:rPr>
          <w:rFonts w:ascii="Calibri" w:hAnsi="Calibri"/>
          <w:b/>
          <w:bCs/>
        </w:rPr>
        <w:t xml:space="preserve"> roku</w:t>
      </w:r>
      <w:r w:rsidR="00594AAC"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="00594AAC" w:rsidRPr="00970F0F">
        <w:rPr>
          <w:rFonts w:ascii="Calibri" w:hAnsi="Calibri"/>
          <w:bCs/>
        </w:rPr>
        <w:t>godzina wpływu do Zamawiającego.</w:t>
      </w:r>
    </w:p>
    <w:p w14:paraId="130E046C" w14:textId="77777777" w:rsidR="009136EB" w:rsidRPr="00970F0F" w:rsidRDefault="009136EB" w:rsidP="009136EB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Cs/>
        </w:rPr>
        <w:t>Oferty w</w:t>
      </w:r>
      <w:r w:rsidRPr="00970F0F">
        <w:rPr>
          <w:rFonts w:ascii="Calibri" w:hAnsi="Calibri"/>
        </w:rPr>
        <w:t xml:space="preserve"> formie pisemnej należy składać osobiście u Zamawiającego przy ul. Muszyńskiego 2 pok. 3.22 w Łodzi lub przesłać na adres:  </w:t>
      </w:r>
      <w:proofErr w:type="spellStart"/>
      <w:r w:rsidRPr="00970F0F">
        <w:rPr>
          <w:rFonts w:ascii="Calibri" w:hAnsi="Calibri"/>
        </w:rPr>
        <w:t>Evestra</w:t>
      </w:r>
      <w:proofErr w:type="spellEnd"/>
      <w:r w:rsidRPr="00970F0F">
        <w:rPr>
          <w:rFonts w:ascii="Calibri" w:hAnsi="Calibri"/>
        </w:rPr>
        <w:t xml:space="preserve"> Onkologia Sp. z o.o., ul. </w:t>
      </w:r>
      <w:proofErr w:type="spellStart"/>
      <w:r w:rsidRPr="00970F0F">
        <w:rPr>
          <w:rFonts w:ascii="Calibri" w:hAnsi="Calibri"/>
          <w:lang w:val="en-GB"/>
        </w:rPr>
        <w:t>Muszyńskiego</w:t>
      </w:r>
      <w:proofErr w:type="spellEnd"/>
      <w:r w:rsidRPr="00970F0F">
        <w:rPr>
          <w:rFonts w:ascii="Calibri" w:hAnsi="Calibri"/>
          <w:lang w:val="en-GB"/>
        </w:rPr>
        <w:t xml:space="preserve"> 2 </w:t>
      </w:r>
      <w:proofErr w:type="spellStart"/>
      <w:r w:rsidRPr="00970F0F">
        <w:rPr>
          <w:rFonts w:ascii="Calibri" w:hAnsi="Calibri"/>
          <w:lang w:val="en-GB"/>
        </w:rPr>
        <w:t>pok</w:t>
      </w:r>
      <w:proofErr w:type="spellEnd"/>
      <w:r w:rsidRPr="00970F0F">
        <w:rPr>
          <w:rFonts w:ascii="Calibri" w:hAnsi="Calibri"/>
          <w:lang w:val="en-GB"/>
        </w:rPr>
        <w:t xml:space="preserve">. 3.22, 90-151 </w:t>
      </w:r>
      <w:proofErr w:type="spellStart"/>
      <w:r w:rsidRPr="00970F0F">
        <w:rPr>
          <w:rFonts w:ascii="Calibri" w:hAnsi="Calibri"/>
          <w:lang w:val="en-GB"/>
        </w:rPr>
        <w:t>Łódź</w:t>
      </w:r>
      <w:proofErr w:type="spellEnd"/>
      <w:r w:rsidRPr="00970F0F">
        <w:rPr>
          <w:rFonts w:ascii="Calibri" w:hAnsi="Calibri"/>
          <w:lang w:val="en-GB"/>
        </w:rPr>
        <w:t xml:space="preserve">, </w:t>
      </w:r>
      <w:proofErr w:type="spellStart"/>
      <w:r w:rsidRPr="00970F0F">
        <w:rPr>
          <w:rFonts w:ascii="Calibri" w:hAnsi="Calibri"/>
          <w:lang w:val="en-GB"/>
        </w:rPr>
        <w:t>Polska</w:t>
      </w:r>
      <w:proofErr w:type="spellEnd"/>
      <w:r w:rsidRPr="00970F0F">
        <w:rPr>
          <w:rFonts w:ascii="Calibri" w:hAnsi="Calibri"/>
          <w:lang w:val="en-GB"/>
        </w:rPr>
        <w:t>.</w:t>
      </w:r>
    </w:p>
    <w:p w14:paraId="1BCC4FD2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dopuszcza przesłanie oferty w formie elektronicznej 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</w:hyperlink>
      <w:r w:rsidRPr="00970F0F">
        <w:rPr>
          <w:rFonts w:ascii="Calibri" w:hAnsi="Calibri"/>
        </w:rPr>
        <w:t xml:space="preserve">, a następnie </w:t>
      </w:r>
      <w:r w:rsidR="001D00CA" w:rsidRPr="00970F0F">
        <w:rPr>
          <w:rFonts w:ascii="Calibri" w:hAnsi="Calibri"/>
        </w:rPr>
        <w:t xml:space="preserve">przesłanie </w:t>
      </w:r>
      <w:r w:rsidRPr="00970F0F">
        <w:rPr>
          <w:rFonts w:ascii="Calibri" w:hAnsi="Calibri"/>
        </w:rPr>
        <w:t xml:space="preserve">oryginałów dokumentów </w:t>
      </w:r>
      <w:r w:rsidR="001D00CA" w:rsidRPr="00970F0F">
        <w:rPr>
          <w:rFonts w:ascii="Calibri" w:hAnsi="Calibri"/>
        </w:rPr>
        <w:t>pocztą lub złożenie w siedzibie Zamawiającego</w:t>
      </w:r>
      <w:r w:rsidRPr="00970F0F">
        <w:rPr>
          <w:rFonts w:ascii="Calibri" w:hAnsi="Calibri"/>
        </w:rPr>
        <w:t>. W przypadku wysłania oferty w formie elektronicznej, Wykonawca zabezpieczy ofertę w sposób uniemożliwiający zapoznanie się z jej treścią przed upływem terminu składania ofert.</w:t>
      </w:r>
    </w:p>
    <w:p w14:paraId="081EE1B1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14:paraId="23C4F1D5" w14:textId="77777777" w:rsidR="0061580D" w:rsidRPr="00970F0F" w:rsidRDefault="0061580D" w:rsidP="00C52738">
      <w:pPr>
        <w:pStyle w:val="Standard"/>
        <w:rPr>
          <w:rFonts w:ascii="Calibri" w:hAnsi="Calibri"/>
          <w:bCs/>
          <w:sz w:val="16"/>
          <w:szCs w:val="16"/>
        </w:rPr>
      </w:pPr>
    </w:p>
    <w:p w14:paraId="557E4A80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KRYTERIA OCENY OFERT:</w:t>
      </w:r>
    </w:p>
    <w:p w14:paraId="68FCED55" w14:textId="77777777"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 xml:space="preserve">Zamawiający dokona oceny złożonych ofert według niżej wymienionego kryterium oceny </w:t>
      </w:r>
      <w:r w:rsidRPr="00970F0F">
        <w:rPr>
          <w:rFonts w:ascii="Calibri" w:hAnsi="Calibri" w:cs="Calibri"/>
        </w:rPr>
        <w:lastRenderedPageBreak/>
        <w:t>ofert:</w:t>
      </w:r>
    </w:p>
    <w:p w14:paraId="4A29D81B" w14:textId="77777777"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proofErr w:type="spellStart"/>
      <w:r w:rsidRPr="00970F0F">
        <w:rPr>
          <w:rFonts w:ascii="Calibri" w:hAnsi="Calibri" w:cs="Calibri"/>
          <w:lang w:val="en-GB"/>
        </w:rPr>
        <w:t>Kryterium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proofErr w:type="spellStart"/>
      <w:r w:rsidRPr="00970F0F">
        <w:rPr>
          <w:rFonts w:ascii="Calibri" w:hAnsi="Calibri" w:cs="Calibri"/>
          <w:lang w:val="en-GB"/>
        </w:rPr>
        <w:t>finansowe</w:t>
      </w:r>
      <w:proofErr w:type="spellEnd"/>
      <w:r w:rsidRPr="00970F0F">
        <w:rPr>
          <w:rFonts w:ascii="Calibri" w:hAnsi="Calibri" w:cs="Calibri"/>
          <w:lang w:val="en-GB"/>
        </w:rPr>
        <w:t xml:space="preserve"> (</w:t>
      </w:r>
      <w:proofErr w:type="spellStart"/>
      <w:r w:rsidRPr="00970F0F">
        <w:rPr>
          <w:rFonts w:ascii="Calibri" w:hAnsi="Calibri" w:cs="Calibri"/>
          <w:lang w:val="en-GB"/>
        </w:rPr>
        <w:t>cena</w:t>
      </w:r>
      <w:proofErr w:type="spellEnd"/>
      <w:r w:rsidRPr="00970F0F">
        <w:rPr>
          <w:rFonts w:ascii="Calibri" w:hAnsi="Calibri" w:cs="Calibri"/>
          <w:lang w:val="en-GB"/>
        </w:rPr>
        <w:t xml:space="preserve">) – </w:t>
      </w:r>
      <w:proofErr w:type="spellStart"/>
      <w:r w:rsidRPr="00970F0F">
        <w:rPr>
          <w:rFonts w:ascii="Calibri" w:hAnsi="Calibri" w:cs="Calibri"/>
          <w:lang w:val="en-GB"/>
        </w:rPr>
        <w:t>waga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14:paraId="425451CF" w14:textId="77777777" w:rsidR="00594AAC" w:rsidRDefault="00594AAC" w:rsidP="00155610">
      <w:pPr>
        <w:pStyle w:val="Standard"/>
        <w:ind w:left="1429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14:paraId="37D34F69" w14:textId="77777777" w:rsidR="00BA7020" w:rsidRDefault="00BA7020" w:rsidP="00155610">
      <w:pPr>
        <w:pStyle w:val="Standard"/>
        <w:ind w:left="1429"/>
        <w:jc w:val="both"/>
        <w:rPr>
          <w:rFonts w:ascii="Calibri" w:hAnsi="Calibri" w:cs="Calibri"/>
        </w:rPr>
      </w:pPr>
    </w:p>
    <w:p w14:paraId="409A477C" w14:textId="77777777" w:rsidR="00BA7020" w:rsidRPr="001656F3" w:rsidRDefault="00BA7020" w:rsidP="00BA7020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ZMIANA TREŚCI UMOWY:</w:t>
      </w:r>
    </w:p>
    <w:p w14:paraId="73C52F92" w14:textId="77777777" w:rsidR="00F07BC5" w:rsidRPr="00F07BC5" w:rsidRDefault="00F07BC5" w:rsidP="00F07BC5">
      <w:pPr>
        <w:pStyle w:val="Standard"/>
        <w:ind w:left="720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Zamawiający dopuszcza możliwość zmian postanowień zawartej umowy w stosunku do treści oferty, na podstawie której dokonano wyboru wykonawcy, dotyczących:</w:t>
      </w:r>
    </w:p>
    <w:p w14:paraId="6EBEDC5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2B17D7D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Wynagrodzenia – w sytuacji zmiany przedmiotu dostawy, obniżenia lub podwyższenia stawki podatku VAT na skutek zmiany obowiązujących przepisów. </w:t>
      </w:r>
    </w:p>
    <w:p w14:paraId="4CC00BA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Zmian, które wynikają z nowelizacji powszechnie obowiązujących przepisów prawa; </w:t>
      </w:r>
    </w:p>
    <w:p w14:paraId="7E8CCB0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terminu obowiązywania Umowy w przypadku zmiany terminu realizacji Projektu, w ramach którego Umowa jest realizowana;</w:t>
      </w:r>
    </w:p>
    <w:p w14:paraId="7A54D96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Wydłużenia terminu realizacji Umowy z przyczyn organizacyjnych leżących po stronie Zamawiającego; </w:t>
      </w:r>
    </w:p>
    <w:p w14:paraId="24261260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Zmniejszenia ilości odczynników przewidzianych w ramach Przedmiotu umowy; </w:t>
      </w:r>
    </w:p>
    <w:p w14:paraId="639BB66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osób odpowiedzialnych za kontakty i nadzór nad realizacją Przedmiotu umowy.</w:t>
      </w:r>
    </w:p>
    <w:p w14:paraId="67B08858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Wystąpienia okoliczności będących wynikiem działania siły wyższej;</w:t>
      </w:r>
    </w:p>
    <w:p w14:paraId="7A6B8164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 umowy o dofinansowanie, jakie Zamawiający zawrze z Instytucją Pośredniczącą;</w:t>
      </w:r>
    </w:p>
    <w:p w14:paraId="094FC8FA" w14:textId="1693079C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</w:rPr>
      </w:pPr>
      <w:r w:rsidRPr="00F07BC5">
        <w:rPr>
          <w:rFonts w:ascii="Calibri" w:hAnsi="Calibri"/>
        </w:rPr>
        <w:t xml:space="preserve">zmian wartości umowy </w:t>
      </w:r>
      <w:proofErr w:type="spellStart"/>
      <w:r w:rsidRPr="00F07BC5">
        <w:rPr>
          <w:rFonts w:ascii="Calibri" w:hAnsi="Calibri"/>
        </w:rPr>
        <w:t>winikających</w:t>
      </w:r>
      <w:proofErr w:type="spellEnd"/>
      <w:r w:rsidRPr="00F07BC5">
        <w:rPr>
          <w:rFonts w:ascii="Calibri" w:hAnsi="Calibri"/>
        </w:rPr>
        <w:t xml:space="preserve"> z </w:t>
      </w:r>
      <w:proofErr w:type="spellStart"/>
      <w:r w:rsidRPr="00F07BC5">
        <w:rPr>
          <w:rFonts w:ascii="Calibri" w:hAnsi="Calibri"/>
        </w:rPr>
        <w:t>osiagnięcia</w:t>
      </w:r>
      <w:proofErr w:type="spellEnd"/>
      <w:r w:rsidRPr="00F07BC5">
        <w:rPr>
          <w:rFonts w:ascii="Calibri" w:hAnsi="Calibri"/>
        </w:rPr>
        <w:t xml:space="preserve"> zamierzonych rezultatów badań.</w:t>
      </w:r>
    </w:p>
    <w:p w14:paraId="2197BB8C" w14:textId="77777777" w:rsidR="00F07BC5" w:rsidRPr="00233E21" w:rsidRDefault="00F07BC5" w:rsidP="00F07BC5">
      <w:pPr>
        <w:pStyle w:val="Standard"/>
        <w:ind w:left="993"/>
        <w:jc w:val="both"/>
        <w:rPr>
          <w:rFonts w:ascii="Calibri" w:hAnsi="Calibri"/>
          <w:sz w:val="20"/>
          <w:szCs w:val="20"/>
        </w:rPr>
      </w:pPr>
    </w:p>
    <w:p w14:paraId="3CC9E219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14:paraId="27F3AF67" w14:textId="77777777"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>W sprawach nieuregulowanych stosuje się przepisy ustawy z dnia 23 kwietnia 1964 roku – Kodeks Cywilny (</w:t>
      </w:r>
      <w:proofErr w:type="spellStart"/>
      <w:r w:rsidR="00594AAC" w:rsidRPr="00970F0F">
        <w:rPr>
          <w:rFonts w:ascii="Calibri" w:hAnsi="Calibri"/>
        </w:rPr>
        <w:t>t.j</w:t>
      </w:r>
      <w:proofErr w:type="spellEnd"/>
      <w:r w:rsidR="00594AAC" w:rsidRPr="00970F0F">
        <w:rPr>
          <w:rFonts w:ascii="Calibri" w:hAnsi="Calibri"/>
        </w:rPr>
        <w:t xml:space="preserve">. Dz.U. z 2014 r., poz. 121), a także postanowienia obowiązujących Wytycznych dotyczących kwalifikowalności wydatków w ramach Europejskiego Funduszu Rozwoju Regionalnego, Europejskiego Funduszu Społecznego oraz Funduszu Spójności na lata 2014-2020.    </w:t>
      </w:r>
    </w:p>
    <w:p w14:paraId="4A9CBF7C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A6AD34E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6F3960AD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E6E43B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BD6A43F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DB429C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46244D1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7CEE9B9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ECC5EDA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9CE0A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6CAD1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DE585B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BF9A88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C559D7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E3B538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19B086E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513F65C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7378146" w14:textId="52E15AD1" w:rsidR="00C46B81" w:rsidRDefault="00C46B8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3ECB1B" w14:textId="2CA65886"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1 do Zapytania</w:t>
      </w:r>
    </w:p>
    <w:p w14:paraId="0F0280D6" w14:textId="00EB5D00"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</w:t>
      </w:r>
      <w:r w:rsidR="00143D21">
        <w:rPr>
          <w:rFonts w:ascii="Calibri" w:hAnsi="Calibri" w:cs="ArialNarrow"/>
          <w:sz w:val="20"/>
          <w:szCs w:val="20"/>
        </w:rPr>
        <w:t>0</w:t>
      </w:r>
      <w:r w:rsidR="008E0991">
        <w:rPr>
          <w:rFonts w:ascii="Calibri" w:hAnsi="Calibri" w:cs="ArialNarrow"/>
          <w:sz w:val="20"/>
          <w:szCs w:val="20"/>
        </w:rPr>
        <w:t>9</w:t>
      </w:r>
      <w:r>
        <w:rPr>
          <w:rFonts w:ascii="Calibri" w:hAnsi="Calibri" w:cs="ArialNarrow"/>
          <w:sz w:val="20"/>
          <w:szCs w:val="20"/>
        </w:rPr>
        <w:t>-2017</w:t>
      </w:r>
    </w:p>
    <w:p w14:paraId="6E1543CB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40D6A979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06306200" w14:textId="77777777"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14:paraId="092C41B7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proofErr w:type="spellStart"/>
      <w:r w:rsidRPr="00970F0F">
        <w:rPr>
          <w:rFonts w:ascii="Calibri" w:hAnsi="Calibri" w:cs="ArialNarrow"/>
          <w:b/>
        </w:rPr>
        <w:t>Evestra</w:t>
      </w:r>
      <w:proofErr w:type="spellEnd"/>
      <w:r w:rsidRPr="00970F0F">
        <w:rPr>
          <w:rFonts w:ascii="Calibri" w:hAnsi="Calibri" w:cs="ArialNarrow"/>
          <w:b/>
        </w:rPr>
        <w:t xml:space="preserve">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14:paraId="01E1C74D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14:paraId="4DA782D4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14:paraId="2E52DF27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14:paraId="3C47A75F" w14:textId="77777777"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  <w:r w:rsidR="003F67F2" w:rsidRPr="00970F0F">
        <w:rPr>
          <w:rFonts w:ascii="Calibri" w:hAnsi="Calibri" w:cs="ArialNarrow"/>
          <w:b/>
        </w:rPr>
        <w:t>*</w:t>
      </w:r>
    </w:p>
    <w:p w14:paraId="23ECB6F0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Działając w imieniu i na rzecz  Wykonawcy:</w:t>
      </w:r>
    </w:p>
    <w:p w14:paraId="4B32DD58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14:paraId="79624FBC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4B99C62C" w14:textId="77777777"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14:paraId="65546EF5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14:paraId="73319933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14:paraId="50CF1E74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14:paraId="34D03BC2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14:paraId="33913F5E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6638D456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14:paraId="2D36C341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14:paraId="28ED708D" w14:textId="77777777" w:rsidR="00594AAC" w:rsidRPr="00385F4E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ofertowe opublikowane dnia ……………………….. 2017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Pr="00970F0F">
        <w:rPr>
          <w:rFonts w:ascii="Calibri" w:hAnsi="Calibri" w:cs="ArialNarrow"/>
        </w:rPr>
        <w:t xml:space="preserve"> internetowej Zamawiającego,</w:t>
      </w:r>
      <w:r w:rsidR="00C164C2">
        <w:rPr>
          <w:rFonts w:ascii="Calibri" w:hAnsi="Calibri" w:cs="ArialNarrow"/>
        </w:rPr>
        <w:t xml:space="preserve"> oraz w Bazie Konkurencyjności Ministerstwa Rozwoju pod adresem </w:t>
      </w:r>
      <w:hyperlink r:id="rId14" w:history="1">
        <w:r w:rsidR="00C164C2" w:rsidRPr="00B10610">
          <w:rPr>
            <w:rStyle w:val="Hipercze"/>
            <w:rFonts w:ascii="Calibri" w:hAnsi="Calibri" w:cs="ArialNarrow"/>
          </w:rPr>
          <w:t>https://bazakonkurencyjnosci.gov.pl/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C164C2">
        <w:rPr>
          <w:rFonts w:ascii="Calibri" w:hAnsi="Calibri" w:cs="Arial Narrow"/>
        </w:rPr>
        <w:t>na realizację</w:t>
      </w:r>
      <w:r w:rsidR="00C164C2" w:rsidRPr="00C164C2">
        <w:rPr>
          <w:rFonts w:ascii="Calibri" w:hAnsi="Calibri" w:cs="Arial Narrow"/>
          <w:b/>
        </w:rPr>
        <w:t xml:space="preserve"> zadani</w:t>
      </w:r>
      <w:r w:rsidR="00C164C2">
        <w:rPr>
          <w:rFonts w:ascii="Calibri" w:hAnsi="Calibri" w:cs="Arial Narrow"/>
          <w:b/>
        </w:rPr>
        <w:t>a</w:t>
      </w:r>
      <w:r w:rsidR="00C164C2" w:rsidRPr="00C164C2">
        <w:rPr>
          <w:rFonts w:ascii="Calibri" w:hAnsi="Calibri" w:cs="Arial Narrow"/>
          <w:b/>
        </w:rPr>
        <w:t xml:space="preserve">  </w:t>
      </w:r>
      <w:r w:rsidR="00C164C2">
        <w:rPr>
          <w:rFonts w:ascii="Calibri" w:hAnsi="Calibri" w:cs="Arial Narrow"/>
          <w:b/>
        </w:rPr>
        <w:t xml:space="preserve">nr </w:t>
      </w:r>
      <w:r w:rsidR="00C164C2" w:rsidRPr="00C164C2">
        <w:rPr>
          <w:rFonts w:ascii="Calibri" w:hAnsi="Calibri" w:cs="Arial Narrow"/>
          <w:b/>
        </w:rPr>
        <w:t>............</w:t>
      </w:r>
      <w:r w:rsidR="00C164C2">
        <w:rPr>
          <w:rFonts w:ascii="Calibri" w:hAnsi="Calibri" w:cs="Arial Narrow"/>
          <w:b/>
        </w:rPr>
        <w:t>.................</w:t>
      </w:r>
      <w:r w:rsidR="00E41F05">
        <w:rPr>
          <w:rFonts w:ascii="Calibri" w:hAnsi="Calibri" w:cs="Arial Narrow"/>
        </w:rPr>
        <w:t xml:space="preserve"> </w:t>
      </w:r>
      <w:r w:rsidR="00C164C2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385F4E">
        <w:rPr>
          <w:rFonts w:ascii="Calibri" w:hAnsi="Calibri" w:cs="ArialNarrow,BoldItalic"/>
          <w:b/>
          <w:bCs/>
          <w:iCs/>
        </w:rPr>
        <w:t>dostawę odczynników chemicznych</w:t>
      </w:r>
      <w:r w:rsidR="008B5CA4" w:rsidRPr="00385F4E">
        <w:rPr>
          <w:rFonts w:ascii="Calibri" w:hAnsi="Calibri" w:cs="ArialNarrow,BoldItalic"/>
          <w:b/>
          <w:bCs/>
          <w:iCs/>
        </w:rPr>
        <w:t xml:space="preserve">, biologicznych </w:t>
      </w:r>
      <w:r w:rsidR="000A48D7" w:rsidRPr="00385F4E">
        <w:rPr>
          <w:rFonts w:ascii="Calibri" w:hAnsi="Calibri" w:cs="ArialNarrow,BoldItalic"/>
          <w:b/>
          <w:bCs/>
          <w:iCs/>
        </w:rPr>
        <w:t xml:space="preserve"> i materiałów zużywalnych na potrzeby realizacji projektu</w:t>
      </w:r>
      <w:r w:rsidR="000A48D7" w:rsidRPr="00385F4E">
        <w:rPr>
          <w:rFonts w:ascii="Calibri" w:hAnsi="Calibri"/>
          <w:b/>
          <w:bCs/>
        </w:rPr>
        <w:t xml:space="preserve">. </w:t>
      </w:r>
    </w:p>
    <w:p w14:paraId="3803A631" w14:textId="77777777" w:rsidR="00594AAC" w:rsidRPr="00385F4E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14:paraId="7F0B7EE3" w14:textId="4534BA24"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</w:t>
      </w:r>
      <w:r w:rsidR="00C46B81">
        <w:rPr>
          <w:rFonts w:ascii="Calibri" w:hAnsi="Calibri"/>
        </w:rPr>
        <w:t xml:space="preserve"> w Zadaniu/Zadaniach nr …. </w:t>
      </w:r>
      <w:r w:rsidRPr="00970F0F">
        <w:rPr>
          <w:rFonts w:ascii="Calibri" w:hAnsi="Calibri"/>
        </w:rPr>
        <w:t>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14:paraId="770FC98A" w14:textId="77777777"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14:paraId="33B3B5B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104FB7D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5D4CF5C5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6C7D5CA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14:paraId="20588DE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00495800" w14:textId="77777777"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14:paraId="18C1B37F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0FCB28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14:paraId="2AF19255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14:paraId="108799E7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3D27F049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039F14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14:paraId="09EA9CBF" w14:textId="77777777"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14:paraId="088BFE57" w14:textId="77777777"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7DA916D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DEEC2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Pozostaję związany niniejszą ofertą przez okres </w:t>
      </w:r>
      <w:r w:rsidR="001D00CA" w:rsidRPr="00970F0F">
        <w:rPr>
          <w:rFonts w:ascii="Calibri" w:hAnsi="Calibri"/>
          <w:sz w:val="24"/>
          <w:szCs w:val="24"/>
        </w:rPr>
        <w:t>9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14:paraId="3516ACA6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41EA284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Oferta wraz z załącznikami zawiera  …................. stron.</w:t>
      </w:r>
    </w:p>
    <w:p w14:paraId="4F18330A" w14:textId="77777777" w:rsidR="00B4680C" w:rsidRPr="00970F0F" w:rsidRDefault="00B4680C" w:rsidP="003A0E7A">
      <w:pPr>
        <w:pStyle w:val="Tekstpodstawowy"/>
        <w:rPr>
          <w:rFonts w:ascii="Calibri" w:hAnsi="Calibri"/>
        </w:rPr>
      </w:pPr>
    </w:p>
    <w:p w14:paraId="6E6ADB26" w14:textId="77777777" w:rsidR="00B4680C" w:rsidRPr="00970F0F" w:rsidRDefault="003F67F2" w:rsidP="003F67F2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  - należy złożyć oddzielny formularz na każde zadanie w którym składana jest oferta</w:t>
      </w:r>
    </w:p>
    <w:p w14:paraId="14663CD0" w14:textId="77777777"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14:paraId="3137C2B8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4335C770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0130EF2E" w14:textId="77777777"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  <w:bookmarkStart w:id="1" w:name="_Hlk492718719"/>
    </w:p>
    <w:p w14:paraId="4D5462DF" w14:textId="77777777"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14:paraId="3961D077" w14:textId="77777777"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bookmarkEnd w:id="1"/>
    <w:p w14:paraId="7887472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8C1D93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FB8085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2251CAB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4C999E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521D4D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DEFE09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68938C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5354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CD20DA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163AE70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82803EA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22AD9F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0F9784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89276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1BA20F7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C8F8F8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A82FCA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24344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F5F01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F09797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98526B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42B109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327A5E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3155CB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5930711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82D3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ECEB9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171C8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AE600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2A7B9F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966AD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8D645E" w14:textId="77777777"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B502EB5" w14:textId="77777777"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E1CB74F" w14:textId="77777777"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14:paraId="59EFA12B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CD82E90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87B082F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F419332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12B530A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85F54E1" w14:textId="4CFFA0AE" w:rsidR="00B82905" w:rsidRDefault="00B82905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5C417D8" w14:textId="77777777" w:rsidR="00C46B81" w:rsidRDefault="00C46B8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7FA4FE" w14:textId="436F8CE8" w:rsidR="00C46B81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14:paraId="20C6F611" w14:textId="466092E6" w:rsidR="00C46B81" w:rsidRPr="00C46B81" w:rsidRDefault="00C46B81" w:rsidP="00C46B81">
      <w:pPr>
        <w:pStyle w:val="Standard"/>
        <w:jc w:val="right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Sprawa ZO-0</w:t>
      </w:r>
      <w:r w:rsidR="008E0991">
        <w:rPr>
          <w:rFonts w:ascii="Calibri" w:hAnsi="Calibri" w:cs="ArialNarrow"/>
          <w:sz w:val="20"/>
          <w:szCs w:val="20"/>
        </w:rPr>
        <w:t>9</w:t>
      </w:r>
      <w:r w:rsidRPr="00C46B81">
        <w:rPr>
          <w:rFonts w:ascii="Calibri" w:hAnsi="Calibri" w:cs="ArialNarrow"/>
          <w:sz w:val="20"/>
          <w:szCs w:val="20"/>
        </w:rPr>
        <w:t>-2017</w:t>
      </w:r>
    </w:p>
    <w:p w14:paraId="0BDAA081" w14:textId="0C009112" w:rsidR="00C46B81" w:rsidRPr="000F409C" w:rsidRDefault="00C46B81" w:rsidP="00C46B81">
      <w:pPr>
        <w:pStyle w:val="Standard"/>
        <w:jc w:val="center"/>
        <w:rPr>
          <w:rFonts w:ascii="Calibri" w:hAnsi="Calibri" w:cs="ArialNarrow"/>
          <w:b/>
          <w:sz w:val="20"/>
          <w:szCs w:val="20"/>
        </w:rPr>
      </w:pPr>
      <w:r w:rsidRPr="000F409C">
        <w:rPr>
          <w:rFonts w:ascii="Calibri" w:hAnsi="Calibri" w:cs="ArialNarrow"/>
          <w:b/>
          <w:sz w:val="20"/>
          <w:szCs w:val="20"/>
        </w:rPr>
        <w:t>KALKULACJA CENOWA-OPIS PRZEDMIOTU ZAMÓWIENIA</w:t>
      </w:r>
    </w:p>
    <w:p w14:paraId="27A6A0A1" w14:textId="77777777" w:rsidR="008E0991" w:rsidRPr="000F409C" w:rsidRDefault="008E0991" w:rsidP="008E0991">
      <w:pPr>
        <w:pStyle w:val="Standard"/>
        <w:rPr>
          <w:rFonts w:ascii="Calibri" w:hAnsi="Calibri" w:cs="ArialNarrow"/>
          <w:b/>
          <w:sz w:val="16"/>
          <w:szCs w:val="16"/>
        </w:rPr>
      </w:pPr>
    </w:p>
    <w:p w14:paraId="75DE8F72" w14:textId="45C2109C" w:rsidR="008E0991" w:rsidRPr="000F409C" w:rsidRDefault="000F409C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>PŁYTKI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>DO LUMINESCENCJI</w:t>
      </w:r>
    </w:p>
    <w:p w14:paraId="7631FBCD" w14:textId="77777777" w:rsidR="008E0991" w:rsidRPr="008E0991" w:rsidRDefault="008E0991" w:rsidP="008E0991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XSpec="center" w:tblpY="3046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2693"/>
        <w:gridCol w:w="1842"/>
        <w:gridCol w:w="851"/>
        <w:gridCol w:w="1134"/>
        <w:gridCol w:w="1134"/>
        <w:gridCol w:w="991"/>
        <w:gridCol w:w="857"/>
        <w:gridCol w:w="1418"/>
      </w:tblGrid>
      <w:tr w:rsidR="008E0991" w:rsidRPr="008E0991" w14:paraId="2355277F" w14:textId="77777777" w:rsidTr="000F409C">
        <w:tc>
          <w:tcPr>
            <w:tcW w:w="186" w:type="pct"/>
            <w:vAlign w:val="center"/>
          </w:tcPr>
          <w:p w14:paraId="7695DD2F" w14:textId="77777777" w:rsidR="008E0991" w:rsidRPr="000F409C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1187" w:type="pct"/>
            <w:vAlign w:val="center"/>
          </w:tcPr>
          <w:p w14:paraId="6E533BB3" w14:textId="77777777" w:rsidR="008E0991" w:rsidRPr="000F409C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12" w:type="pct"/>
            <w:vAlign w:val="center"/>
          </w:tcPr>
          <w:p w14:paraId="0A2623F6" w14:textId="77777777" w:rsidR="008E0991" w:rsidRPr="000F409C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Numer katalogowy</w:t>
            </w:r>
          </w:p>
        </w:tc>
        <w:tc>
          <w:tcPr>
            <w:tcW w:w="375" w:type="pct"/>
            <w:vAlign w:val="center"/>
          </w:tcPr>
          <w:p w14:paraId="743E576D" w14:textId="77777777" w:rsidR="008E0991" w:rsidRPr="000F409C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500" w:type="pct"/>
            <w:vAlign w:val="center"/>
          </w:tcPr>
          <w:p w14:paraId="16ACE03E" w14:textId="77777777" w:rsidR="008E0991" w:rsidRPr="000F409C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Netto za j.m.</w:t>
            </w:r>
          </w:p>
        </w:tc>
        <w:tc>
          <w:tcPr>
            <w:tcW w:w="500" w:type="pct"/>
            <w:vAlign w:val="center"/>
          </w:tcPr>
          <w:p w14:paraId="012376E1" w14:textId="77777777" w:rsidR="008E0991" w:rsidRPr="000F409C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437" w:type="pct"/>
            <w:vAlign w:val="center"/>
          </w:tcPr>
          <w:p w14:paraId="48944CBC" w14:textId="77777777" w:rsidR="008E0991" w:rsidRPr="000F409C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378" w:type="pct"/>
            <w:vAlign w:val="center"/>
          </w:tcPr>
          <w:p w14:paraId="7C50AE92" w14:textId="77777777" w:rsidR="008E0991" w:rsidRPr="000F409C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625" w:type="pct"/>
            <w:vAlign w:val="center"/>
          </w:tcPr>
          <w:p w14:paraId="3E462062" w14:textId="77777777" w:rsidR="008E0991" w:rsidRPr="000F409C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8E0991" w:rsidRPr="008E0991" w14:paraId="0D9D0F9C" w14:textId="77777777" w:rsidTr="000F409C">
        <w:trPr>
          <w:trHeight w:val="188"/>
        </w:trPr>
        <w:tc>
          <w:tcPr>
            <w:tcW w:w="186" w:type="pct"/>
            <w:vAlign w:val="center"/>
          </w:tcPr>
          <w:p w14:paraId="14D8E917" w14:textId="77777777" w:rsidR="008E0991" w:rsidRPr="008E0991" w:rsidRDefault="008E0991" w:rsidP="008E0991">
            <w:pPr>
              <w:pStyle w:val="Standard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14:paraId="1F0D830E" w14:textId="40BE464A" w:rsidR="008E0991" w:rsidRPr="008E0991" w:rsidRDefault="008B50EE" w:rsidP="008E099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317">
              <w:rPr>
                <w:rFonts w:ascii="Calibri" w:hAnsi="Calibri" w:cs="ArialNarrow"/>
                <w:sz w:val="16"/>
                <w:szCs w:val="16"/>
              </w:rPr>
              <w:t xml:space="preserve">Płytka 96-dołkowa przeznaczona do analiz hodowli tkankowych, komórkowych, jałowa, z przezroczystym dnem,  charakteryzujące się  niską </w:t>
            </w:r>
            <w:proofErr w:type="spellStart"/>
            <w:r w:rsidRPr="00DA3317">
              <w:rPr>
                <w:rFonts w:ascii="Calibri" w:hAnsi="Calibri" w:cs="ArialNarrow"/>
                <w:sz w:val="16"/>
                <w:szCs w:val="16"/>
              </w:rPr>
              <w:t>autofluorescencją</w:t>
            </w:r>
            <w:proofErr w:type="spellEnd"/>
            <w:r w:rsidRPr="00DA3317">
              <w:rPr>
                <w:rFonts w:ascii="Calibri" w:hAnsi="Calibri" w:cs="ArialNarrow"/>
                <w:sz w:val="16"/>
                <w:szCs w:val="16"/>
              </w:rPr>
              <w:t xml:space="preserve"> i dobrym przywieraniem komórek (TC </w:t>
            </w:r>
            <w:proofErr w:type="spellStart"/>
            <w:r w:rsidRPr="00DA3317">
              <w:rPr>
                <w:rFonts w:ascii="Calibri" w:hAnsi="Calibri" w:cs="ArialNarrow"/>
                <w:sz w:val="16"/>
                <w:szCs w:val="16"/>
              </w:rPr>
              <w:t>treated</w:t>
            </w:r>
            <w:proofErr w:type="spellEnd"/>
            <w:r w:rsidRPr="00DA3317">
              <w:rPr>
                <w:rFonts w:ascii="Calibri" w:hAnsi="Calibri" w:cs="ArialNarrow"/>
                <w:sz w:val="16"/>
                <w:szCs w:val="16"/>
              </w:rPr>
              <w:t xml:space="preserve"> – powierzchnia przygotowana w technologii ułatwiającej adhezję komórek), metody detekcji z wykorzystaniem płytki to: czasowo rozdzielcza  fluorescencja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 </w:t>
            </w:r>
            <w:r w:rsidRPr="00DA3317">
              <w:rPr>
                <w:rFonts w:ascii="Calibri" w:hAnsi="Calibri" w:cs="ArialNarrow"/>
                <w:sz w:val="16"/>
                <w:szCs w:val="16"/>
              </w:rPr>
              <w:t xml:space="preserve">(TRF), luminescencja, </w:t>
            </w:r>
            <w:proofErr w:type="spellStart"/>
            <w:r w:rsidRPr="00DA3317">
              <w:rPr>
                <w:rFonts w:ascii="Calibri" w:hAnsi="Calibri" w:cs="ArialNarrow"/>
                <w:sz w:val="16"/>
                <w:szCs w:val="16"/>
              </w:rPr>
              <w:t>Alpha</w:t>
            </w:r>
            <w:proofErr w:type="spellEnd"/>
            <w:r w:rsidRPr="00DA3317">
              <w:rPr>
                <w:rFonts w:ascii="Calibri" w:hAnsi="Calibri" w:cs="ArialNarrow"/>
                <w:sz w:val="16"/>
                <w:szCs w:val="16"/>
              </w:rPr>
              <w:t>, fluorescencja,  oznaczenia radiometryczne, płytki pakowane pojedynczo,  kolor płytki: biały</w:t>
            </w:r>
            <w:r>
              <w:rPr>
                <w:rFonts w:ascii="Calibri" w:hAnsi="Calibri" w:cs="ArialNarrow"/>
                <w:sz w:val="16"/>
                <w:szCs w:val="16"/>
              </w:rPr>
              <w:t>, wieczko.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4696043" w14:textId="77777777" w:rsidR="008E0991" w:rsidRPr="008E0991" w:rsidRDefault="008E0991" w:rsidP="008E099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399EE2AD" w14:textId="77777777" w:rsidR="008E0991" w:rsidRPr="008E0991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F6AD5C0" w14:textId="77777777" w:rsidR="008E0991" w:rsidRPr="008E0991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096E47D" w14:textId="77777777" w:rsidR="008E0991" w:rsidRPr="008E0991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7C88307" w14:textId="77777777" w:rsidR="008E0991" w:rsidRPr="008E0991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2576170" w14:textId="77777777" w:rsidR="008E0991" w:rsidRPr="008E0991" w:rsidRDefault="008E0991" w:rsidP="008E099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41BA82" w14:textId="77777777" w:rsidR="008E0991" w:rsidRPr="008E0991" w:rsidRDefault="008E0991" w:rsidP="008E099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991" w:rsidRPr="008E0991" w14:paraId="097ADDC8" w14:textId="77777777" w:rsidTr="000F409C">
        <w:trPr>
          <w:trHeight w:val="336"/>
        </w:trPr>
        <w:tc>
          <w:tcPr>
            <w:tcW w:w="3560" w:type="pct"/>
            <w:gridSpan w:val="6"/>
            <w:shd w:val="clear" w:color="auto" w:fill="D9D9D9"/>
            <w:vAlign w:val="center"/>
          </w:tcPr>
          <w:p w14:paraId="5D6C79F5" w14:textId="77777777" w:rsidR="008E0991" w:rsidRPr="008E0991" w:rsidRDefault="008E0991" w:rsidP="008E099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t>CENA CAŁKOWITA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258FA53D" w14:textId="77777777" w:rsidR="008E0991" w:rsidRPr="008E0991" w:rsidRDefault="008E0991" w:rsidP="008E099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14:paraId="12C2EAF5" w14:textId="77777777" w:rsidR="008E0991" w:rsidRPr="008E0991" w:rsidRDefault="008E0991" w:rsidP="008E099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14:paraId="5ABC6BA7" w14:textId="77777777" w:rsidR="008E0991" w:rsidRPr="008E0991" w:rsidRDefault="008E0991" w:rsidP="008E099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9AFBA7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59B4FFC5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2B2B8F39" w14:textId="77777777" w:rsidR="008E0991" w:rsidRPr="008E0991" w:rsidRDefault="008E0991" w:rsidP="008E09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1224963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5B661FF9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FC51B0F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7ABD6E8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36604E8F" w14:textId="0C75F5A5" w:rsidR="008E0991" w:rsidRPr="000F409C" w:rsidRDefault="008E0991" w:rsidP="008E0991">
      <w:pPr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>Zadanie 2</w:t>
      </w:r>
      <w:r w:rsidR="000F409C" w:rsidRPr="000F409C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ZESTAW</w:t>
      </w:r>
      <w:r w:rsidR="000F409C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F409C">
        <w:rPr>
          <w:rFonts w:asciiTheme="minorHAnsi" w:hAnsiTheme="minorHAnsi" w:cstheme="minorHAnsi"/>
          <w:b/>
          <w:sz w:val="20"/>
          <w:szCs w:val="20"/>
        </w:rPr>
        <w:t>DO OCZYSZCZANIA PLAZMIDÓW</w:t>
      </w:r>
    </w:p>
    <w:p w14:paraId="27B29A58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89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695"/>
        <w:gridCol w:w="1842"/>
        <w:gridCol w:w="853"/>
        <w:gridCol w:w="1132"/>
        <w:gridCol w:w="1141"/>
        <w:gridCol w:w="987"/>
        <w:gridCol w:w="855"/>
        <w:gridCol w:w="1413"/>
      </w:tblGrid>
      <w:tr w:rsidR="008E0991" w:rsidRPr="008E0991" w14:paraId="3D204E5C" w14:textId="77777777" w:rsidTr="000F409C">
        <w:tc>
          <w:tcPr>
            <w:tcW w:w="187" w:type="pct"/>
            <w:vAlign w:val="center"/>
          </w:tcPr>
          <w:p w14:paraId="09D7E602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1188" w:type="pct"/>
            <w:vAlign w:val="center"/>
          </w:tcPr>
          <w:p w14:paraId="3A9F8B81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12" w:type="pct"/>
            <w:vAlign w:val="center"/>
          </w:tcPr>
          <w:p w14:paraId="15B7B739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Numer katalogowy</w:t>
            </w:r>
          </w:p>
        </w:tc>
        <w:tc>
          <w:tcPr>
            <w:tcW w:w="376" w:type="pct"/>
            <w:vAlign w:val="center"/>
          </w:tcPr>
          <w:p w14:paraId="43FCB3A3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499" w:type="pct"/>
            <w:vAlign w:val="center"/>
          </w:tcPr>
          <w:p w14:paraId="50845B51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Netto za j.m.</w:t>
            </w:r>
          </w:p>
        </w:tc>
        <w:tc>
          <w:tcPr>
            <w:tcW w:w="503" w:type="pct"/>
            <w:vAlign w:val="center"/>
          </w:tcPr>
          <w:p w14:paraId="00B009DF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435" w:type="pct"/>
            <w:vAlign w:val="center"/>
          </w:tcPr>
          <w:p w14:paraId="7C776283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377" w:type="pct"/>
            <w:vAlign w:val="center"/>
          </w:tcPr>
          <w:p w14:paraId="0B0B25C5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623" w:type="pct"/>
            <w:vAlign w:val="center"/>
          </w:tcPr>
          <w:p w14:paraId="45B49E0E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8E0991" w:rsidRPr="008E0991" w14:paraId="4221C589" w14:textId="77777777" w:rsidTr="000F409C">
        <w:trPr>
          <w:trHeight w:val="188"/>
        </w:trPr>
        <w:tc>
          <w:tcPr>
            <w:tcW w:w="187" w:type="pct"/>
            <w:vAlign w:val="center"/>
          </w:tcPr>
          <w:p w14:paraId="1B6B0002" w14:textId="77777777" w:rsidR="008E0991" w:rsidRPr="008E0991" w:rsidRDefault="008E0991" w:rsidP="008E0991">
            <w:pPr>
              <w:ind w:right="6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88" w:type="pct"/>
            <w:vAlign w:val="center"/>
          </w:tcPr>
          <w:p w14:paraId="72EC055F" w14:textId="01CA882B" w:rsidR="008E0991" w:rsidRPr="008E0991" w:rsidRDefault="008B50EE" w:rsidP="008E0991">
            <w:pPr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DFDFD"/>
              </w:rPr>
            </w:pPr>
            <w:r w:rsidRPr="00CE127D">
              <w:rPr>
                <w:rFonts w:ascii="Calibri" w:hAnsi="Calibri" w:cs="ArialNarrow"/>
                <w:sz w:val="16"/>
                <w:szCs w:val="16"/>
              </w:rPr>
              <w:t>Zestaw do oczyszczania plazmidowego DNA z hodowli bakteryjnych pozwalający na wykonania 250 reakcji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96F3A3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310DA43C" w14:textId="77777777" w:rsidR="008E0991" w:rsidRPr="008E0991" w:rsidRDefault="008E0991" w:rsidP="008E099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t xml:space="preserve"> zestaw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3625A79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F35DB81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 (do </w:t>
            </w:r>
            <w:proofErr w:type="spellStart"/>
            <w:r w:rsidRPr="008E09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przeprowadzenia</w:t>
            </w:r>
            <w:proofErr w:type="spellEnd"/>
            <w:r w:rsidRPr="008E09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250 </w:t>
            </w:r>
            <w:proofErr w:type="spellStart"/>
            <w:r w:rsidRPr="008E09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reakcji</w:t>
            </w:r>
            <w:proofErr w:type="spellEnd"/>
            <w:r w:rsidRPr="008E09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032ADF7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  <w:vAlign w:val="center"/>
          </w:tcPr>
          <w:p w14:paraId="6348CF38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7B428629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8E0991" w:rsidRPr="008E0991" w14:paraId="1EA51FD3" w14:textId="77777777" w:rsidTr="000F409C">
        <w:trPr>
          <w:trHeight w:val="322"/>
        </w:trPr>
        <w:tc>
          <w:tcPr>
            <w:tcW w:w="3565" w:type="pct"/>
            <w:gridSpan w:val="6"/>
            <w:shd w:val="clear" w:color="auto" w:fill="D9D9D9"/>
            <w:vAlign w:val="center"/>
          </w:tcPr>
          <w:p w14:paraId="24A3EF50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t>CENA CAŁKOWITA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4020A209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/>
            <w:vAlign w:val="center"/>
          </w:tcPr>
          <w:p w14:paraId="3EF5022B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14:paraId="58610FB9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C29F8B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286F72B0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30D875C7" w14:textId="77777777" w:rsidR="008E0991" w:rsidRPr="008E0991" w:rsidRDefault="008E0991" w:rsidP="008E09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B2B1454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3EB7D955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568F7F96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5A1E796E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5E2545EE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56F8948D" w14:textId="33AD1712" w:rsidR="008E0991" w:rsidRPr="000F409C" w:rsidRDefault="000F409C" w:rsidP="000F409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>Zadanie 3</w:t>
      </w:r>
      <w:r w:rsidR="007D2BD0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F409C">
        <w:rPr>
          <w:rFonts w:asciiTheme="minorHAnsi" w:hAnsiTheme="minorHAnsi" w:cstheme="minorHAnsi"/>
          <w:b/>
          <w:sz w:val="20"/>
          <w:szCs w:val="20"/>
        </w:rPr>
        <w:t>–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ALBUMINA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>BYDLĘCA</w:t>
      </w:r>
    </w:p>
    <w:p w14:paraId="1967BDF1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81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1843"/>
        <w:gridCol w:w="851"/>
        <w:gridCol w:w="1133"/>
        <w:gridCol w:w="1136"/>
        <w:gridCol w:w="990"/>
        <w:gridCol w:w="858"/>
        <w:gridCol w:w="1411"/>
      </w:tblGrid>
      <w:tr w:rsidR="008E0991" w:rsidRPr="008E0991" w14:paraId="580AA14E" w14:textId="77777777" w:rsidTr="000F409C">
        <w:tc>
          <w:tcPr>
            <w:tcW w:w="190" w:type="pct"/>
            <w:vAlign w:val="center"/>
          </w:tcPr>
          <w:p w14:paraId="3BEE7C6D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1139" w:type="pct"/>
            <w:vAlign w:val="center"/>
          </w:tcPr>
          <w:p w14:paraId="47282C14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23" w:type="pct"/>
            <w:vAlign w:val="center"/>
          </w:tcPr>
          <w:p w14:paraId="6B2FC3DE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Numer katalogowy</w:t>
            </w:r>
          </w:p>
        </w:tc>
        <w:tc>
          <w:tcPr>
            <w:tcW w:w="380" w:type="pct"/>
            <w:vAlign w:val="center"/>
          </w:tcPr>
          <w:p w14:paraId="227A1C3A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506" w:type="pct"/>
            <w:vAlign w:val="center"/>
          </w:tcPr>
          <w:p w14:paraId="4199AB39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Netto za j.m.</w:t>
            </w:r>
          </w:p>
        </w:tc>
        <w:tc>
          <w:tcPr>
            <w:tcW w:w="507" w:type="pct"/>
            <w:vAlign w:val="center"/>
          </w:tcPr>
          <w:p w14:paraId="3F4A6E7E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442" w:type="pct"/>
            <w:vAlign w:val="center"/>
          </w:tcPr>
          <w:p w14:paraId="257DA7E0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383" w:type="pct"/>
            <w:vAlign w:val="center"/>
          </w:tcPr>
          <w:p w14:paraId="609DF685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630" w:type="pct"/>
            <w:vAlign w:val="center"/>
          </w:tcPr>
          <w:p w14:paraId="2707245C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C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8E0991" w:rsidRPr="008E0991" w14:paraId="433A2BAB" w14:textId="77777777" w:rsidTr="000F409C">
        <w:trPr>
          <w:trHeight w:val="188"/>
        </w:trPr>
        <w:tc>
          <w:tcPr>
            <w:tcW w:w="190" w:type="pct"/>
            <w:vAlign w:val="center"/>
          </w:tcPr>
          <w:p w14:paraId="2ADB1CE8" w14:textId="77777777" w:rsidR="008E0991" w:rsidRPr="008E0991" w:rsidRDefault="008E0991" w:rsidP="008E0991">
            <w:pPr>
              <w:ind w:right="6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9" w:type="pct"/>
            <w:vAlign w:val="center"/>
          </w:tcPr>
          <w:p w14:paraId="54EDF86F" w14:textId="3E7337A8" w:rsidR="008E0991" w:rsidRPr="008E0991" w:rsidRDefault="008B50EE" w:rsidP="000F40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Albumina bydlęca (BSA - </w:t>
            </w:r>
            <w:proofErr w:type="spellStart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bovine</w:t>
            </w:r>
            <w:proofErr w:type="spellEnd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serum </w:t>
            </w:r>
            <w:proofErr w:type="spellStart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albumn</w:t>
            </w:r>
            <w:proofErr w:type="spellEnd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do zastosowania w </w:t>
            </w:r>
            <w:proofErr w:type="spellStart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cytometrii</w:t>
            </w:r>
            <w:proofErr w:type="spellEnd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przepływowej i western </w:t>
            </w:r>
            <w:proofErr w:type="spellStart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blotting</w:t>
            </w:r>
            <w:proofErr w:type="spellEnd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 następujących </w:t>
            </w:r>
            <w:proofErr w:type="spellStart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cechach:czystość</w:t>
            </w:r>
            <w:proofErr w:type="spellEnd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r w:rsidRPr="00DA3317">
              <w:rPr>
                <w:rFonts w:asciiTheme="minorHAnsi" w:hAnsiTheme="minorHAnsi" w:cstheme="minorHAnsi" w:hint="eastAsia"/>
                <w:color w:val="000000"/>
                <w:sz w:val="16"/>
                <w:szCs w:val="16"/>
              </w:rPr>
              <w:t>≥</w:t>
            </w:r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96%,  </w:t>
            </w:r>
            <w:proofErr w:type="spellStart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formulacja</w:t>
            </w:r>
            <w:proofErr w:type="spellEnd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proszek liofilizowany, masa molekularna:  ~66 </w:t>
            </w:r>
            <w:proofErr w:type="spellStart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kDa</w:t>
            </w:r>
            <w:proofErr w:type="spellEnd"/>
            <w:r w:rsidRPr="00DA3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oczyszczanie: ekstrakcja w etanolu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8608ACC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14:paraId="3AB99119" w14:textId="77777777" w:rsidR="008E0991" w:rsidRPr="008E0991" w:rsidRDefault="008E0991" w:rsidP="008E099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t xml:space="preserve">gram 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C002F84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E2BC713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08101F0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14:paraId="50342C74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7C9A36ED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E0991" w:rsidRPr="008E0991" w14:paraId="02A5CD78" w14:textId="77777777" w:rsidTr="000F409C">
        <w:trPr>
          <w:trHeight w:val="303"/>
        </w:trPr>
        <w:tc>
          <w:tcPr>
            <w:tcW w:w="3545" w:type="pct"/>
            <w:gridSpan w:val="6"/>
            <w:shd w:val="clear" w:color="auto" w:fill="D9D9D9"/>
            <w:vAlign w:val="center"/>
          </w:tcPr>
          <w:p w14:paraId="29AA057B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CENA CAŁKOWITA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7AA108A9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vAlign w:val="center"/>
          </w:tcPr>
          <w:p w14:paraId="0ED63874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14:paraId="4B4073C3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C82EF7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4B967CC1" w14:textId="77777777" w:rsidR="008E0991" w:rsidRPr="008E0991" w:rsidRDefault="008E0991" w:rsidP="008E09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3CD2ED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2374ADA2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73BE8050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0AE55064" w14:textId="520EAB92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A49B64A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8E303EF" w14:textId="1AE6AC73" w:rsidR="008E0991" w:rsidRPr="000F409C" w:rsidRDefault="008E0991" w:rsidP="008E0991">
      <w:pPr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>Zadanie 4</w:t>
      </w:r>
      <w:r w:rsidR="000F409C" w:rsidRPr="000F409C">
        <w:rPr>
          <w:rFonts w:asciiTheme="minorHAnsi" w:hAnsiTheme="minorHAnsi" w:cstheme="minorHAnsi"/>
          <w:b/>
          <w:sz w:val="20"/>
          <w:szCs w:val="20"/>
        </w:rPr>
        <w:t xml:space="preserve"> – PRZECIWCIAŁA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- KONTROLE IZOTYPOWE</w:t>
      </w:r>
    </w:p>
    <w:p w14:paraId="581AB380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2552"/>
        <w:gridCol w:w="1842"/>
        <w:gridCol w:w="851"/>
        <w:gridCol w:w="1134"/>
        <w:gridCol w:w="993"/>
        <w:gridCol w:w="1130"/>
        <w:gridCol w:w="858"/>
        <w:gridCol w:w="1267"/>
      </w:tblGrid>
      <w:tr w:rsidR="008E0991" w:rsidRPr="000F409C" w14:paraId="777E2124" w14:textId="77777777" w:rsidTr="000F409C">
        <w:tc>
          <w:tcPr>
            <w:tcW w:w="194" w:type="pct"/>
            <w:vAlign w:val="center"/>
          </w:tcPr>
          <w:p w14:paraId="136520E0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Nr</w:t>
            </w:r>
            <w:proofErr w:type="spellEnd"/>
          </w:p>
        </w:tc>
        <w:tc>
          <w:tcPr>
            <w:tcW w:w="1154" w:type="pct"/>
            <w:vAlign w:val="center"/>
          </w:tcPr>
          <w:p w14:paraId="29AAF004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Przedmiot</w:t>
            </w:r>
            <w:proofErr w:type="spellEnd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zamówienia</w:t>
            </w:r>
            <w:proofErr w:type="spellEnd"/>
          </w:p>
        </w:tc>
        <w:tc>
          <w:tcPr>
            <w:tcW w:w="833" w:type="pct"/>
            <w:vAlign w:val="center"/>
          </w:tcPr>
          <w:p w14:paraId="1DC69D9A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Numer</w:t>
            </w:r>
            <w:proofErr w:type="spellEnd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katalogowy</w:t>
            </w:r>
            <w:proofErr w:type="spellEnd"/>
          </w:p>
        </w:tc>
        <w:tc>
          <w:tcPr>
            <w:tcW w:w="385" w:type="pct"/>
            <w:vAlign w:val="center"/>
          </w:tcPr>
          <w:p w14:paraId="6798CFBF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j.m</w:t>
            </w:r>
            <w:proofErr w:type="spellEnd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513" w:type="pct"/>
            <w:vAlign w:val="center"/>
          </w:tcPr>
          <w:p w14:paraId="6C66B211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Netto</w:t>
            </w:r>
            <w:proofErr w:type="spellEnd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za</w:t>
            </w:r>
            <w:proofErr w:type="spellEnd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j.m</w:t>
            </w:r>
            <w:proofErr w:type="spellEnd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449" w:type="pct"/>
            <w:vAlign w:val="center"/>
          </w:tcPr>
          <w:p w14:paraId="3ACA34A8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Ilość</w:t>
            </w:r>
            <w:proofErr w:type="spellEnd"/>
          </w:p>
        </w:tc>
        <w:tc>
          <w:tcPr>
            <w:tcW w:w="511" w:type="pct"/>
            <w:vAlign w:val="center"/>
          </w:tcPr>
          <w:p w14:paraId="7A52DBE2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Wartość</w:t>
            </w:r>
            <w:proofErr w:type="spellEnd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netto</w:t>
            </w:r>
            <w:proofErr w:type="spellEnd"/>
          </w:p>
        </w:tc>
        <w:tc>
          <w:tcPr>
            <w:tcW w:w="388" w:type="pct"/>
            <w:vAlign w:val="center"/>
          </w:tcPr>
          <w:p w14:paraId="57CA588C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Stawka</w:t>
            </w:r>
            <w:proofErr w:type="spellEnd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VAT</w:t>
            </w:r>
          </w:p>
        </w:tc>
        <w:tc>
          <w:tcPr>
            <w:tcW w:w="573" w:type="pct"/>
            <w:vAlign w:val="center"/>
          </w:tcPr>
          <w:p w14:paraId="08B3DEFC" w14:textId="77777777" w:rsidR="008E0991" w:rsidRPr="000F409C" w:rsidRDefault="008E0991" w:rsidP="008E09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Wartość</w:t>
            </w:r>
            <w:proofErr w:type="spellEnd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40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brutto</w:t>
            </w:r>
            <w:proofErr w:type="spellEnd"/>
          </w:p>
        </w:tc>
      </w:tr>
      <w:tr w:rsidR="008E0991" w:rsidRPr="008E0991" w14:paraId="2F72A81E" w14:textId="77777777" w:rsidTr="000F409C">
        <w:trPr>
          <w:trHeight w:val="188"/>
        </w:trPr>
        <w:tc>
          <w:tcPr>
            <w:tcW w:w="194" w:type="pct"/>
            <w:vAlign w:val="center"/>
          </w:tcPr>
          <w:p w14:paraId="3CCA59BD" w14:textId="77777777" w:rsidR="008E0991" w:rsidRPr="008E0991" w:rsidRDefault="008E0991" w:rsidP="008E0991">
            <w:pPr>
              <w:ind w:right="60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154" w:type="pct"/>
            <w:vAlign w:val="center"/>
          </w:tcPr>
          <w:p w14:paraId="39E184A6" w14:textId="77777777" w:rsidR="008E0991" w:rsidRPr="000F409C" w:rsidRDefault="008E0991" w:rsidP="000F409C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Mysie przeciwciała monoklonalne klasy </w:t>
            </w:r>
            <w:proofErr w:type="spellStart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IgG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</w:t>
            </w:r>
            <w:r w:rsidRPr="000F409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kontrola </w:t>
            </w:r>
            <w:proofErr w:type="spellStart"/>
            <w:r w:rsidRPr="000F409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izotypowa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bez znanej specyficzności w stosunku do antygenów zwierzęcych lub ludzkich do zastosowania w </w:t>
            </w:r>
            <w:proofErr w:type="spellStart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cytometrii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przepływowej (100 µg w stężeniu przynajmniej 0.1 mg/ml) znakowane fikoerytryną (PE). Dostarczone jako roztwór.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AA97BE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A8C19C7" w14:textId="77777777" w:rsidR="008E0991" w:rsidRPr="008E0991" w:rsidRDefault="008E0991" w:rsidP="008E099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991">
              <w:rPr>
                <w:rFonts w:asciiTheme="minorHAnsi" w:hAnsiTheme="minorHAnsi" w:cstheme="minorHAnsi"/>
                <w:sz w:val="20"/>
                <w:szCs w:val="20"/>
              </w:rPr>
              <w:t>ug</w:t>
            </w:r>
            <w:proofErr w:type="spellEnd"/>
          </w:p>
        </w:tc>
        <w:tc>
          <w:tcPr>
            <w:tcW w:w="513" w:type="pct"/>
            <w:shd w:val="clear" w:color="auto" w:fill="auto"/>
            <w:vAlign w:val="center"/>
          </w:tcPr>
          <w:p w14:paraId="6BC5EB9D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2ECDDD9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4079263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6187E7E2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14:paraId="35D7B620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E0991" w:rsidRPr="008E0991" w14:paraId="6BFACE2A" w14:textId="77777777" w:rsidTr="000F409C">
        <w:trPr>
          <w:trHeight w:val="188"/>
        </w:trPr>
        <w:tc>
          <w:tcPr>
            <w:tcW w:w="194" w:type="pct"/>
            <w:vAlign w:val="center"/>
          </w:tcPr>
          <w:p w14:paraId="5CA84D1B" w14:textId="77777777" w:rsidR="008E0991" w:rsidRPr="008E0991" w:rsidRDefault="008E0991" w:rsidP="008E0991">
            <w:pPr>
              <w:ind w:right="6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54" w:type="pct"/>
            <w:vAlign w:val="center"/>
          </w:tcPr>
          <w:p w14:paraId="3FA2E637" w14:textId="77777777" w:rsidR="008E0991" w:rsidRPr="000F409C" w:rsidRDefault="008E0991" w:rsidP="000F409C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Królicze przeciwciała monoklonalne klasy </w:t>
            </w:r>
            <w:proofErr w:type="spellStart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IgG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</w:t>
            </w:r>
            <w:r w:rsidRPr="000F409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kontrola </w:t>
            </w:r>
            <w:proofErr w:type="spellStart"/>
            <w:r w:rsidRPr="000F409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izotypowa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bez znanej specyficzności w stosunku do antygenów zwierzęcych lub ludzkich do zastosowania w </w:t>
            </w:r>
            <w:proofErr w:type="spellStart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cytometrii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przepływowej (100 µL w stężeniu przynajmniej 0,5 mg/ml) znakowane fikoerytryną (PE). Dostarczone jako roztwór.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766AAEA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8B7B22A" w14:textId="77777777" w:rsidR="008E0991" w:rsidRPr="008E0991" w:rsidRDefault="008E0991" w:rsidP="008E099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µL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A3AE952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7115D67D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DD2623B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3B0F7622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14:paraId="5B33C433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35932" w:rsidRPr="008E0991" w14:paraId="0547A2F1" w14:textId="77777777" w:rsidTr="000F409C">
        <w:trPr>
          <w:trHeight w:val="188"/>
        </w:trPr>
        <w:tc>
          <w:tcPr>
            <w:tcW w:w="194" w:type="pct"/>
            <w:vAlign w:val="center"/>
          </w:tcPr>
          <w:p w14:paraId="0A408158" w14:textId="60AA82E6" w:rsidR="00635932" w:rsidRPr="008E0991" w:rsidRDefault="00635932" w:rsidP="008E0991">
            <w:pPr>
              <w:ind w:right="6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54" w:type="pct"/>
            <w:vAlign w:val="center"/>
          </w:tcPr>
          <w:p w14:paraId="67AEB20E" w14:textId="5D937AEE" w:rsidR="00635932" w:rsidRPr="000F409C" w:rsidRDefault="00635932" w:rsidP="000F409C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F409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Przeciwciala</w:t>
            </w:r>
            <w:proofErr w:type="spellEnd"/>
            <w:r w:rsidRPr="000F409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09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drugorzedowe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skierowane  przeciwko mysiemu </w:t>
            </w:r>
            <w:proofErr w:type="spellStart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IgG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lancuchy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ciezkie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lekkie) do zastosowania w </w:t>
            </w:r>
            <w:proofErr w:type="spellStart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cytometrii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przepływowej (250 ul w stężeniu przynajmniej  1 mg/ml) znakowane fikoerytryną (PE). Dostarczone jako roztwór.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3F1BFEB" w14:textId="77777777" w:rsidR="00635932" w:rsidRPr="008E0991" w:rsidRDefault="00635932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C5C655F" w14:textId="680D3EA7" w:rsidR="00635932" w:rsidRPr="008E0991" w:rsidRDefault="00635932" w:rsidP="008E099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µL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FA9E6E5" w14:textId="77777777" w:rsidR="00635932" w:rsidRPr="008E0991" w:rsidRDefault="00635932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140BC2ED" w14:textId="11159F21" w:rsidR="00635932" w:rsidRPr="008E0991" w:rsidRDefault="00635932" w:rsidP="008E09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241A882" w14:textId="77777777" w:rsidR="00635932" w:rsidRPr="008E0991" w:rsidRDefault="00635932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BEA55B9" w14:textId="77777777" w:rsidR="00635932" w:rsidRPr="008E0991" w:rsidRDefault="00635932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14:paraId="77E77385" w14:textId="77777777" w:rsidR="00635932" w:rsidRPr="008E0991" w:rsidRDefault="00635932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35932" w:rsidRPr="008E0991" w14:paraId="3D8395F4" w14:textId="77777777" w:rsidTr="000F409C">
        <w:trPr>
          <w:trHeight w:val="188"/>
        </w:trPr>
        <w:tc>
          <w:tcPr>
            <w:tcW w:w="194" w:type="pct"/>
            <w:vAlign w:val="center"/>
          </w:tcPr>
          <w:p w14:paraId="361BB0BD" w14:textId="0B82F92E" w:rsidR="00635932" w:rsidRPr="008E0991" w:rsidRDefault="00635932" w:rsidP="008E0991">
            <w:pPr>
              <w:ind w:right="6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54" w:type="pct"/>
            <w:vAlign w:val="center"/>
          </w:tcPr>
          <w:p w14:paraId="5F58105C" w14:textId="071D2E94" w:rsidR="00635932" w:rsidRPr="000F409C" w:rsidRDefault="00635932" w:rsidP="000F409C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Mysie przeciwciała monoklonalne klasy IgG1 - </w:t>
            </w:r>
            <w:r w:rsidRPr="000F409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kontrola </w:t>
            </w:r>
            <w:proofErr w:type="spellStart"/>
            <w:r w:rsidRPr="000F409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izotypowa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bez znanej specyficzności w stosunku do antygenów zwierzęcych lub ludzkich do zastosowania w </w:t>
            </w:r>
            <w:proofErr w:type="spellStart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cytometrii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przepływowej (100 µL w stężeniu przynajmniej 0,5 mg/ml). </w:t>
            </w:r>
            <w:proofErr w:type="spellStart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Przeciwciala</w:t>
            </w:r>
            <w:proofErr w:type="spellEnd"/>
            <w:r w:rsidRPr="000F40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nieznakowane. Dostarczone jako roztwór.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078811F" w14:textId="77777777" w:rsidR="00635932" w:rsidRPr="008E0991" w:rsidRDefault="00635932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9FE6B16" w14:textId="0174855F" w:rsidR="00635932" w:rsidRPr="008E0991" w:rsidRDefault="00635932" w:rsidP="008E099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µg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05F0940" w14:textId="77777777" w:rsidR="00635932" w:rsidRPr="008E0991" w:rsidRDefault="00635932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08F2C96D" w14:textId="22A3F446" w:rsidR="00635932" w:rsidRPr="008E0991" w:rsidRDefault="00635932" w:rsidP="008E09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52600BC" w14:textId="77777777" w:rsidR="00635932" w:rsidRPr="008E0991" w:rsidRDefault="00635932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DF71797" w14:textId="77777777" w:rsidR="00635932" w:rsidRPr="008E0991" w:rsidRDefault="00635932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14:paraId="0B510042" w14:textId="77777777" w:rsidR="00635932" w:rsidRPr="008E0991" w:rsidRDefault="00635932" w:rsidP="008E09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E0991" w:rsidRPr="008E0991" w14:paraId="78D36485" w14:textId="77777777" w:rsidTr="000F409C">
        <w:trPr>
          <w:trHeight w:val="425"/>
        </w:trPr>
        <w:tc>
          <w:tcPr>
            <w:tcW w:w="3527" w:type="pct"/>
            <w:gridSpan w:val="6"/>
            <w:shd w:val="clear" w:color="auto" w:fill="D9D9D9"/>
            <w:vAlign w:val="center"/>
          </w:tcPr>
          <w:p w14:paraId="0FC401D8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991">
              <w:rPr>
                <w:rFonts w:asciiTheme="minorHAnsi" w:hAnsiTheme="minorHAnsi" w:cstheme="minorHAnsi"/>
                <w:sz w:val="20"/>
                <w:szCs w:val="20"/>
              </w:rPr>
              <w:t>CENA CAŁKOWITA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6D877430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0081428A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79E2473A" w14:textId="77777777" w:rsidR="008E0991" w:rsidRPr="008E0991" w:rsidRDefault="008E0991" w:rsidP="008E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C42FA3" w14:textId="77777777" w:rsidR="008E0991" w:rsidRPr="001A31CB" w:rsidRDefault="008E0991" w:rsidP="008E0991">
      <w:pPr>
        <w:rPr>
          <w:sz w:val="16"/>
          <w:szCs w:val="16"/>
        </w:rPr>
      </w:pPr>
    </w:p>
    <w:p w14:paraId="61645AA7" w14:textId="77777777" w:rsidR="008E0991" w:rsidRDefault="008E0991" w:rsidP="008E0991">
      <w:pPr>
        <w:rPr>
          <w:sz w:val="16"/>
          <w:szCs w:val="16"/>
        </w:rPr>
      </w:pPr>
    </w:p>
    <w:p w14:paraId="551E52B0" w14:textId="77777777" w:rsidR="008E0991" w:rsidRPr="008E0991" w:rsidRDefault="008E0991" w:rsidP="008E0991">
      <w:pPr>
        <w:rPr>
          <w:sz w:val="16"/>
          <w:szCs w:val="16"/>
        </w:rPr>
      </w:pPr>
    </w:p>
    <w:p w14:paraId="0756FDC9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1F69BB9" w14:textId="2F52C550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4CC0E6FE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F6A6F7F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51443114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6DF65297" w14:textId="32AEEC5A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BAE03D8" w14:textId="280124AF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4EE915F4" w14:textId="472CEB2F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2147429B" w14:textId="6D3E0ACA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030D2E9" w14:textId="401FBCF4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1CA0BB94" w14:textId="762787E7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65958D3F" w14:textId="6C4835DE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2947791D" w14:textId="0360A0EB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2258D32C" w14:textId="5BA36AC3" w:rsidR="00594AAC" w:rsidRPr="00970F0F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lastRenderedPageBreak/>
        <w:t>Z</w:t>
      </w:r>
      <w:r w:rsidR="000F409C">
        <w:rPr>
          <w:rFonts w:ascii="Calibri" w:hAnsi="Calibri" w:cs="ArialNarrow"/>
          <w:sz w:val="20"/>
          <w:szCs w:val="20"/>
        </w:rPr>
        <w:t>a</w:t>
      </w:r>
      <w:r w:rsidR="00594AAC" w:rsidRPr="00970F0F">
        <w:rPr>
          <w:rFonts w:ascii="Calibri" w:hAnsi="Calibri" w:cs="ArialNarrow"/>
          <w:sz w:val="20"/>
          <w:szCs w:val="20"/>
        </w:rPr>
        <w:t>łącznik Nr 3 do Zapytania</w:t>
      </w:r>
    </w:p>
    <w:p w14:paraId="44AA0232" w14:textId="61538FD5" w:rsidR="00594AAC" w:rsidRPr="00970F0F" w:rsidRDefault="008E099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ZO-09</w:t>
      </w:r>
      <w:r w:rsidR="00B21F8A">
        <w:rPr>
          <w:rFonts w:ascii="Calibri" w:hAnsi="Calibri" w:cs="ArialNarrow"/>
          <w:sz w:val="20"/>
          <w:szCs w:val="20"/>
        </w:rPr>
        <w:t>-2017</w:t>
      </w:r>
    </w:p>
    <w:p w14:paraId="49230F61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6111E68F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06C6F27D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14:paraId="19516687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14:paraId="62D6F699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14:paraId="6BBF3634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14:paraId="218F54F0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Składając ofertę w postępowaniu na</w:t>
      </w:r>
      <w:r w:rsidR="007A7B1A">
        <w:rPr>
          <w:rFonts w:ascii="Calibri" w:hAnsi="Calibri" w:cs="Calibri"/>
        </w:rPr>
        <w:t xml:space="preserve"> </w:t>
      </w:r>
      <w:r w:rsidR="000A48D7" w:rsidRPr="00970F0F">
        <w:rPr>
          <w:rFonts w:ascii="Calibri" w:hAnsi="Calibri" w:cs="ArialNarrow,BoldItalic"/>
          <w:b/>
          <w:bCs/>
          <w:i/>
          <w:iCs/>
        </w:rPr>
        <w:t>dostawę odczynników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0A48D7">
        <w:rPr>
          <w:rFonts w:ascii="Calibri" w:hAnsi="Calibri" w:cs="ArialNarrow,BoldItalic"/>
          <w:b/>
          <w:bCs/>
          <w:i/>
          <w:iCs/>
        </w:rPr>
        <w:t xml:space="preserve"> i materiałów zużywalnych </w:t>
      </w:r>
      <w:r w:rsidR="000A48D7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0A48D7">
        <w:rPr>
          <w:rFonts w:ascii="Calibri" w:hAnsi="Calibri" w:cs="ArialNarrow,BoldItalic"/>
          <w:b/>
          <w:bCs/>
          <w:i/>
          <w:iCs/>
        </w:rPr>
        <w:t>realizacji projektu</w:t>
      </w:r>
      <w:r w:rsidRPr="00970F0F">
        <w:rPr>
          <w:rFonts w:ascii="Calibri" w:hAnsi="Calibri" w:cs="Calibri"/>
        </w:rPr>
        <w:t>, oświadczam, że Wykonawca:</w:t>
      </w:r>
    </w:p>
    <w:p w14:paraId="12BA5255" w14:textId="77777777"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14:paraId="10F543E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2C39964F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3848157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406B4121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6DAE67DA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14:paraId="56D3005E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14:paraId="77C1FED2" w14:textId="77777777"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14:paraId="6859B4F9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14:paraId="5480A9DE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14:paraId="67019BB0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14:paraId="43BE9A4F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0232ADB5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14:paraId="6D3EA688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14:paraId="1787AEF0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14:paraId="4B4EFD96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 xml:space="preserve">wzajemne powiązania między beneficjentem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osobamiupoważnionymi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do zaciągania zobowiązań w imieniu beneficjenta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osobamiwykonującymi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w imieniu beneficjenta czynności związane z 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przygotowaniemi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przeprowadzeniem procedury wyboru wykonawcy a wykonawcą,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polegającew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szczególności na:</w:t>
      </w:r>
    </w:p>
    <w:p w14:paraId="30633983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14:paraId="69A21E25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14:paraId="0B6B5D31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pełnieniu funkcji członka organu nadzorczego lub zarządzającego,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prokurenta,pełnomocnika</w:t>
      </w:r>
      <w:proofErr w:type="spellEnd"/>
      <w:r w:rsidRPr="00970F0F">
        <w:rPr>
          <w:rFonts w:ascii="Calibri" w:hAnsi="Calibri" w:cs="Calibri"/>
          <w:kern w:val="0"/>
          <w:lang w:eastAsia="pl-PL"/>
        </w:rPr>
        <w:t>,</w:t>
      </w:r>
    </w:p>
    <w:p w14:paraId="30E2DBEC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pozostawaniu w związku małżeńskim, w stosunku pokrewieństwa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powinowactwaw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prostej, pokrewieństwa drugiego stopnia lub powinowactwa drugiego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stopniaw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bocznej lub w stosunku przysposobienia, opieki lub kurateli.</w:t>
      </w:r>
    </w:p>
    <w:p w14:paraId="0A1BAC4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62ACD47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1B5FCDAC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14:paraId="4561FD4D" w14:textId="77777777"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14:paraId="5B3F4731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14:paraId="259B02F0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14:paraId="46CC6663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A80BC75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7CA9BD6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* </w:t>
      </w:r>
      <w:r w:rsidRPr="00970F0F">
        <w:rPr>
          <w:rFonts w:ascii="Calibri" w:hAnsi="Calibri" w:cs="Calibri"/>
          <w:sz w:val="20"/>
          <w:szCs w:val="20"/>
        </w:rPr>
        <w:t>- niewłaściwe skreślić</w:t>
      </w:r>
    </w:p>
    <w:p w14:paraId="22C93796" w14:textId="77777777" w:rsidR="00594AAC" w:rsidRPr="00970F0F" w:rsidRDefault="00594AAC" w:rsidP="003A0E7A">
      <w:pPr>
        <w:pStyle w:val="Standard"/>
        <w:ind w:firstLine="360"/>
        <w:jc w:val="center"/>
      </w:pPr>
    </w:p>
    <w:p w14:paraId="1C663CFA" w14:textId="77777777" w:rsidR="00594AAC" w:rsidRPr="00970F0F" w:rsidRDefault="00594AAC" w:rsidP="003A0E7A">
      <w:pPr>
        <w:pStyle w:val="Standard"/>
        <w:ind w:firstLine="360"/>
        <w:jc w:val="center"/>
      </w:pPr>
    </w:p>
    <w:p w14:paraId="193E013D" w14:textId="77777777" w:rsidR="00021E47" w:rsidRPr="00970F0F" w:rsidRDefault="00021E47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AC24065" w14:textId="77777777" w:rsidR="00B21F8A" w:rsidRDefault="00B21F8A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01F1FF7" w14:textId="77777777" w:rsidR="00583743" w:rsidRDefault="00583743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92D6E96" w14:textId="61576088" w:rsidR="00594AAC" w:rsidRPr="00970F0F" w:rsidRDefault="00594AAC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4 do Zapytania</w:t>
      </w:r>
    </w:p>
    <w:p w14:paraId="2EF828C4" w14:textId="66ED1353" w:rsidR="00594AAC" w:rsidRPr="00970F0F" w:rsidRDefault="00D001E8" w:rsidP="00263F6E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ZO-09</w:t>
      </w:r>
      <w:r w:rsidR="00B21F8A">
        <w:rPr>
          <w:rFonts w:ascii="Calibri" w:hAnsi="Calibri" w:cs="ArialNarrow"/>
          <w:sz w:val="20"/>
          <w:szCs w:val="20"/>
        </w:rPr>
        <w:t>-2017</w:t>
      </w:r>
    </w:p>
    <w:p w14:paraId="0140AA7E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/>
          <w:sz w:val="20"/>
          <w:szCs w:val="20"/>
        </w:rPr>
      </w:pPr>
    </w:p>
    <w:p w14:paraId="28D95B99" w14:textId="77777777" w:rsidR="00594AAC" w:rsidRPr="00970F0F" w:rsidRDefault="00594AAC" w:rsidP="00B4680C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ISTOTNE POSTANOWIENIA, KTÓRE ZOSTANĄ WPROWADZONE DO TREŚCI UMOWY</w:t>
      </w:r>
    </w:p>
    <w:p w14:paraId="359BBC6C" w14:textId="77777777" w:rsidR="007936D2" w:rsidRPr="00970F0F" w:rsidRDefault="007936D2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2985749" w14:textId="77777777" w:rsidR="00265F30" w:rsidRPr="00970F0F" w:rsidRDefault="00265F30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95957CD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........  </w:t>
      </w:r>
    </w:p>
    <w:p w14:paraId="138A0381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0B52FE6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pomiędzy:</w:t>
      </w:r>
    </w:p>
    <w:p w14:paraId="31FB61B3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3DFCD0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proofErr w:type="spellStart"/>
      <w:r w:rsidRPr="001D07FB">
        <w:rPr>
          <w:rFonts w:ascii="Calibri" w:hAnsi="Calibri"/>
          <w:b/>
          <w:sz w:val="20"/>
          <w:szCs w:val="20"/>
        </w:rPr>
        <w:t>Evestra</w:t>
      </w:r>
      <w:proofErr w:type="spellEnd"/>
      <w:r w:rsidRPr="001D07FB">
        <w:rPr>
          <w:rFonts w:ascii="Calibri" w:hAnsi="Calibri"/>
          <w:b/>
          <w:sz w:val="20"/>
          <w:szCs w:val="20"/>
        </w:rPr>
        <w:t xml:space="preserve"> Onkologia Sp. z o. o.</w:t>
      </w:r>
      <w:r w:rsidRPr="001D07FB">
        <w:rPr>
          <w:rFonts w:ascii="Calibri" w:hAnsi="Calibri"/>
          <w:sz w:val="20"/>
          <w:szCs w:val="20"/>
        </w:rPr>
        <w:t xml:space="preserve">, z siedzibą w </w:t>
      </w:r>
      <w:r>
        <w:rPr>
          <w:rFonts w:ascii="Calibri" w:hAnsi="Calibri"/>
          <w:sz w:val="20"/>
          <w:szCs w:val="20"/>
        </w:rPr>
        <w:t>Łodzi, ul. Jana Muszyńskiego 4 lok. 3.22</w:t>
      </w:r>
      <w:r w:rsidRPr="001D07FB">
        <w:rPr>
          <w:rFonts w:ascii="Calibri" w:hAnsi="Calibri"/>
          <w:sz w:val="20"/>
          <w:szCs w:val="20"/>
        </w:rPr>
        <w:t>,</w:t>
      </w:r>
    </w:p>
    <w:p w14:paraId="0BC90D1D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05-100 Nowy Dwór Mazowiecki, KRS: 0000544596, NIP: 5311691730, REGON: 360861230, reprezentowaną przez:</w:t>
      </w:r>
    </w:p>
    <w:p w14:paraId="3B08D24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proofErr w:type="spellStart"/>
      <w:r w:rsidRPr="001D07FB">
        <w:rPr>
          <w:rFonts w:ascii="Calibri" w:hAnsi="Calibri"/>
          <w:sz w:val="20"/>
          <w:szCs w:val="20"/>
        </w:rPr>
        <w:t>Ze'ev</w:t>
      </w:r>
      <w:proofErr w:type="spellEnd"/>
      <w:r w:rsidRPr="001D07FB">
        <w:rPr>
          <w:rFonts w:ascii="Calibri" w:hAnsi="Calibri"/>
          <w:sz w:val="20"/>
          <w:szCs w:val="20"/>
        </w:rPr>
        <w:t xml:space="preserve"> </w:t>
      </w:r>
      <w:proofErr w:type="spellStart"/>
      <w:r w:rsidRPr="001D07FB">
        <w:rPr>
          <w:rFonts w:ascii="Calibri" w:hAnsi="Calibri"/>
          <w:sz w:val="20"/>
          <w:szCs w:val="20"/>
        </w:rPr>
        <w:t>Shaked</w:t>
      </w:r>
      <w:proofErr w:type="spellEnd"/>
      <w:r w:rsidRPr="001D07FB">
        <w:rPr>
          <w:rFonts w:ascii="Calibri" w:hAnsi="Calibri"/>
          <w:sz w:val="20"/>
          <w:szCs w:val="20"/>
        </w:rPr>
        <w:t xml:space="preserve"> - Prezes Zarządu</w:t>
      </w:r>
    </w:p>
    <w:p w14:paraId="5C779EDF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7416A9E0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14:paraId="247FE08D" w14:textId="77777777" w:rsidR="00BA7020" w:rsidRDefault="00BA7020" w:rsidP="00BA7020">
      <w:pPr>
        <w:pStyle w:val="Standard"/>
        <w:ind w:left="360" w:firstLine="360"/>
        <w:jc w:val="both"/>
        <w:rPr>
          <w:rFonts w:ascii="Calibri" w:hAnsi="Calibri"/>
          <w:sz w:val="20"/>
          <w:szCs w:val="20"/>
        </w:rPr>
      </w:pPr>
    </w:p>
    <w:p w14:paraId="58D64388" w14:textId="77777777" w:rsidR="00BA7020" w:rsidRDefault="00BA7020" w:rsidP="00BA7020">
      <w:pPr>
        <w:pStyle w:val="Standard"/>
        <w:ind w:left="36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 </w:t>
      </w:r>
      <w:r w:rsidRPr="001D07FB">
        <w:rPr>
          <w:rFonts w:ascii="Calibri" w:hAnsi="Calibri"/>
          <w:sz w:val="20"/>
          <w:szCs w:val="20"/>
        </w:rPr>
        <w:t>z siedzibą w</w:t>
      </w:r>
      <w:r>
        <w:rPr>
          <w:rFonts w:ascii="Calibri" w:hAnsi="Calibri"/>
          <w:sz w:val="20"/>
          <w:szCs w:val="20"/>
        </w:rPr>
        <w:t xml:space="preserve"> </w:t>
      </w:r>
      <w:r w:rsidRPr="001D07FB">
        <w:rPr>
          <w:rFonts w:ascii="Calibri" w:hAnsi="Calibri"/>
          <w:sz w:val="20"/>
          <w:szCs w:val="20"/>
        </w:rPr>
        <w:t>KRS:</w:t>
      </w:r>
      <w:r>
        <w:rPr>
          <w:rFonts w:ascii="Calibri" w:hAnsi="Calibri"/>
          <w:sz w:val="20"/>
          <w:szCs w:val="20"/>
        </w:rPr>
        <w:t xml:space="preserve"> ......................... </w:t>
      </w:r>
      <w:r w:rsidRPr="001D07FB"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 xml:space="preserve"> ............................. </w:t>
      </w:r>
      <w:r w:rsidRPr="001D07FB">
        <w:rPr>
          <w:rFonts w:ascii="Calibri" w:hAnsi="Calibri"/>
          <w:sz w:val="20"/>
          <w:szCs w:val="20"/>
        </w:rPr>
        <w:t>REGON:</w:t>
      </w:r>
      <w:r>
        <w:rPr>
          <w:rFonts w:ascii="Calibri" w:hAnsi="Calibri"/>
          <w:sz w:val="20"/>
          <w:szCs w:val="20"/>
        </w:rPr>
        <w:t xml:space="preserve"> .................................. </w:t>
      </w:r>
      <w:r w:rsidRPr="001D07FB">
        <w:rPr>
          <w:rFonts w:ascii="Calibri" w:hAnsi="Calibri"/>
          <w:sz w:val="20"/>
          <w:szCs w:val="20"/>
        </w:rPr>
        <w:t>reprezentowaną przez</w:t>
      </w:r>
      <w:r>
        <w:rPr>
          <w:rFonts w:ascii="Calibri" w:hAnsi="Calibri"/>
          <w:sz w:val="20"/>
          <w:szCs w:val="20"/>
        </w:rPr>
        <w:t xml:space="preserve"> .......................................</w:t>
      </w:r>
    </w:p>
    <w:p w14:paraId="2EE9AF18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55EEFAC4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C17233E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§ 1</w:t>
      </w:r>
    </w:p>
    <w:p w14:paraId="2EAFECE6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Przedmiot Umowy</w:t>
      </w:r>
    </w:p>
    <w:p w14:paraId="31C9922C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zleca, a Wykonawca przyjmuje do realizacji dostawy odczynników chemicznych, materiałów biologicznych, materiałów zużywalnych. </w:t>
      </w:r>
      <w:r w:rsidRPr="00233E21">
        <w:rPr>
          <w:rFonts w:asciiTheme="minorHAnsi" w:hAnsiTheme="minorHAnsi" w:cstheme="minorHAnsi"/>
          <w:b/>
          <w:sz w:val="20"/>
          <w:szCs w:val="20"/>
        </w:rPr>
        <w:t>Szczegółowy zakres przedmiotu umowy zawiera kalkulacja cenowa - załącznik nr. 1. do umowy</w:t>
      </w:r>
      <w:r w:rsidRPr="00233E21">
        <w:rPr>
          <w:rFonts w:asciiTheme="minorHAnsi" w:hAnsiTheme="minorHAnsi" w:cstheme="minorHAnsi"/>
          <w:sz w:val="20"/>
          <w:szCs w:val="20"/>
        </w:rPr>
        <w:t>.</w:t>
      </w:r>
    </w:p>
    <w:p w14:paraId="4DB80DA4" w14:textId="77777777" w:rsidR="00233E21" w:rsidRDefault="00233E21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 zobowiązuje do dostarczenia  i ubezpieczenia przedmiotu dostawy od wszelkich </w:t>
      </w:r>
      <w:proofErr w:type="spellStart"/>
      <w:r w:rsidR="00BA7020" w:rsidRPr="00233E21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="00BA7020" w:rsidRPr="00233E21">
        <w:rPr>
          <w:rFonts w:asciiTheme="minorHAnsi" w:hAnsiTheme="minorHAnsi" w:cstheme="minorHAnsi"/>
          <w:sz w:val="20"/>
          <w:szCs w:val="20"/>
        </w:rPr>
        <w:t xml:space="preserve"> jego utraty podczas przewozu łącznie z załadunkiem i rozładunkiem do wysokości łącznej jego wartości na własny koszt. </w:t>
      </w: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ponosi wszelkie koszty dodatkowe związane z wykonaniem Umowy. O ile nie uzgodniono inaczej, dostawy będą wykonywane na bazie DDP (dostarczone cło opłacone, zgodnie z INCOTERMS 2010) z rozładunkiem (w miejscu wskazanym przez Zamawiającego). </w:t>
      </w:r>
    </w:p>
    <w:p w14:paraId="6AE5D968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Wykonawca gwarantuje, że dostarczony przedmiot dostawy jest nowy, wolny od wad fizycznych i prawnych oraz bezpieczny dla ludzi i środowiska, a także odpowiada wymaganiom stosownych norm i przepisów, wynikającym z: obowiązujących przepisów prawa, europejskich norm zharmonizowanych zawartych w obowiązujących dyrektywach nowego podejścia UE, które przewidują znakowanie wyrobów CE oraz zasad rzetelnej wiedzy i ustalonych zwyczajów.</w:t>
      </w:r>
    </w:p>
    <w:p w14:paraId="7AE13062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Jako miejsce dostaw strony ustalają: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3A4089" w14:textId="7777777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 xml:space="preserve">Zakład Molekularnych Podstaw Medycyny (Laboratoria </w:t>
      </w:r>
      <w:proofErr w:type="spellStart"/>
      <w:r w:rsidRPr="00233E21">
        <w:rPr>
          <w:rFonts w:asciiTheme="minorHAnsi" w:hAnsiTheme="minorHAnsi" w:cstheme="minorHAnsi"/>
          <w:b/>
          <w:sz w:val="20"/>
          <w:szCs w:val="20"/>
        </w:rPr>
        <w:t>Evestra</w:t>
      </w:r>
      <w:proofErr w:type="spellEnd"/>
      <w:r w:rsidRPr="00233E21">
        <w:rPr>
          <w:rFonts w:asciiTheme="minorHAnsi" w:hAnsiTheme="minorHAnsi" w:cstheme="minorHAnsi"/>
          <w:b/>
          <w:sz w:val="20"/>
          <w:szCs w:val="20"/>
        </w:rPr>
        <w:t xml:space="preserve"> Onkologia)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  <w:r w:rsidRPr="00233E21">
        <w:rPr>
          <w:rFonts w:asciiTheme="minorHAnsi" w:hAnsiTheme="minorHAnsi" w:cstheme="minorHAnsi"/>
          <w:b/>
          <w:sz w:val="20"/>
          <w:szCs w:val="20"/>
        </w:rPr>
        <w:t>ul. Pomors</w:t>
      </w:r>
      <w:r w:rsidR="00233E21" w:rsidRPr="00233E21">
        <w:rPr>
          <w:rFonts w:asciiTheme="minorHAnsi" w:hAnsiTheme="minorHAnsi" w:cstheme="minorHAnsi"/>
          <w:b/>
          <w:sz w:val="20"/>
          <w:szCs w:val="20"/>
        </w:rPr>
        <w:t xml:space="preserve">ka 251 budynek C5 </w:t>
      </w:r>
    </w:p>
    <w:p w14:paraId="0743B63A" w14:textId="51A44D6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92-213 Łódź</w:t>
      </w:r>
      <w:r w:rsidR="00233E21">
        <w:rPr>
          <w:rFonts w:asciiTheme="minorHAnsi" w:hAnsiTheme="minorHAnsi" w:cstheme="minorHAnsi"/>
          <w:b/>
          <w:sz w:val="20"/>
          <w:szCs w:val="20"/>
        </w:rPr>
        <w:t>.</w:t>
      </w:r>
    </w:p>
    <w:p w14:paraId="76F93E9A" w14:textId="2EEEE149" w:rsidR="00BA7020" w:rsidRP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zastrzega sobie prawo do wykorzystania niepełnej ilości asortymentu. Zamawiający wykorzysta </w:t>
      </w:r>
      <w:r w:rsidR="00233E21">
        <w:rPr>
          <w:rFonts w:asciiTheme="minorHAnsi" w:hAnsiTheme="minorHAnsi" w:cstheme="minorHAnsi"/>
          <w:sz w:val="20"/>
          <w:szCs w:val="20"/>
        </w:rPr>
        <w:t>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określonych w załączniku </w:t>
      </w:r>
      <w:r w:rsidR="00233E21">
        <w:rPr>
          <w:rFonts w:asciiTheme="minorHAnsi" w:hAnsiTheme="minorHAnsi" w:cstheme="minorHAnsi"/>
          <w:sz w:val="20"/>
          <w:szCs w:val="20"/>
        </w:rPr>
        <w:t>1 - Kalkulacja ceny. Pozostałe 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Zamawiający wykorzysta w razie zaistnienia takiej potrzeby. Z tytułu nie wykorzystania pełnej ilości asortymentu nie przysługują Wykonawcy wobec Zamawiającego roszczenia odszkodowawcze. </w:t>
      </w:r>
    </w:p>
    <w:p w14:paraId="7F24E66A" w14:textId="3FA4A31D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45A87308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§ 2</w:t>
      </w:r>
    </w:p>
    <w:p w14:paraId="6A51E3ED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Dostawy</w:t>
      </w:r>
    </w:p>
    <w:p w14:paraId="62A1FC1F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>Dostawy będą realizowane sukcesywnie przez cały okres obowiązywania umowy z uwzględnieniem bieżących potrzeb Zamawiającego na podstawie zamówień jednostkowych składanych za pośrednictwem środków komunikacji elektronicznej tj. pocztą elektroniczną na adres ………………………………………….. lub faxem na numer …………………………………… .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Wykonawca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niezwłocznie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potwierdzi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zamówienie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>.</w:t>
      </w:r>
    </w:p>
    <w:p w14:paraId="7B522938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Dostawy będą realizowane w dni robocze tj. od poniedziałku do piątku w godz. od 8.00 do 15.00 w następujących terminach:</w:t>
      </w:r>
    </w:p>
    <w:p w14:paraId="1A044221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dla zamówień zwykłych – do ……….. dni od daty złożenia zamówienia;</w:t>
      </w:r>
    </w:p>
    <w:p w14:paraId="3069BE56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dla zamówień pilnych – do ………… dni od daty złożenia zamówienia. </w:t>
      </w:r>
    </w:p>
    <w:p w14:paraId="63B7B49E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Jeżeli termin dostawy upływa w dniu wolnym od pracy lub poza godzinami pracy Zamawiającego, dostawa nastąpi w pierwszym dniu roboczym po wyznaczonym terminie. </w:t>
      </w:r>
    </w:p>
    <w:p w14:paraId="19990743" w14:textId="77777777" w:rsidR="00BA7020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niedostępności zamówionego przedmiotu umowy u Wykonawcy, Zamawiający zastrzega sobie prawo do zakupu interwencyjnego u innego dostawcy na koszt Wykonawcy.</w:t>
      </w:r>
    </w:p>
    <w:p w14:paraId="22F2FBE1" w14:textId="0CD00084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EB5A7A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lastRenderedPageBreak/>
        <w:t>§ 3</w:t>
      </w:r>
    </w:p>
    <w:p w14:paraId="79EC8A8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Wymagania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jakościowe</w:t>
      </w:r>
      <w:proofErr w:type="spellEnd"/>
    </w:p>
    <w:p w14:paraId="028A477D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Jako dokumenty towarzyszące dostawie, Wykonawca dostarczy właściwe, certyfikaty, deklaracje zgodności CE, karty charakterystyk, dotyczące dostarczonego przedmiotu dostawy. Niezależnie od powyższego, Wykonawca na żądanie Zamawiającego w wyznaczonym przez niego terminie przedłoży dokumenty potwierdzające dopuszczenie przedmiotu dostawy do obrotu na terenie UE wydane przez właściwy organ. </w:t>
      </w:r>
    </w:p>
    <w:p w14:paraId="0DE54AF9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Przedmiot dostawy zostanie dostarczony do Zamawiającego w oryginalnych opakowaniach producenta opatrzonych nazwą asortymentu, numerem serii oraz terminem przydatności do użycia.</w:t>
      </w:r>
    </w:p>
    <w:p w14:paraId="3079EDA7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postanawiają, że domyślny termin przydatności do użycia przedmiotu dostawy wynosi nie mniej niż 12 miesięcy licząc od daty realizacji dostawy. </w:t>
      </w:r>
    </w:p>
    <w:p w14:paraId="509EFD2E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niedotrzymania warunku opisanego w punkcie powyżej </w:t>
      </w:r>
      <w:r w:rsidRPr="0050542A">
        <w:rPr>
          <w:rFonts w:ascii="Calibri" w:hAnsi="Calibri"/>
          <w:sz w:val="20"/>
          <w:szCs w:val="20"/>
        </w:rPr>
        <w:t>(</w:t>
      </w:r>
      <w:r w:rsidRPr="0050542A">
        <w:rPr>
          <w:rFonts w:ascii="Calibri" w:hAnsi="Calibri"/>
          <w:b/>
          <w:sz w:val="20"/>
          <w:szCs w:val="20"/>
        </w:rPr>
        <w:t>§</w:t>
      </w:r>
      <w:r w:rsidRPr="0050542A">
        <w:rPr>
          <w:rFonts w:ascii="Calibri" w:hAnsi="Calibri"/>
          <w:sz w:val="20"/>
          <w:szCs w:val="20"/>
        </w:rPr>
        <w:t>3 pkt 3)</w:t>
      </w:r>
      <w:r>
        <w:rPr>
          <w:rFonts w:ascii="Calibri" w:hAnsi="Calibri"/>
          <w:sz w:val="20"/>
          <w:szCs w:val="20"/>
        </w:rPr>
        <w:t xml:space="preserve"> zamawiającego przysługuje prawo do niezwłocznej wymiany przedmiotu dostawy </w:t>
      </w:r>
    </w:p>
    <w:p w14:paraId="7E639B8F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Odbiór zostanie dokonany w dniu realizacji dostawy. Z czynności odbioru zostanie sporządzony protokół odbioru zawierający ustalenia dotyczące kompletności przedmiotu dostawy oraz dokumentów towarzyszących.</w:t>
      </w:r>
    </w:p>
    <w:p w14:paraId="4E53B296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postanawiają, że potwierdzenie realizacji dostawy stwierdzone w protokole odbioru, stanowi podstawę uznania terminu realizacji zamówienia</w:t>
      </w:r>
      <w:r w:rsidRPr="00970F0F">
        <w:rPr>
          <w:rFonts w:ascii="Calibri" w:hAnsi="Calibri"/>
          <w:b/>
          <w:sz w:val="20"/>
          <w:szCs w:val="20"/>
        </w:rPr>
        <w:t>.</w:t>
      </w:r>
    </w:p>
    <w:p w14:paraId="7BF7053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4E9048A7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4</w:t>
      </w:r>
    </w:p>
    <w:p w14:paraId="10400CB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Płatności</w:t>
      </w:r>
      <w:proofErr w:type="spellEnd"/>
    </w:p>
    <w:p w14:paraId="04342DA9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 xml:space="preserve">Całkowita wartość  umowy ………………………………., zgodnie z specyfikacją szczegółową zawartą w </w:t>
      </w:r>
      <w:r>
        <w:rPr>
          <w:rFonts w:ascii="Calibri" w:hAnsi="Calibri"/>
          <w:sz w:val="20"/>
          <w:szCs w:val="20"/>
        </w:rPr>
        <w:t xml:space="preserve">załączniku </w:t>
      </w:r>
      <w:r w:rsidRPr="005E4F93">
        <w:rPr>
          <w:rFonts w:ascii="Calibri" w:hAnsi="Calibri"/>
          <w:b/>
          <w:sz w:val="20"/>
          <w:szCs w:val="20"/>
        </w:rPr>
        <w:t>1 - kalkulacja cenowa</w:t>
      </w:r>
      <w:r w:rsidRPr="00970F0F">
        <w:rPr>
          <w:rFonts w:ascii="Calibri" w:hAnsi="Calibri"/>
          <w:sz w:val="20"/>
          <w:szCs w:val="20"/>
        </w:rPr>
        <w:t>, wynosi:</w:t>
      </w:r>
      <w:r w:rsidRPr="00970F0F">
        <w:rPr>
          <w:rFonts w:ascii="Calibri" w:hAnsi="Calibri"/>
          <w:b/>
          <w:sz w:val="20"/>
          <w:szCs w:val="20"/>
        </w:rPr>
        <w:t xml:space="preserve">…………………………………………………………. </w:t>
      </w:r>
      <w:r w:rsidRPr="00970F0F">
        <w:rPr>
          <w:rFonts w:ascii="Calibri" w:hAnsi="Calibri"/>
          <w:b/>
          <w:sz w:val="20"/>
          <w:szCs w:val="20"/>
          <w:lang w:val="en-GB"/>
        </w:rPr>
        <w:t xml:space="preserve">PLN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netto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.  </w:t>
      </w:r>
    </w:p>
    <w:p w14:paraId="60C85ED2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Wartość netto zawiera wszelkie koszty związane z realizacją Przedmiotu Umowy, z wyłączeniem podatku od towarów i usług VAT. </w:t>
      </w:r>
      <w:r>
        <w:rPr>
          <w:rFonts w:ascii="Calibri" w:hAnsi="Calibri"/>
          <w:sz w:val="20"/>
          <w:szCs w:val="20"/>
        </w:rPr>
        <w:t>Finalna cena zostanie powiększona o stawkę podatku VAT uwzględnioną w ofercie (załącznik 1)</w:t>
      </w:r>
    </w:p>
    <w:p w14:paraId="01EA8180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Poszczególne dostawy rozliczane będą na podstawie cen jednostkowych zamówionego przedmiotu dostawy zawartych w kalkulacji cenowej opis przedmiotu zamówienia, z zastrzeżeniem § 8 ust. 1 lit. b.</w:t>
      </w:r>
    </w:p>
    <w:p w14:paraId="1C76AB7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Zapłata zostanie dokonana przelewem na rachunek Wykonawcy w terminie do 14 dni od daty </w:t>
      </w:r>
      <w:r>
        <w:rPr>
          <w:rFonts w:ascii="Calibri" w:hAnsi="Calibri"/>
          <w:sz w:val="20"/>
          <w:szCs w:val="20"/>
        </w:rPr>
        <w:t>dostarczenia</w:t>
      </w:r>
      <w:r w:rsidRPr="00970F0F">
        <w:rPr>
          <w:rFonts w:ascii="Calibri" w:hAnsi="Calibri"/>
          <w:sz w:val="20"/>
          <w:szCs w:val="20"/>
        </w:rPr>
        <w:t xml:space="preserve"> faktury.</w:t>
      </w:r>
    </w:p>
    <w:p w14:paraId="0F9DF01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Podstawę do wystawienia faktury stanowi protokół odbioru, o którym mowa w § 3 ust 3 umowy.</w:t>
      </w:r>
    </w:p>
    <w:p w14:paraId="39119C98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zwłoki Zamawiającego z zapłatą należności wynikających z umowy, Wykonawca przed ewentualnym skierowaniem sprawy o zapłatę na drogę postępowania sądowego wezwie Zamawiającego do zapłaty na piśmie, zakreślając mu dodatkowy 14 – dniowy termin do zapłaty  liczony od dnia dostarczenia wezwania.</w:t>
      </w:r>
    </w:p>
    <w:p w14:paraId="73B14A0F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3730F4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5</w:t>
      </w:r>
    </w:p>
    <w:p w14:paraId="201E952D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Gwarancja</w:t>
      </w:r>
      <w:proofErr w:type="spellEnd"/>
    </w:p>
    <w:p w14:paraId="504DAC99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udziela ........... miesięcznej gwarancji jakości na przedmiot dostawy, okres gwarancji będzie liczony od daty odbioru.</w:t>
      </w:r>
    </w:p>
    <w:p w14:paraId="4EE34DD6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gwarantuje, że w ciągu okresu gwarancyjnego na koszt własny i ryzyko dokona wymiany wadliwego przedmiotu dostawy, w terminie do 5 dni roboczych od złożenia reklamacji.</w:t>
      </w:r>
    </w:p>
    <w:p w14:paraId="012DE5EF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Reklamacje składane będą pisemnie, faksem na numer ..................................... lub pocztą elektroniczną na adres ............................................. przez upoważnionego pracownika Zamawiającego.</w:t>
      </w:r>
    </w:p>
    <w:p w14:paraId="58DAB779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 wywiązywania się Wykonawcy z obowiązków wynikających z gwarancji, Zamawiający zastrzega sobie prawo wykonania zastępczego na koszt Wykonawcy, bez utraty uprawnień wynikających z gwarancji.</w:t>
      </w:r>
    </w:p>
    <w:p w14:paraId="59BD78E5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Uszkodzenie przedmiotu dostawy spowodowane nieprawidłowym przechowywaniem lub użyciem niezgodnie z przeznaczeniem może powodować nieuwzględnienie praw wynikających z udzielonej gwarancji w zakresie takim, jakie miało ono wpływ na powstanie szkody.</w:t>
      </w:r>
    </w:p>
    <w:p w14:paraId="54D3C9A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BEAD032" w14:textId="77777777" w:rsidR="00BA7020" w:rsidRPr="00970F0F" w:rsidRDefault="00BA7020" w:rsidP="00BA7020">
      <w:pPr>
        <w:pStyle w:val="Standard"/>
        <w:ind w:firstLine="142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6</w:t>
      </w:r>
    </w:p>
    <w:p w14:paraId="5A41FC8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Kary umowne</w:t>
      </w:r>
    </w:p>
    <w:p w14:paraId="3081DC9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zapłaci Zamawiającemu kary umowne  z następujących tytułów i według niżej określonych stawek:</w:t>
      </w:r>
    </w:p>
    <w:p w14:paraId="00F8C8B4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dostawie przedmiotu umowy w wysokości 2 % wartości netto niezrealizowanej dostawy za każdy dzień zwłoki;</w:t>
      </w:r>
    </w:p>
    <w:p w14:paraId="6338632D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usunięciu wad stwierdzonych przy odbiorze lub w okresie gwarancji w wysokości 2 % wartości netto wadliwej części umowy za każdy dzień zwłoki liczonej od dnia wyznaczonego na usunięcie wad;</w:t>
      </w:r>
    </w:p>
    <w:p w14:paraId="0541A1A0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odstąpienie od umowy z przyczyn zależnych od Wykonawcy, w wysokości 20 % łącznej wartości netto umowy.</w:t>
      </w:r>
    </w:p>
    <w:p w14:paraId="41E221C2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Niezależnie od kar umownych, o których mowa w ust. 1, Zamawiający ma prawo dochodzić odszkodowania przewyższającego wysokość zastrzeżonych kar umownych, na zasadach ogólnych.</w:t>
      </w:r>
    </w:p>
    <w:p w14:paraId="1B35F6E1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Wykonawca wyraża zgodę na potrącenie kar umownych z należnego Wykonawcy wynagrodzenia.</w:t>
      </w:r>
    </w:p>
    <w:p w14:paraId="004CE2B2" w14:textId="77777777" w:rsidR="00BA7020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zgodnie postanawiają, iż dla skutecznego przeniesienia na rzecz osób trzecich wierzytelności przysługujących Wykonawcy wobec Zamawiającego z tytułu realizacji niniejszej umowy, wymagana jest pisemna zgoda Zamawiającego.</w:t>
      </w:r>
    </w:p>
    <w:p w14:paraId="20A168AF" w14:textId="77777777" w:rsidR="00BA7020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6B39C6E2" w14:textId="77777777" w:rsidR="00BA7020" w:rsidRPr="00FC64AC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FC64AC">
        <w:rPr>
          <w:rFonts w:ascii="Calibri" w:hAnsi="Calibri"/>
          <w:b/>
          <w:sz w:val="20"/>
          <w:szCs w:val="20"/>
          <w:lang w:val="en-GB"/>
        </w:rPr>
        <w:t>§ 7</w:t>
      </w:r>
    </w:p>
    <w:p w14:paraId="228FB501" w14:textId="77777777" w:rsidR="00BA7020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  <w:lang w:val="en-GB"/>
        </w:rPr>
        <w:t>Rozwiązanie</w:t>
      </w:r>
      <w:proofErr w:type="spellEnd"/>
      <w:r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14:paraId="7E1FA63A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może zostać rozwiązana przez Strony za porozumieniem.</w:t>
      </w:r>
    </w:p>
    <w:p w14:paraId="1F38E81F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 w:rsidRPr="002D1AE1">
        <w:rPr>
          <w:rFonts w:ascii="Calibri" w:hAnsi="Calibri"/>
          <w:sz w:val="20"/>
          <w:szCs w:val="20"/>
        </w:rPr>
        <w:t xml:space="preserve">Zamawiający zastrzega sobie prawo do rozwiązania umowy ze skutkiem natychmiastowym </w:t>
      </w:r>
      <w:r>
        <w:rPr>
          <w:rFonts w:ascii="Calibri" w:hAnsi="Calibri"/>
          <w:sz w:val="20"/>
          <w:szCs w:val="20"/>
        </w:rPr>
        <w:t xml:space="preserve">bez ponoszenia skutków finansowych i prawnych </w:t>
      </w:r>
      <w:r w:rsidRPr="002D1AE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przypadku:</w:t>
      </w:r>
    </w:p>
    <w:p w14:paraId="652DBA36" w14:textId="77777777" w:rsidR="00BA7020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nieuzyskania dotacji na realizację projektu lub wyczerpania kwoty przeznaczonej na realizację przedmiotu umowy;</w:t>
      </w:r>
    </w:p>
    <w:p w14:paraId="264D985D" w14:textId="6902765F" w:rsidR="00BA7020" w:rsidRPr="00233E21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zaprzestania prowadzenia badań z przyczyn technicznych lub niemożliwości osiągnięcia celów projektu</w:t>
      </w:r>
      <w:r w:rsidR="00982DB3">
        <w:rPr>
          <w:rFonts w:ascii="Calibri" w:hAnsi="Calibri"/>
          <w:sz w:val="20"/>
          <w:szCs w:val="20"/>
        </w:rPr>
        <w:t xml:space="preserve"> </w:t>
      </w:r>
      <w:r w:rsidR="00982DB3" w:rsidRPr="00233E21">
        <w:rPr>
          <w:rFonts w:ascii="Calibri" w:hAnsi="Calibri"/>
          <w:sz w:val="20"/>
          <w:szCs w:val="20"/>
        </w:rPr>
        <w:t>bądź wcześniejszego niż planowane osiągnięcia wyników</w:t>
      </w:r>
      <w:r w:rsidRPr="00233E21">
        <w:rPr>
          <w:rFonts w:ascii="Calibri" w:hAnsi="Calibri"/>
          <w:sz w:val="20"/>
          <w:szCs w:val="20"/>
        </w:rPr>
        <w:t>;</w:t>
      </w:r>
    </w:p>
    <w:p w14:paraId="09DAED19" w14:textId="77777777" w:rsidR="00BA7020" w:rsidRPr="002D1AE1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rozwiązania umowy wymaga zachowania formy pisemnej pod rygorem nieważności.</w:t>
      </w:r>
    </w:p>
    <w:p w14:paraId="2EC68C3C" w14:textId="77777777" w:rsidR="00BA7020" w:rsidRPr="00970F0F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11FE9D7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FEB6C2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8</w:t>
      </w:r>
    </w:p>
    <w:p w14:paraId="35A17F3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Siła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wyższa</w:t>
      </w:r>
      <w:proofErr w:type="spellEnd"/>
    </w:p>
    <w:p w14:paraId="0F9A59D8" w14:textId="77777777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Żadna ze stron umowy nie będzie odpowiadała za niewykonanie swoich zobowiązań z niej wynikających, jeżeli spowodowane zostały one siłą wyższą. Przez siłę wyższą należy rozumieć zdarzenie nieprzewidywalne i zewnętrzne  uniemożliwiające wypełnienie obowiązków przez strony, w szczególności: wojna, klęski żywiołowe, embarga przewozowe, strajki oraz oficjalne decyzje organów władzy państwowej. </w:t>
      </w:r>
    </w:p>
    <w:p w14:paraId="2F75666C" w14:textId="77777777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Strona doznająca przeszkody z powodu siły wyższej zobowiązana jest niezwłocznie powiadomić drugą stronę o jej zaistnieniu. </w:t>
      </w:r>
    </w:p>
    <w:p w14:paraId="45E7047E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AA425A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9</w:t>
      </w:r>
    </w:p>
    <w:p w14:paraId="16451CE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Zmiana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treści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14:paraId="7472D4AF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dopuszcza możliwość zmian postanowień zawartej umowy w stosunku do treści oferty, na podstawie której dokonano wyboru wykonawcy, dotyczących:</w:t>
      </w:r>
    </w:p>
    <w:p w14:paraId="745626B2" w14:textId="77777777"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281774E0" w14:textId="389F0330"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Wynagrodzenia – w sytuacji zmiany przedmiotu dostawy, obniżenia lub podwyższenia stawki podatku VAT na skutek zmiany obowiązujących przepisów. </w:t>
      </w:r>
    </w:p>
    <w:p w14:paraId="26EB72BE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Zmian, które wynikają z nowelizacji powszechnie obowiązujących przepisów prawa; </w:t>
      </w:r>
    </w:p>
    <w:p w14:paraId="319DB3C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terminu obowiązywania Umowy w przypadku zmiany terminu realizacji Projektu, w ramach którego Umowa jest realizowana;</w:t>
      </w:r>
    </w:p>
    <w:p w14:paraId="0A076B9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Wydłużenia terminu realizacji Umowy z przyczyn organizacyjnych leżących po stronie Zamawiającego; </w:t>
      </w:r>
    </w:p>
    <w:p w14:paraId="59B7F29F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Zmniejszenia ilości odczynników przewidzianych w ramach Przedmiotu umowy; </w:t>
      </w:r>
    </w:p>
    <w:p w14:paraId="00E3AB63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osób odpowiedzialnych za kontakty i nadzór nad realizacją Przedmiotu umowy.</w:t>
      </w:r>
    </w:p>
    <w:p w14:paraId="39329E7A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Wystąpienia okoliczności będących wynikiem działania siły wyższej;</w:t>
      </w:r>
    </w:p>
    <w:p w14:paraId="65F679E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 umowy o dofinansowanie, jakie Zamawiający zawrze z Instytucją Pośredniczącą;</w:t>
      </w:r>
    </w:p>
    <w:p w14:paraId="3BB0429A" w14:textId="77777777" w:rsidR="00982DB3" w:rsidRPr="00233E21" w:rsidRDefault="00982DB3" w:rsidP="00982DB3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zmian wartości umowy </w:t>
      </w:r>
      <w:proofErr w:type="spellStart"/>
      <w:r w:rsidRPr="00233E21">
        <w:rPr>
          <w:rFonts w:ascii="Calibri" w:hAnsi="Calibri"/>
          <w:sz w:val="20"/>
          <w:szCs w:val="20"/>
        </w:rPr>
        <w:t>winikających</w:t>
      </w:r>
      <w:proofErr w:type="spellEnd"/>
      <w:r w:rsidRPr="00233E21">
        <w:rPr>
          <w:rFonts w:ascii="Calibri" w:hAnsi="Calibri"/>
          <w:sz w:val="20"/>
          <w:szCs w:val="20"/>
        </w:rPr>
        <w:t xml:space="preserve"> z </w:t>
      </w:r>
      <w:proofErr w:type="spellStart"/>
      <w:r w:rsidRPr="00233E21">
        <w:rPr>
          <w:rFonts w:ascii="Calibri" w:hAnsi="Calibri"/>
          <w:sz w:val="20"/>
          <w:szCs w:val="20"/>
        </w:rPr>
        <w:t>osiagnięcia</w:t>
      </w:r>
      <w:proofErr w:type="spellEnd"/>
      <w:r w:rsidRPr="00233E21">
        <w:rPr>
          <w:rFonts w:ascii="Calibri" w:hAnsi="Calibri"/>
          <w:sz w:val="20"/>
          <w:szCs w:val="20"/>
        </w:rPr>
        <w:t xml:space="preserve"> zamierzonych rezultatów badań</w:t>
      </w:r>
    </w:p>
    <w:p w14:paraId="73F7EF0D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Zmiany w zakresie wskazanym w ust.1 wymagają formy pisemnej pod rygorem nieważności.</w:t>
      </w:r>
    </w:p>
    <w:p w14:paraId="099AAF27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Każda ze Stron może wnioskować wprowadzenie powyższych zmian do treści niniejszej umowy dołączając do wniosku stosowne uzasadnienie.  </w:t>
      </w:r>
    </w:p>
    <w:p w14:paraId="0E3E0E2A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DB20E1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10</w:t>
      </w:r>
    </w:p>
    <w:p w14:paraId="32D26D7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 w:rsidRPr="00970F0F">
        <w:rPr>
          <w:rFonts w:ascii="Calibri" w:hAnsi="Calibri"/>
          <w:b/>
          <w:sz w:val="20"/>
          <w:szCs w:val="20"/>
        </w:rPr>
        <w:t>Pufność</w:t>
      </w:r>
      <w:proofErr w:type="spellEnd"/>
    </w:p>
    <w:p w14:paraId="4DBED04A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zobowiązują się do zachowania w tajemnicy wszelkich informacji jakie uzyskały na temat drugiej strony kontraktu w związku z jego realizacją, a których ujawnienie mogłoby narazić na szkodę drugą stronę.</w:t>
      </w:r>
      <w:r w:rsidRPr="00970F0F">
        <w:rPr>
          <w:rFonts w:ascii="Calibri" w:hAnsi="Calibri"/>
          <w:b/>
          <w:sz w:val="20"/>
          <w:szCs w:val="20"/>
        </w:rPr>
        <w:tab/>
      </w:r>
    </w:p>
    <w:p w14:paraId="2C49811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1AEA6A3C" w14:textId="511D5C66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1</w:t>
      </w:r>
      <w:r>
        <w:rPr>
          <w:rFonts w:ascii="Calibri" w:hAnsi="Calibri"/>
          <w:b/>
          <w:sz w:val="20"/>
          <w:szCs w:val="20"/>
        </w:rPr>
        <w:t>1</w:t>
      </w:r>
    </w:p>
    <w:p w14:paraId="2DFA449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Postanowienia końcowe</w:t>
      </w:r>
    </w:p>
    <w:p w14:paraId="7525D839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sprawach nieuregulowanych niniejszą Umową mają zastosowanie przepisy ustawy z dnia 23 kwietnia 1964 roku – Kodeks  Cywilny (</w:t>
      </w:r>
      <w:proofErr w:type="spellStart"/>
      <w:r w:rsidRPr="00970F0F">
        <w:rPr>
          <w:rFonts w:ascii="Calibri" w:hAnsi="Calibri"/>
          <w:sz w:val="20"/>
          <w:szCs w:val="20"/>
        </w:rPr>
        <w:t>t.j</w:t>
      </w:r>
      <w:proofErr w:type="spellEnd"/>
      <w:r w:rsidRPr="00970F0F">
        <w:rPr>
          <w:rFonts w:ascii="Calibri" w:hAnsi="Calibri"/>
          <w:sz w:val="20"/>
          <w:szCs w:val="20"/>
        </w:rPr>
        <w:t>. Dz.U. z 2014 r., poz. 121).</w:t>
      </w:r>
    </w:p>
    <w:p w14:paraId="47E50994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Wszystkie spory, które wynikną z tytułu realizacji umowy będą rozstrzygane przez strony w drodze negocjacji. W przypadku nie osiągnięcia porozumienia w drodze negocjacji wszelkie spory rozstrzygane będą według prawa polskiego przez sąd miejscowo właściwy dla siedziby Zamawiającego.</w:t>
      </w:r>
    </w:p>
    <w:p w14:paraId="38AD4ACF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Osobami wyznaczonymi do uzgodnień i koordynacji realizacji przedmiotu niniejszej umowy są:</w:t>
      </w:r>
    </w:p>
    <w:p w14:paraId="6B1BAB15" w14:textId="77777777"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Zamawiającego:  ...........................................................................................;</w:t>
      </w:r>
    </w:p>
    <w:p w14:paraId="1F7F3433" w14:textId="77777777"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Wykonawcy: .................................................................................................;</w:t>
      </w:r>
    </w:p>
    <w:p w14:paraId="6E024DD5" w14:textId="77777777" w:rsidR="00BA7020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Zmiana osób, o których mowa w ust. 3 następuje poprzez pisemne powiadomienie drugiej strony i nie wymaga zmiany umowy.</w:t>
      </w:r>
    </w:p>
    <w:p w14:paraId="6970E54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Umowę sporządzono w języku polskim i podpisano w trzech jednobrzmiących egzemplarzach, jeden dla Wykonawcy, a dwa dla Zamawiającego.</w:t>
      </w:r>
    </w:p>
    <w:p w14:paraId="2B17D8A3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zostaje zawarta na czas oznaczony do ………………………….. r.</w:t>
      </w:r>
    </w:p>
    <w:p w14:paraId="4CDEBFE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wchodzi w życie z dniem podpisania jej przez obie Strony.</w:t>
      </w:r>
    </w:p>
    <w:p w14:paraId="1873EC57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Integralną część umowy stanowi Załączniki oznaczone jako: </w:t>
      </w:r>
    </w:p>
    <w:p w14:paraId="323E71AA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 xml:space="preserve">Załącznik Nr 1 – </w:t>
      </w:r>
      <w:r>
        <w:rPr>
          <w:rFonts w:ascii="Calibri" w:hAnsi="Calibri"/>
          <w:sz w:val="20"/>
          <w:szCs w:val="20"/>
        </w:rPr>
        <w:t>Oferta i kalkulacja</w:t>
      </w:r>
      <w:r w:rsidRPr="00970F0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cenowa</w:t>
      </w:r>
    </w:p>
    <w:p w14:paraId="209B591B" w14:textId="40A7EFC4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</w:t>
      </w:r>
      <w:r w:rsidR="007212A6">
        <w:rPr>
          <w:rFonts w:ascii="Calibri" w:hAnsi="Calibri"/>
          <w:sz w:val="20"/>
          <w:szCs w:val="20"/>
        </w:rPr>
        <w:t xml:space="preserve">Nr </w:t>
      </w:r>
      <w:r>
        <w:rPr>
          <w:rFonts w:ascii="Calibri" w:hAnsi="Calibri"/>
          <w:sz w:val="20"/>
          <w:szCs w:val="20"/>
        </w:rPr>
        <w:t>2 - Zapytanie ofertowe</w:t>
      </w:r>
    </w:p>
    <w:p w14:paraId="02B62C31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21C9FCF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CF9525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3D7B0B6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  <w:r w:rsidRPr="00507043">
        <w:rPr>
          <w:rFonts w:ascii="Calibri" w:hAnsi="Calibri"/>
          <w:b/>
          <w:sz w:val="20"/>
          <w:szCs w:val="20"/>
        </w:rPr>
        <w:t>ZAMAWIAJĄCY</w:t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  <w:t>WYKONAWCA</w:t>
      </w:r>
    </w:p>
    <w:p w14:paraId="64A3144D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F4EB42C" w14:textId="77777777" w:rsidR="00BA7020" w:rsidRDefault="00BA7020" w:rsidP="00BA7020"/>
    <w:p w14:paraId="6962F2E5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140D1F26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5670B41E" w14:textId="77777777" w:rsidR="00BA7020" w:rsidRPr="00F80A29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3CBACF65" w14:textId="77777777" w:rsidR="007936D2" w:rsidRPr="002D1161" w:rsidRDefault="007936D2" w:rsidP="00BA7020">
      <w:pPr>
        <w:pStyle w:val="Standard"/>
        <w:jc w:val="both"/>
        <w:rPr>
          <w:rFonts w:ascii="Calibri" w:hAnsi="Calibri"/>
          <w:sz w:val="20"/>
          <w:szCs w:val="20"/>
          <w:lang w:val="en-GB"/>
        </w:rPr>
      </w:pPr>
    </w:p>
    <w:sectPr w:rsidR="007936D2" w:rsidRPr="002D1161" w:rsidSect="00B82905">
      <w:headerReference w:type="default" r:id="rId15"/>
      <w:footerReference w:type="default" r:id="rId16"/>
      <w:pgSz w:w="11906" w:h="16838"/>
      <w:pgMar w:top="1560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3554E" w14:textId="77777777" w:rsidR="00D52863" w:rsidRDefault="00D52863" w:rsidP="008B3993">
      <w:r>
        <w:separator/>
      </w:r>
    </w:p>
  </w:endnote>
  <w:endnote w:type="continuationSeparator" w:id="0">
    <w:p w14:paraId="1758605E" w14:textId="77777777" w:rsidR="00D52863" w:rsidRDefault="00D52863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7449" w14:textId="77777777" w:rsidR="008E0991" w:rsidRPr="0061580D" w:rsidRDefault="008E0991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43403287"/>
      <w:docPartObj>
        <w:docPartGallery w:val="Page Numbers (Bottom of Page)"/>
        <w:docPartUnique/>
      </w:docPartObj>
    </w:sdtPr>
    <w:sdtEndPr/>
    <w:sdtContent>
      <w:p w14:paraId="37D3BE68" w14:textId="77777777" w:rsidR="008E0991" w:rsidRPr="0061580D" w:rsidRDefault="008E0991">
        <w:pPr>
          <w:pStyle w:val="Stopka"/>
          <w:jc w:val="right"/>
          <w:rPr>
            <w:sz w:val="16"/>
            <w:szCs w:val="16"/>
          </w:rPr>
        </w:pPr>
      </w:p>
      <w:p w14:paraId="513C7ADD" w14:textId="2A681C91" w:rsidR="008E0991" w:rsidRPr="0061580D" w:rsidRDefault="008E0991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E67E77">
          <w:rPr>
            <w:rFonts w:asciiTheme="minorHAnsi" w:hAnsiTheme="minorHAnsi"/>
            <w:noProof/>
            <w:sz w:val="16"/>
            <w:szCs w:val="16"/>
          </w:rPr>
          <w:t>14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18425D62" w14:textId="77777777" w:rsidR="008E0991" w:rsidRPr="0061580D" w:rsidRDefault="008E0991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76E43" w14:textId="77777777" w:rsidR="00D52863" w:rsidRDefault="00D52863" w:rsidP="008B3993">
      <w:r w:rsidRPr="008B3993">
        <w:rPr>
          <w:color w:val="000000"/>
        </w:rPr>
        <w:separator/>
      </w:r>
    </w:p>
  </w:footnote>
  <w:footnote w:type="continuationSeparator" w:id="0">
    <w:p w14:paraId="244A3712" w14:textId="77777777" w:rsidR="00D52863" w:rsidRDefault="00D52863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5066" w14:textId="77777777" w:rsidR="008E0991" w:rsidRDefault="008E0991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15E3257" wp14:editId="15BDE8B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362BA0" w14:textId="77777777" w:rsidR="008E0991" w:rsidRDefault="008E0991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961F75" wp14:editId="6741A275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38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2479E" wp14:editId="5E826A23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39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6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5618F3"/>
    <w:multiLevelType w:val="hybridMultilevel"/>
    <w:tmpl w:val="C1849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BE12E9E"/>
    <w:multiLevelType w:val="hybridMultilevel"/>
    <w:tmpl w:val="D9401394"/>
    <w:lvl w:ilvl="0" w:tplc="578CF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7"/>
  </w:num>
  <w:num w:numId="3">
    <w:abstractNumId w:val="36"/>
  </w:num>
  <w:num w:numId="4">
    <w:abstractNumId w:val="26"/>
  </w:num>
  <w:num w:numId="5">
    <w:abstractNumId w:val="75"/>
  </w:num>
  <w:num w:numId="6">
    <w:abstractNumId w:val="45"/>
  </w:num>
  <w:num w:numId="7">
    <w:abstractNumId w:val="31"/>
  </w:num>
  <w:num w:numId="8">
    <w:abstractNumId w:val="46"/>
  </w:num>
  <w:num w:numId="9">
    <w:abstractNumId w:val="8"/>
  </w:num>
  <w:num w:numId="10">
    <w:abstractNumId w:val="66"/>
  </w:num>
  <w:num w:numId="11">
    <w:abstractNumId w:val="40"/>
  </w:num>
  <w:num w:numId="12">
    <w:abstractNumId w:val="25"/>
  </w:num>
  <w:num w:numId="13">
    <w:abstractNumId w:val="59"/>
  </w:num>
  <w:num w:numId="14">
    <w:abstractNumId w:val="71"/>
  </w:num>
  <w:num w:numId="15">
    <w:abstractNumId w:val="65"/>
  </w:num>
  <w:num w:numId="16">
    <w:abstractNumId w:val="34"/>
  </w:num>
  <w:num w:numId="17">
    <w:abstractNumId w:val="18"/>
  </w:num>
  <w:num w:numId="18">
    <w:abstractNumId w:val="6"/>
  </w:num>
  <w:num w:numId="19">
    <w:abstractNumId w:val="42"/>
  </w:num>
  <w:num w:numId="20">
    <w:abstractNumId w:val="62"/>
  </w:num>
  <w:num w:numId="21">
    <w:abstractNumId w:val="4"/>
  </w:num>
  <w:num w:numId="22">
    <w:abstractNumId w:val="61"/>
  </w:num>
  <w:num w:numId="23">
    <w:abstractNumId w:val="3"/>
  </w:num>
  <w:num w:numId="24">
    <w:abstractNumId w:val="9"/>
  </w:num>
  <w:num w:numId="25">
    <w:abstractNumId w:val="15"/>
  </w:num>
  <w:num w:numId="26">
    <w:abstractNumId w:val="29"/>
  </w:num>
  <w:num w:numId="27">
    <w:abstractNumId w:val="30"/>
  </w:num>
  <w:num w:numId="28">
    <w:abstractNumId w:val="50"/>
  </w:num>
  <w:num w:numId="29">
    <w:abstractNumId w:val="27"/>
  </w:num>
  <w:num w:numId="30">
    <w:abstractNumId w:val="60"/>
  </w:num>
  <w:num w:numId="31">
    <w:abstractNumId w:val="21"/>
  </w:num>
  <w:num w:numId="32">
    <w:abstractNumId w:val="35"/>
  </w:num>
  <w:num w:numId="33">
    <w:abstractNumId w:val="23"/>
  </w:num>
  <w:num w:numId="34">
    <w:abstractNumId w:val="76"/>
  </w:num>
  <w:num w:numId="35">
    <w:abstractNumId w:val="39"/>
  </w:num>
  <w:num w:numId="36">
    <w:abstractNumId w:val="13"/>
  </w:num>
  <w:num w:numId="37">
    <w:abstractNumId w:val="11"/>
  </w:num>
  <w:num w:numId="38">
    <w:abstractNumId w:val="55"/>
  </w:num>
  <w:num w:numId="39">
    <w:abstractNumId w:val="10"/>
  </w:num>
  <w:num w:numId="40">
    <w:abstractNumId w:val="28"/>
  </w:num>
  <w:num w:numId="41">
    <w:abstractNumId w:val="41"/>
  </w:num>
  <w:num w:numId="42">
    <w:abstractNumId w:val="57"/>
  </w:num>
  <w:num w:numId="43">
    <w:abstractNumId w:val="43"/>
  </w:num>
  <w:num w:numId="44">
    <w:abstractNumId w:val="68"/>
  </w:num>
  <w:num w:numId="45">
    <w:abstractNumId w:val="53"/>
  </w:num>
  <w:num w:numId="46">
    <w:abstractNumId w:val="33"/>
  </w:num>
  <w:num w:numId="47">
    <w:abstractNumId w:val="77"/>
  </w:num>
  <w:num w:numId="48">
    <w:abstractNumId w:val="38"/>
  </w:num>
  <w:num w:numId="49">
    <w:abstractNumId w:val="72"/>
  </w:num>
  <w:num w:numId="50">
    <w:abstractNumId w:val="54"/>
  </w:num>
  <w:num w:numId="51">
    <w:abstractNumId w:val="56"/>
  </w:num>
  <w:num w:numId="52">
    <w:abstractNumId w:val="52"/>
  </w:num>
  <w:num w:numId="53">
    <w:abstractNumId w:val="47"/>
  </w:num>
  <w:num w:numId="54">
    <w:abstractNumId w:val="51"/>
  </w:num>
  <w:num w:numId="55">
    <w:abstractNumId w:val="12"/>
  </w:num>
  <w:num w:numId="56">
    <w:abstractNumId w:val="78"/>
  </w:num>
  <w:num w:numId="57">
    <w:abstractNumId w:val="70"/>
  </w:num>
  <w:num w:numId="58">
    <w:abstractNumId w:val="19"/>
  </w:num>
  <w:num w:numId="59">
    <w:abstractNumId w:val="48"/>
  </w:num>
  <w:num w:numId="60">
    <w:abstractNumId w:val="16"/>
  </w:num>
  <w:num w:numId="61">
    <w:abstractNumId w:val="20"/>
  </w:num>
  <w:num w:numId="62">
    <w:abstractNumId w:val="67"/>
  </w:num>
  <w:num w:numId="63">
    <w:abstractNumId w:val="49"/>
  </w:num>
  <w:num w:numId="64">
    <w:abstractNumId w:val="1"/>
  </w:num>
  <w:num w:numId="65">
    <w:abstractNumId w:val="2"/>
  </w:num>
  <w:num w:numId="66">
    <w:abstractNumId w:val="0"/>
  </w:num>
  <w:num w:numId="67">
    <w:abstractNumId w:val="64"/>
  </w:num>
  <w:num w:numId="68">
    <w:abstractNumId w:val="44"/>
  </w:num>
  <w:num w:numId="69">
    <w:abstractNumId w:val="17"/>
  </w:num>
  <w:num w:numId="70">
    <w:abstractNumId w:val="32"/>
  </w:num>
  <w:num w:numId="71">
    <w:abstractNumId w:val="58"/>
  </w:num>
  <w:num w:numId="72">
    <w:abstractNumId w:val="24"/>
  </w:num>
  <w:num w:numId="73">
    <w:abstractNumId w:val="63"/>
  </w:num>
  <w:num w:numId="74">
    <w:abstractNumId w:val="37"/>
  </w:num>
  <w:num w:numId="75">
    <w:abstractNumId w:val="14"/>
  </w:num>
  <w:num w:numId="76">
    <w:abstractNumId w:val="5"/>
  </w:num>
  <w:num w:numId="77">
    <w:abstractNumId w:val="22"/>
  </w:num>
  <w:num w:numId="78">
    <w:abstractNumId w:val="73"/>
  </w:num>
  <w:num w:numId="79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29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4F62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09C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43D21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296C"/>
    <w:rsid w:val="001A1555"/>
    <w:rsid w:val="001A1CE0"/>
    <w:rsid w:val="001A406C"/>
    <w:rsid w:val="001A4BBA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0919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178B"/>
    <w:rsid w:val="0022231E"/>
    <w:rsid w:val="00222A46"/>
    <w:rsid w:val="00227A57"/>
    <w:rsid w:val="002328EC"/>
    <w:rsid w:val="00233E21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36C0"/>
    <w:rsid w:val="002B495C"/>
    <w:rsid w:val="002C0BBC"/>
    <w:rsid w:val="002C12EC"/>
    <w:rsid w:val="002C176D"/>
    <w:rsid w:val="002C1C7F"/>
    <w:rsid w:val="002C3758"/>
    <w:rsid w:val="002C5860"/>
    <w:rsid w:val="002C5932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17202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5F4E"/>
    <w:rsid w:val="00386660"/>
    <w:rsid w:val="00387612"/>
    <w:rsid w:val="003906C3"/>
    <w:rsid w:val="00390EC8"/>
    <w:rsid w:val="003929D3"/>
    <w:rsid w:val="003936F0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B66A6"/>
    <w:rsid w:val="003C30A2"/>
    <w:rsid w:val="003C38BE"/>
    <w:rsid w:val="003C3EB5"/>
    <w:rsid w:val="003C5F26"/>
    <w:rsid w:val="003D24C7"/>
    <w:rsid w:val="003D2838"/>
    <w:rsid w:val="003D2F64"/>
    <w:rsid w:val="003D5194"/>
    <w:rsid w:val="003E29B4"/>
    <w:rsid w:val="003E3523"/>
    <w:rsid w:val="003E4266"/>
    <w:rsid w:val="003E5728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4A10"/>
    <w:rsid w:val="004375E4"/>
    <w:rsid w:val="004467E6"/>
    <w:rsid w:val="004504DE"/>
    <w:rsid w:val="00451889"/>
    <w:rsid w:val="00452F4A"/>
    <w:rsid w:val="00455CF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C5804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3743"/>
    <w:rsid w:val="00584F14"/>
    <w:rsid w:val="00590803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932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6C2F"/>
    <w:rsid w:val="00656E29"/>
    <w:rsid w:val="00660433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2A6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2BD0"/>
    <w:rsid w:val="007D3A07"/>
    <w:rsid w:val="007D593B"/>
    <w:rsid w:val="007D5980"/>
    <w:rsid w:val="007D718C"/>
    <w:rsid w:val="007E1BD1"/>
    <w:rsid w:val="007E33A2"/>
    <w:rsid w:val="007E6318"/>
    <w:rsid w:val="007E7871"/>
    <w:rsid w:val="007F0C22"/>
    <w:rsid w:val="007F1AAF"/>
    <w:rsid w:val="007F258B"/>
    <w:rsid w:val="007F311F"/>
    <w:rsid w:val="00800825"/>
    <w:rsid w:val="008024EF"/>
    <w:rsid w:val="00804FBC"/>
    <w:rsid w:val="00810FEA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1BEB"/>
    <w:rsid w:val="00883668"/>
    <w:rsid w:val="00887072"/>
    <w:rsid w:val="00894464"/>
    <w:rsid w:val="00895E85"/>
    <w:rsid w:val="008B1863"/>
    <w:rsid w:val="008B2402"/>
    <w:rsid w:val="008B3993"/>
    <w:rsid w:val="008B50EE"/>
    <w:rsid w:val="008B5915"/>
    <w:rsid w:val="008B5A14"/>
    <w:rsid w:val="008B5CA4"/>
    <w:rsid w:val="008B73BD"/>
    <w:rsid w:val="008C0C91"/>
    <w:rsid w:val="008C127A"/>
    <w:rsid w:val="008C3CB6"/>
    <w:rsid w:val="008C7DEA"/>
    <w:rsid w:val="008D10F8"/>
    <w:rsid w:val="008D4D49"/>
    <w:rsid w:val="008E06D9"/>
    <w:rsid w:val="008E0991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E38"/>
    <w:rsid w:val="00980AA9"/>
    <w:rsid w:val="00982DB3"/>
    <w:rsid w:val="00984350"/>
    <w:rsid w:val="00986ACB"/>
    <w:rsid w:val="0099089F"/>
    <w:rsid w:val="00990E60"/>
    <w:rsid w:val="00991573"/>
    <w:rsid w:val="00997EA0"/>
    <w:rsid w:val="009A1690"/>
    <w:rsid w:val="009A4D37"/>
    <w:rsid w:val="009A55C3"/>
    <w:rsid w:val="009A5855"/>
    <w:rsid w:val="009A664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35AA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47D82"/>
    <w:rsid w:val="00A51BB7"/>
    <w:rsid w:val="00A54F0B"/>
    <w:rsid w:val="00A5670F"/>
    <w:rsid w:val="00A57E23"/>
    <w:rsid w:val="00A61E7B"/>
    <w:rsid w:val="00A64627"/>
    <w:rsid w:val="00A65692"/>
    <w:rsid w:val="00A6618B"/>
    <w:rsid w:val="00A7451B"/>
    <w:rsid w:val="00A76EC4"/>
    <w:rsid w:val="00A77F91"/>
    <w:rsid w:val="00A80774"/>
    <w:rsid w:val="00A8093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3E7"/>
    <w:rsid w:val="00B627E2"/>
    <w:rsid w:val="00B67D39"/>
    <w:rsid w:val="00B715B7"/>
    <w:rsid w:val="00B724C9"/>
    <w:rsid w:val="00B75CCA"/>
    <w:rsid w:val="00B761E8"/>
    <w:rsid w:val="00B8135F"/>
    <w:rsid w:val="00B82905"/>
    <w:rsid w:val="00B83EA0"/>
    <w:rsid w:val="00B86AFF"/>
    <w:rsid w:val="00B93603"/>
    <w:rsid w:val="00B93969"/>
    <w:rsid w:val="00B9573D"/>
    <w:rsid w:val="00BA3397"/>
    <w:rsid w:val="00BA34AE"/>
    <w:rsid w:val="00BA3E2A"/>
    <w:rsid w:val="00BA55B5"/>
    <w:rsid w:val="00BA7020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27FA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B8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01E8"/>
    <w:rsid w:val="00D0327C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863"/>
    <w:rsid w:val="00D5298B"/>
    <w:rsid w:val="00D54A50"/>
    <w:rsid w:val="00D65244"/>
    <w:rsid w:val="00D659B1"/>
    <w:rsid w:val="00D669EB"/>
    <w:rsid w:val="00D70B1E"/>
    <w:rsid w:val="00D720E0"/>
    <w:rsid w:val="00D8029A"/>
    <w:rsid w:val="00D86D08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C47"/>
    <w:rsid w:val="00DD1766"/>
    <w:rsid w:val="00DD3DFE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F77"/>
    <w:rsid w:val="00E63BB0"/>
    <w:rsid w:val="00E65D81"/>
    <w:rsid w:val="00E67E77"/>
    <w:rsid w:val="00E70D44"/>
    <w:rsid w:val="00E71DFB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07BC5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F1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F1A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C580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  <w:style w:type="character" w:customStyle="1" w:styleId="Nagwek3Znak">
    <w:name w:val="Nagłówek 3 Znak"/>
    <w:basedOn w:val="Domylnaczcionkaakapitu"/>
    <w:link w:val="Nagwek3"/>
    <w:semiHidden/>
    <w:rsid w:val="004C5804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zamowienia@evestraonkolog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kochanski@inter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wierzbicki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blaszczak@evestraonkolog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D40BD-C9B1-49E9-B996-718BFDAB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4528</Words>
  <Characters>27173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I WARUNKI PRZETARGU OGRANICZONEGO NA DOSTAWĘ</vt:lpstr>
      <vt:lpstr>REGULAMIN I WARUNKI PRZETARGU OGRANICZONEGO NA DOSTAWĘ</vt:lpstr>
    </vt:vector>
  </TitlesOfParts>
  <Company>IZTW</Company>
  <LinksUpToDate>false</LinksUpToDate>
  <CharactersWithSpaces>31638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Robert Kochański</cp:lastModifiedBy>
  <cp:revision>4</cp:revision>
  <cp:lastPrinted>2017-01-05T13:38:00Z</cp:lastPrinted>
  <dcterms:created xsi:type="dcterms:W3CDTF">2017-09-11T18:46:00Z</dcterms:created>
  <dcterms:modified xsi:type="dcterms:W3CDTF">2017-09-11T19:26:00Z</dcterms:modified>
</cp:coreProperties>
</file>