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FB25F" w14:textId="77777777" w:rsidR="00EB28C9" w:rsidRDefault="00EB28C9" w:rsidP="00EB28C9">
      <w:pPr>
        <w:pStyle w:val="Standard1"/>
        <w:jc w:val="center"/>
        <w:rPr>
          <w:rFonts w:asciiTheme="minorHAnsi" w:hAnsiTheme="minorHAnsi"/>
        </w:rPr>
      </w:pPr>
    </w:p>
    <w:p w14:paraId="78DAB6E8" w14:textId="77777777" w:rsidR="00EB28C9" w:rsidRDefault="00EB28C9" w:rsidP="00EB28C9">
      <w:pPr>
        <w:pStyle w:val="Standard1"/>
        <w:jc w:val="center"/>
        <w:rPr>
          <w:rFonts w:asciiTheme="minorHAnsi" w:hAnsiTheme="minorHAnsi"/>
        </w:rPr>
      </w:pPr>
    </w:p>
    <w:p w14:paraId="79A7DEA9" w14:textId="77777777" w:rsidR="00EB28C9" w:rsidRDefault="00EB28C9" w:rsidP="00EB28C9">
      <w:pPr>
        <w:pStyle w:val="Standard1"/>
        <w:jc w:val="center"/>
        <w:rPr>
          <w:rFonts w:asciiTheme="minorHAnsi" w:hAnsiTheme="minorHAnsi"/>
        </w:rPr>
      </w:pPr>
    </w:p>
    <w:p w14:paraId="3815E751" w14:textId="77777777" w:rsidR="00EB28C9" w:rsidRDefault="00EB28C9" w:rsidP="00EB28C9">
      <w:pPr>
        <w:pStyle w:val="Standard1"/>
        <w:jc w:val="center"/>
        <w:rPr>
          <w:rFonts w:asciiTheme="minorHAnsi" w:hAnsiTheme="minorHAnsi"/>
        </w:rPr>
      </w:pPr>
    </w:p>
    <w:p w14:paraId="3B57D3E3" w14:textId="77777777" w:rsidR="00EB28C9" w:rsidRDefault="00EB28C9" w:rsidP="00EB28C9">
      <w:pPr>
        <w:pStyle w:val="Standard1"/>
        <w:jc w:val="center"/>
        <w:rPr>
          <w:rFonts w:asciiTheme="minorHAnsi" w:hAnsiTheme="minorHAnsi"/>
        </w:rPr>
      </w:pPr>
    </w:p>
    <w:p w14:paraId="33686D8D" w14:textId="77777777" w:rsidR="00EB28C9" w:rsidRDefault="00EB28C9" w:rsidP="00EB28C9">
      <w:pPr>
        <w:pStyle w:val="Standard1"/>
        <w:jc w:val="center"/>
        <w:rPr>
          <w:rFonts w:asciiTheme="minorHAnsi" w:hAnsiTheme="minorHAnsi"/>
        </w:rPr>
      </w:pPr>
    </w:p>
    <w:p w14:paraId="483F9C01" w14:textId="77777777" w:rsidR="00EB28C9" w:rsidRDefault="00EB28C9" w:rsidP="00EB28C9">
      <w:pPr>
        <w:pStyle w:val="Standard1"/>
        <w:jc w:val="center"/>
        <w:rPr>
          <w:rFonts w:asciiTheme="minorHAnsi" w:hAnsiTheme="minorHAnsi"/>
        </w:rPr>
      </w:pPr>
    </w:p>
    <w:p w14:paraId="4B50ADC7" w14:textId="77777777" w:rsidR="00EB28C9" w:rsidRDefault="00EB28C9" w:rsidP="00EB28C9">
      <w:pPr>
        <w:pStyle w:val="Standard1"/>
        <w:jc w:val="center"/>
        <w:rPr>
          <w:rFonts w:asciiTheme="minorHAnsi" w:hAnsiTheme="minorHAnsi"/>
        </w:rPr>
      </w:pPr>
    </w:p>
    <w:p w14:paraId="712775D8" w14:textId="77777777" w:rsidR="00EB28C9" w:rsidRDefault="00EB28C9" w:rsidP="00EB28C9">
      <w:pPr>
        <w:pStyle w:val="Standard1"/>
        <w:jc w:val="center"/>
        <w:rPr>
          <w:rFonts w:asciiTheme="minorHAnsi" w:hAnsiTheme="minorHAnsi"/>
        </w:rPr>
      </w:pPr>
    </w:p>
    <w:p w14:paraId="11E0D569" w14:textId="77777777" w:rsidR="00EB28C9" w:rsidRDefault="00EB28C9" w:rsidP="00EB28C9">
      <w:pPr>
        <w:pStyle w:val="Standard1"/>
        <w:jc w:val="center"/>
        <w:rPr>
          <w:rFonts w:asciiTheme="minorHAnsi" w:hAnsiTheme="minorHAnsi"/>
        </w:rPr>
      </w:pPr>
    </w:p>
    <w:p w14:paraId="7967CD05" w14:textId="77777777" w:rsidR="00EB28C9" w:rsidRDefault="00EB28C9" w:rsidP="00EB28C9">
      <w:pPr>
        <w:pStyle w:val="Standard1"/>
        <w:jc w:val="center"/>
        <w:rPr>
          <w:rFonts w:asciiTheme="minorHAnsi" w:hAnsiTheme="minorHAnsi"/>
        </w:rPr>
      </w:pPr>
    </w:p>
    <w:p w14:paraId="1E313BA5" w14:textId="77777777" w:rsidR="00EB28C9" w:rsidRDefault="00EB28C9" w:rsidP="00EB28C9">
      <w:pPr>
        <w:pStyle w:val="Standard1"/>
        <w:jc w:val="center"/>
        <w:rPr>
          <w:rFonts w:asciiTheme="minorHAnsi" w:hAnsiTheme="minorHAnsi"/>
        </w:rPr>
      </w:pPr>
    </w:p>
    <w:p w14:paraId="61C9E21C" w14:textId="77777777" w:rsidR="00EB28C9" w:rsidRDefault="00EB28C9" w:rsidP="00EB28C9">
      <w:pPr>
        <w:pStyle w:val="Standard1"/>
        <w:jc w:val="center"/>
        <w:rPr>
          <w:rFonts w:asciiTheme="minorHAnsi" w:hAnsiTheme="minorHAnsi"/>
        </w:rPr>
      </w:pPr>
    </w:p>
    <w:p w14:paraId="18F43CB8" w14:textId="77777777" w:rsidR="00EB28C9" w:rsidRDefault="00EB28C9" w:rsidP="00EB28C9">
      <w:pPr>
        <w:pStyle w:val="Standard1"/>
        <w:jc w:val="center"/>
        <w:rPr>
          <w:rFonts w:asciiTheme="minorHAnsi" w:hAnsiTheme="minorHAnsi"/>
        </w:rPr>
      </w:pPr>
    </w:p>
    <w:p w14:paraId="6CCA0B93" w14:textId="77777777" w:rsidR="00EB28C9" w:rsidRDefault="00EB28C9" w:rsidP="00EB28C9">
      <w:pPr>
        <w:pStyle w:val="Standard1"/>
        <w:jc w:val="center"/>
        <w:rPr>
          <w:rFonts w:asciiTheme="minorHAnsi" w:hAnsiTheme="minorHAnsi"/>
        </w:rPr>
      </w:pPr>
    </w:p>
    <w:p w14:paraId="1E2AF11A" w14:textId="77777777" w:rsidR="00EB28C9" w:rsidRDefault="00EB28C9" w:rsidP="00EB28C9">
      <w:pPr>
        <w:pStyle w:val="Standard1"/>
        <w:jc w:val="center"/>
        <w:rPr>
          <w:rFonts w:asciiTheme="minorHAnsi" w:hAnsiTheme="minorHAnsi"/>
        </w:rPr>
      </w:pPr>
    </w:p>
    <w:p w14:paraId="70703F18" w14:textId="77777777" w:rsidR="00EB28C9" w:rsidRDefault="00EB28C9" w:rsidP="00EB28C9">
      <w:pPr>
        <w:pStyle w:val="Standard1"/>
        <w:jc w:val="center"/>
        <w:rPr>
          <w:rFonts w:asciiTheme="minorHAnsi" w:hAnsiTheme="minorHAnsi"/>
          <w:b/>
          <w:bCs/>
        </w:rPr>
      </w:pPr>
    </w:p>
    <w:p w14:paraId="1D3174F5" w14:textId="77777777" w:rsidR="00EB28C9" w:rsidRDefault="00EB28C9" w:rsidP="00EB28C9">
      <w:pPr>
        <w:pStyle w:val="Standard1"/>
        <w:rPr>
          <w:rFonts w:asciiTheme="minorHAnsi" w:hAnsiTheme="minorHAnsi"/>
          <w:b/>
          <w:bCs/>
        </w:rPr>
      </w:pPr>
    </w:p>
    <w:p w14:paraId="0D608A96" w14:textId="79668867" w:rsidR="00EB28C9" w:rsidRPr="007C0FF7" w:rsidRDefault="00EB28C9" w:rsidP="00EB28C9">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FOR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p>
    <w:p w14:paraId="4BB15D14" w14:textId="2F443B29"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514F1C">
        <w:rPr>
          <w:rFonts w:asciiTheme="minorHAnsi" w:hAnsiTheme="minorHAnsi" w:cstheme="minorHAnsi"/>
          <w:lang w:val="en-GB"/>
        </w:rPr>
        <w:t>3</w:t>
      </w:r>
      <w:r w:rsidR="00C35E27">
        <w:rPr>
          <w:rFonts w:asciiTheme="minorHAnsi" w:hAnsiTheme="minorHAnsi" w:cstheme="minorHAnsi"/>
          <w:lang w:val="en-GB"/>
        </w:rPr>
        <w:t>-2019</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77777777" w:rsidR="00EB28C9" w:rsidRPr="007C0FF7" w:rsidRDefault="00EB28C9" w:rsidP="00EB28C9">
      <w:pPr>
        <w:pStyle w:val="Standard1"/>
        <w:jc w:val="both"/>
        <w:rPr>
          <w:rFonts w:asciiTheme="minorHAnsi" w:hAnsiTheme="minorHAnsi"/>
          <w:lang w:val="en-US"/>
        </w:rPr>
      </w:pPr>
    </w:p>
    <w:p w14:paraId="77A10ACC" w14:textId="77777777" w:rsidR="00EB28C9" w:rsidRPr="007C0FF7" w:rsidRDefault="00EB28C9" w:rsidP="00EB28C9">
      <w:pPr>
        <w:pStyle w:val="Standard1"/>
        <w:jc w:val="both"/>
        <w:rPr>
          <w:rFonts w:asciiTheme="minorHAnsi" w:hAnsiTheme="minorHAnsi"/>
          <w:lang w:val="en-US"/>
        </w:rPr>
      </w:pPr>
    </w:p>
    <w:p w14:paraId="78281EF4" w14:textId="77777777" w:rsidR="00EB28C9" w:rsidRPr="007C0FF7" w:rsidRDefault="00EB28C9" w:rsidP="00EB28C9">
      <w:pPr>
        <w:pStyle w:val="Standard1"/>
        <w:jc w:val="both"/>
        <w:rPr>
          <w:rFonts w:asciiTheme="minorHAnsi" w:hAnsiTheme="minorHAnsi"/>
          <w:lang w:val="en-US"/>
        </w:rPr>
      </w:pPr>
    </w:p>
    <w:p w14:paraId="363877BE" w14:textId="77777777" w:rsidR="00EB28C9" w:rsidRPr="007C0FF7" w:rsidRDefault="00EB28C9" w:rsidP="00EB28C9">
      <w:pPr>
        <w:pStyle w:val="Standard1"/>
        <w:jc w:val="both"/>
        <w:rPr>
          <w:rFonts w:asciiTheme="minorHAnsi" w:hAnsiTheme="minorHAnsi"/>
          <w:lang w:val="en-US"/>
        </w:rPr>
      </w:pPr>
    </w:p>
    <w:p w14:paraId="2F568CAA" w14:textId="77777777" w:rsidR="00EB28C9" w:rsidRPr="007C0FF7" w:rsidRDefault="00EB28C9" w:rsidP="00EB28C9">
      <w:pPr>
        <w:pStyle w:val="Standard1"/>
        <w:tabs>
          <w:tab w:val="left" w:pos="420"/>
        </w:tabs>
        <w:jc w:val="both"/>
        <w:rPr>
          <w:rFonts w:asciiTheme="minorHAnsi" w:hAnsiTheme="minorHAnsi"/>
          <w:lang w:val="en-US"/>
        </w:rPr>
      </w:pPr>
    </w:p>
    <w:p w14:paraId="265F2B07" w14:textId="77777777" w:rsidR="00EB28C9" w:rsidRPr="007C0FF7" w:rsidRDefault="00EB28C9" w:rsidP="00EB28C9">
      <w:pPr>
        <w:pStyle w:val="Standard1"/>
        <w:tabs>
          <w:tab w:val="left" w:pos="420"/>
        </w:tabs>
        <w:jc w:val="both"/>
        <w:rPr>
          <w:rFonts w:asciiTheme="minorHAnsi" w:hAnsiTheme="minorHAnsi"/>
          <w:lang w:val="en-US"/>
        </w:rPr>
      </w:pPr>
    </w:p>
    <w:p w14:paraId="2C027A25" w14:textId="2571597A" w:rsidR="00EB28C9" w:rsidRPr="007C0FF7" w:rsidRDefault="00EB28C9" w:rsidP="00EB28C9">
      <w:pPr>
        <w:pStyle w:val="Standard1"/>
        <w:tabs>
          <w:tab w:val="left" w:pos="420"/>
        </w:tabs>
        <w:jc w:val="both"/>
        <w:rPr>
          <w:rFonts w:asciiTheme="minorHAnsi" w:hAnsiTheme="minorHAnsi"/>
          <w:lang w:val="en-US"/>
        </w:rPr>
      </w:pPr>
      <w:r w:rsidRPr="00F17D19">
        <w:rPr>
          <w:rFonts w:asciiTheme="minorHAnsi" w:hAnsiTheme="minorHAnsi"/>
          <w:lang w:val="en-GB"/>
        </w:rPr>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 xml:space="preserve">"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for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r w:rsidRPr="00F17D19">
        <w:rPr>
          <w:rFonts w:asciiTheme="minorHAnsi" w:hAnsiTheme="minorHAnsi"/>
          <w:lang w:val="en-GB"/>
        </w:rPr>
        <w:t>.</w:t>
      </w:r>
    </w:p>
    <w:p w14:paraId="7614A5AB" w14:textId="77777777" w:rsidR="00EB28C9" w:rsidRPr="007C0FF7" w:rsidRDefault="00EB28C9" w:rsidP="00EB28C9">
      <w:pPr>
        <w:pStyle w:val="Standard1"/>
        <w:ind w:left="426"/>
        <w:jc w:val="both"/>
        <w:rPr>
          <w:rFonts w:asciiTheme="minorHAnsi" w:hAnsiTheme="minorHAnsi"/>
          <w:sz w:val="16"/>
          <w:szCs w:val="16"/>
          <w:lang w:val="en-US"/>
        </w:rPr>
      </w:pPr>
    </w:p>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w:t>
      </w:r>
      <w:proofErr w:type="spellStart"/>
      <w:r w:rsidRPr="00C55183">
        <w:rPr>
          <w:rFonts w:asciiTheme="minorHAnsi" w:hAnsiTheme="minorHAnsi"/>
          <w:lang w:val="en-US"/>
        </w:rPr>
        <w:t>o.o</w:t>
      </w:r>
      <w:proofErr w:type="spellEnd"/>
      <w:r w:rsidRPr="00C55183">
        <w:rPr>
          <w:rFonts w:asciiTheme="minorHAnsi" w:hAnsiTheme="minorHAnsi"/>
          <w:lang w:val="en-US"/>
        </w:rPr>
        <w:t xml:space="preserve">., seated in </w:t>
      </w:r>
      <w:proofErr w:type="spellStart"/>
      <w:r w:rsidRPr="00C55183">
        <w:rPr>
          <w:rFonts w:asciiTheme="minorHAnsi" w:hAnsiTheme="minorHAnsi"/>
          <w:lang w:val="en-US"/>
        </w:rPr>
        <w:t>Łódź</w:t>
      </w:r>
      <w:proofErr w:type="spellEnd"/>
      <w:r w:rsidRPr="00C55183">
        <w:rPr>
          <w:rFonts w:asciiTheme="minorHAnsi" w:hAnsiTheme="minorHAnsi"/>
          <w:lang w:val="en-US"/>
        </w:rPr>
        <w:t xml:space="preserve">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05FDBB68"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2018, item 1025,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77777777"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trials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0EEBBF89"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1. </w:t>
      </w:r>
      <w:r w:rsidR="00EB28C9" w:rsidRPr="00F17D19">
        <w:rPr>
          <w:rFonts w:asciiTheme="minorHAnsi" w:hAnsiTheme="minorHAnsi"/>
          <w:lang w:val="en-GB"/>
        </w:rPr>
        <w:t xml:space="preserve">The subject of the procurement includes services of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r w:rsidR="00086586" w:rsidRPr="00F17D19">
        <w:rPr>
          <w:rFonts w:asciiTheme="minorHAnsi" w:hAnsiTheme="minorHAnsi"/>
          <w:lang w:val="en-GB"/>
        </w:rPr>
        <w:t xml:space="preserve"> </w:t>
      </w:r>
      <w:r w:rsidR="00EB28C9" w:rsidRPr="00F17D19">
        <w:rPr>
          <w:rFonts w:asciiTheme="minorHAnsi" w:hAnsiTheme="minorHAnsi"/>
          <w:lang w:val="en-GB"/>
        </w:rPr>
        <w:t>which is the subject of the project entitled:</w:t>
      </w:r>
      <w:r w:rsidR="00EB28C9" w:rsidRPr="007C0FF7">
        <w:rPr>
          <w:rFonts w:asciiTheme="minorHAnsi" w:hAnsiTheme="minorHAnsi"/>
          <w:lang w:val="en-US"/>
        </w:rPr>
        <w:t xml:space="preserve"> </w:t>
      </w:r>
      <w:r w:rsidR="00EB28C9" w:rsidRPr="00F17D19">
        <w:rPr>
          <w:rFonts w:asciiTheme="minorHAnsi" w:hAnsiTheme="minorHAnsi"/>
          <w:lang w:val="en-GB"/>
        </w:rPr>
        <w:t xml:space="preserve">"Development of Selective Endometriosis Therapy Based on </w:t>
      </w:r>
      <w:proofErr w:type="spellStart"/>
      <w:r w:rsidR="00EB28C9" w:rsidRPr="00F17D19">
        <w:rPr>
          <w:rFonts w:asciiTheme="minorHAnsi" w:hAnsiTheme="minorHAnsi"/>
          <w:lang w:val="en-GB"/>
        </w:rPr>
        <w:t>Mesoprogestins</w:t>
      </w:r>
      <w:proofErr w:type="spellEnd"/>
      <w:r w:rsidR="00EB28C9" w:rsidRPr="00F17D19">
        <w:rPr>
          <w:rFonts w:asciiTheme="minorHAnsi" w:hAnsiTheme="minorHAnsi"/>
          <w:lang w:val="en-GB"/>
        </w:rPr>
        <w:t>"</w:t>
      </w:r>
      <w:r w:rsidR="00EB28C9" w:rsidRPr="007C0FF7">
        <w:rPr>
          <w:rFonts w:asciiTheme="minorHAnsi" w:hAnsiTheme="minorHAnsi"/>
          <w:lang w:val="en-US"/>
        </w:rPr>
        <w:t xml:space="preserve"> </w:t>
      </w:r>
      <w:r w:rsidR="00EB28C9"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00EB28C9" w:rsidRPr="00F17D19">
        <w:rPr>
          <w:rFonts w:asciiTheme="minorHAnsi" w:hAnsiTheme="minorHAnsi"/>
          <w:lang w:val="en-GB"/>
        </w:rPr>
        <w:t xml:space="preserve"> no. 4 hereto.</w:t>
      </w:r>
      <w:r w:rsidR="00EB28C9" w:rsidRPr="007C0FF7">
        <w:rPr>
          <w:rFonts w:asciiTheme="minorHAnsi" w:hAnsiTheme="minorHAnsi"/>
          <w:lang w:val="en-US"/>
        </w:rPr>
        <w:t xml:space="preserve"> </w:t>
      </w:r>
    </w:p>
    <w:p w14:paraId="05EC59C4" w14:textId="3658B28E"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tests within each </w:t>
      </w:r>
      <w:r w:rsidR="00F17D19" w:rsidRPr="00F17D19">
        <w:rPr>
          <w:rFonts w:asciiTheme="minorHAnsi" w:hAnsiTheme="minorHAnsi"/>
          <w:lang w:val="en-GB"/>
        </w:rPr>
        <w:t>task,</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15F53CB2"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studies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77777777" w:rsidR="00E23CF0" w:rsidRPr="00E23CF0" w:rsidRDefault="00E23CF0" w:rsidP="00E551CF">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 5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7C0FF7" w:rsidRDefault="00EB28C9"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lang w:val="en-GB"/>
        </w:rPr>
        <w:t xml:space="preserve">In case </w:t>
      </w:r>
      <w:r w:rsidR="00086586">
        <w:rPr>
          <w:rFonts w:asciiTheme="minorHAnsi" w:hAnsiTheme="minorHAnsi"/>
          <w:lang w:val="en-GB"/>
        </w:rPr>
        <w:t>if</w:t>
      </w:r>
      <w:r w:rsidRPr="00F17D19">
        <w:rPr>
          <w:rFonts w:asciiTheme="minorHAnsi" w:hAnsiTheme="minorHAnsi"/>
          <w:lang w:val="en-GB"/>
        </w:rPr>
        <w:t xml:space="preserve"> the </w:t>
      </w:r>
      <w:r w:rsidR="00F17D19" w:rsidRPr="00F17D19">
        <w:rPr>
          <w:rFonts w:asciiTheme="minorHAnsi" w:hAnsiTheme="minorHAnsi"/>
          <w:lang w:val="en-GB"/>
        </w:rPr>
        <w:t>task</w:t>
      </w:r>
      <w:r w:rsidRPr="00F17D19">
        <w:rPr>
          <w:rFonts w:asciiTheme="minorHAnsi" w:hAnsiTheme="minorHAnsi"/>
          <w:lang w:val="en-GB"/>
        </w:rPr>
        <w:t xml:space="preserve">s are performed, before commencing the </w:t>
      </w:r>
      <w:r w:rsidR="00F17D19" w:rsidRPr="00F17D19">
        <w:rPr>
          <w:rFonts w:asciiTheme="minorHAnsi" w:hAnsiTheme="minorHAnsi"/>
          <w:lang w:val="en-GB"/>
        </w:rPr>
        <w:t>task</w:t>
      </w:r>
      <w:r w:rsidRPr="00F17D19">
        <w:rPr>
          <w:rFonts w:asciiTheme="minorHAnsi" w:hAnsiTheme="minorHAnsi"/>
          <w:lang w:val="en-GB"/>
        </w:rPr>
        <w:t xml:space="preserve">(s), the Contractor shall be obliged to deliver to the </w:t>
      </w:r>
      <w:r w:rsidR="00F17D19" w:rsidRPr="00F17D19">
        <w:rPr>
          <w:rFonts w:asciiTheme="minorHAnsi" w:hAnsiTheme="minorHAnsi"/>
          <w:lang w:val="en-GB"/>
        </w:rPr>
        <w:t>Contracting Entity</w:t>
      </w:r>
      <w:r w:rsidRPr="00F17D19">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the </w:t>
      </w:r>
      <w:r w:rsidR="00F17D19" w:rsidRPr="00F17D19">
        <w:rPr>
          <w:rFonts w:asciiTheme="minorHAnsi" w:hAnsiTheme="minorHAnsi"/>
          <w:lang w:val="en-GB"/>
        </w:rPr>
        <w:t>Contracting Entity</w:t>
      </w:r>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w:t>
      </w:r>
      <w:r w:rsidR="00EB28C9" w:rsidRPr="00F17D19">
        <w:rPr>
          <w:rFonts w:asciiTheme="minorHAnsi" w:hAnsiTheme="minorHAnsi"/>
          <w:lang w:val="en-GB"/>
        </w:rPr>
        <w:lastRenderedPageBreak/>
        <w:t xml:space="preserve">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77777777"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t xml:space="preserve">The Contractor shall deliver full documentation on the tests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2BFF7651"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Interim reports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42332F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201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514C5116" w14:textId="51390CCB"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r w:rsidR="00EB28C9" w:rsidRPr="007C0FF7">
        <w:rPr>
          <w:rFonts w:asciiTheme="minorHAnsi" w:hAnsiTheme="minorHAnsi" w:cstheme="minorHAnsi"/>
          <w:sz w:val="24"/>
          <w:szCs w:val="24"/>
          <w:lang w:val="en-US"/>
        </w:rPr>
        <w:t xml:space="preserve"> </w:t>
      </w:r>
    </w:p>
    <w:p w14:paraId="08F39D5B" w14:textId="2D26EBF0" w:rsidR="00E24DB9" w:rsidRPr="00341B9A" w:rsidRDefault="00E24DB9" w:rsidP="006906C4">
      <w:pPr>
        <w:pStyle w:val="Akapitzlist"/>
        <w:numPr>
          <w:ilvl w:val="0"/>
          <w:numId w:val="4"/>
        </w:numPr>
        <w:ind w:left="993" w:hanging="284"/>
        <w:jc w:val="both"/>
        <w:rPr>
          <w:rFonts w:asciiTheme="minorHAnsi" w:hAnsiTheme="minorHAnsi" w:cstheme="minorHAnsi"/>
          <w:sz w:val="24"/>
          <w:szCs w:val="24"/>
          <w:lang w:val="en-US"/>
        </w:rPr>
      </w:pPr>
      <w:r w:rsidRPr="00E24DB9">
        <w:rPr>
          <w:rFonts w:asciiTheme="minorHAnsi" w:hAnsiTheme="minorHAnsi" w:cstheme="minorHAnsi"/>
          <w:sz w:val="24"/>
          <w:szCs w:val="24"/>
          <w:lang w:val="en-US"/>
        </w:rPr>
        <w:t xml:space="preserve"> </w:t>
      </w:r>
      <w:r w:rsidRPr="00341B9A">
        <w:rPr>
          <w:rFonts w:asciiTheme="minorHAnsi" w:hAnsiTheme="minorHAnsi" w:cstheme="minorHAnsi"/>
          <w:sz w:val="24"/>
          <w:szCs w:val="24"/>
          <w:lang w:val="en-US"/>
        </w:rPr>
        <w:t>The Contracting Authority allows partial offers to be submitted in the following tasks:</w:t>
      </w:r>
    </w:p>
    <w:p w14:paraId="04E86F20" w14:textId="77777777" w:rsidR="00E24DB9" w:rsidRPr="00341B9A" w:rsidRDefault="00E24DB9" w:rsidP="006906C4">
      <w:pPr>
        <w:pStyle w:val="Akapitzlist"/>
        <w:ind w:left="1134"/>
        <w:jc w:val="both"/>
        <w:rPr>
          <w:rFonts w:asciiTheme="minorHAnsi" w:hAnsiTheme="minorHAnsi" w:cstheme="minorHAnsi"/>
          <w:sz w:val="24"/>
          <w:szCs w:val="24"/>
          <w:lang w:val="en-US"/>
        </w:rPr>
      </w:pPr>
      <w:r w:rsidRPr="00341B9A">
        <w:rPr>
          <w:rFonts w:asciiTheme="minorHAnsi" w:hAnsiTheme="minorHAnsi" w:cstheme="minorHAnsi"/>
          <w:sz w:val="24"/>
          <w:szCs w:val="24"/>
          <w:lang w:val="en-US"/>
        </w:rPr>
        <w:t>Task No. 1 - Initial development study - a study determining the range of doses in rats.</w:t>
      </w:r>
    </w:p>
    <w:p w14:paraId="63FBC18A" w14:textId="77777777" w:rsidR="00E24DB9" w:rsidRPr="00341B9A" w:rsidRDefault="00E24DB9" w:rsidP="006906C4">
      <w:pPr>
        <w:pStyle w:val="Akapitzlist"/>
        <w:ind w:left="1134"/>
        <w:jc w:val="both"/>
        <w:rPr>
          <w:rFonts w:asciiTheme="minorHAnsi" w:hAnsiTheme="minorHAnsi" w:cstheme="minorHAnsi"/>
          <w:sz w:val="24"/>
          <w:szCs w:val="24"/>
          <w:lang w:val="en-US"/>
        </w:rPr>
      </w:pPr>
      <w:r w:rsidRPr="00341B9A">
        <w:rPr>
          <w:rFonts w:asciiTheme="minorHAnsi" w:hAnsiTheme="minorHAnsi" w:cstheme="minorHAnsi"/>
          <w:sz w:val="24"/>
          <w:szCs w:val="24"/>
          <w:lang w:val="en-US"/>
        </w:rPr>
        <w:t>Task No. 2 - Developmental study in rats.</w:t>
      </w:r>
    </w:p>
    <w:p w14:paraId="4C3CBDB3" w14:textId="77777777" w:rsidR="00E24DB9" w:rsidRPr="00341B9A" w:rsidRDefault="00E24DB9" w:rsidP="006906C4">
      <w:pPr>
        <w:pStyle w:val="Akapitzlist"/>
        <w:ind w:left="1134"/>
        <w:jc w:val="both"/>
        <w:rPr>
          <w:rFonts w:asciiTheme="minorHAnsi" w:hAnsiTheme="minorHAnsi" w:cstheme="minorHAnsi"/>
          <w:sz w:val="24"/>
          <w:szCs w:val="24"/>
          <w:lang w:val="en-US"/>
        </w:rPr>
      </w:pPr>
      <w:r w:rsidRPr="00341B9A">
        <w:rPr>
          <w:rFonts w:asciiTheme="minorHAnsi" w:hAnsiTheme="minorHAnsi" w:cstheme="minorHAnsi"/>
          <w:sz w:val="24"/>
          <w:szCs w:val="24"/>
          <w:lang w:val="en-US"/>
        </w:rPr>
        <w:t>Task No. 3 - Initial development study - a study determining the dose range in rabbits.</w:t>
      </w:r>
    </w:p>
    <w:p w14:paraId="14ACB718" w14:textId="51464B73" w:rsidR="00E24DB9" w:rsidRPr="00E24DB9" w:rsidRDefault="00E24DB9" w:rsidP="006906C4">
      <w:pPr>
        <w:pStyle w:val="Akapitzlist"/>
        <w:ind w:left="1134"/>
        <w:jc w:val="both"/>
        <w:rPr>
          <w:rFonts w:asciiTheme="minorHAnsi" w:hAnsiTheme="minorHAnsi" w:cstheme="minorHAnsi"/>
          <w:sz w:val="24"/>
          <w:szCs w:val="24"/>
          <w:lang w:val="en-US"/>
        </w:rPr>
      </w:pPr>
      <w:r w:rsidRPr="00341B9A">
        <w:rPr>
          <w:rFonts w:asciiTheme="minorHAnsi" w:hAnsiTheme="minorHAnsi" w:cstheme="minorHAnsi"/>
          <w:sz w:val="24"/>
          <w:szCs w:val="24"/>
          <w:lang w:val="en-US"/>
        </w:rPr>
        <w:t>Task No. 4 - Developmental study in rabbits.</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45B2D4E3" w14:textId="0FF84523" w:rsidR="00EB28C9" w:rsidRPr="00265974" w:rsidRDefault="000C4865" w:rsidP="00E24DB9">
      <w:pPr>
        <w:pStyle w:val="Standard1"/>
        <w:ind w:left="708" w:firstLine="1"/>
        <w:jc w:val="both"/>
        <w:rPr>
          <w:rFonts w:asciiTheme="minorHAnsi" w:hAnsiTheme="minorHAnsi"/>
          <w:lang w:val="en-US"/>
        </w:rPr>
      </w:pPr>
      <w:r w:rsidRPr="00B4670F">
        <w:rPr>
          <w:rFonts w:asciiTheme="minorHAnsi" w:hAnsiTheme="minorHAnsi"/>
          <w:lang w:val="en-GB"/>
        </w:rPr>
        <w:t xml:space="preserve">The order shall be completed till </w:t>
      </w:r>
      <w:r w:rsidR="00840AE1" w:rsidRPr="00E24DB9">
        <w:rPr>
          <w:rFonts w:asciiTheme="minorHAnsi" w:hAnsiTheme="minorHAnsi"/>
          <w:lang w:val="en-GB"/>
        </w:rPr>
        <w:t>3</w:t>
      </w:r>
      <w:r w:rsidR="00E24DB9">
        <w:rPr>
          <w:rFonts w:asciiTheme="minorHAnsi" w:hAnsiTheme="minorHAnsi"/>
          <w:lang w:val="en-GB"/>
        </w:rPr>
        <w:t>1st</w:t>
      </w:r>
      <w:r w:rsidR="00840AE1" w:rsidRPr="00E24DB9">
        <w:rPr>
          <w:rFonts w:asciiTheme="minorHAnsi" w:hAnsiTheme="minorHAnsi"/>
          <w:lang w:val="en-GB"/>
        </w:rPr>
        <w:t xml:space="preserve"> </w:t>
      </w:r>
      <w:r w:rsidR="00086586" w:rsidRPr="00E24DB9">
        <w:rPr>
          <w:rFonts w:asciiTheme="minorHAnsi" w:hAnsiTheme="minorHAnsi"/>
          <w:lang w:val="en-GB"/>
        </w:rPr>
        <w:t>of</w:t>
      </w:r>
      <w:r w:rsidRPr="00E24DB9">
        <w:rPr>
          <w:rFonts w:asciiTheme="minorHAnsi" w:hAnsiTheme="minorHAnsi"/>
          <w:lang w:val="en-GB"/>
        </w:rPr>
        <w:t xml:space="preserve"> </w:t>
      </w:r>
      <w:r w:rsidR="00E24DB9">
        <w:rPr>
          <w:rFonts w:asciiTheme="minorHAnsi" w:hAnsiTheme="minorHAnsi"/>
          <w:lang w:val="en-GB"/>
        </w:rPr>
        <w:t>December</w:t>
      </w:r>
      <w:r w:rsidR="00086586" w:rsidRPr="00E24DB9">
        <w:rPr>
          <w:rFonts w:asciiTheme="minorHAnsi" w:hAnsiTheme="minorHAnsi"/>
          <w:lang w:val="en-GB"/>
        </w:rPr>
        <w:t xml:space="preserve"> 20</w:t>
      </w:r>
      <w:r w:rsidR="00E24DB9">
        <w:rPr>
          <w:rFonts w:asciiTheme="minorHAnsi" w:hAnsiTheme="minorHAnsi"/>
          <w:lang w:val="en-GB"/>
        </w:rPr>
        <w:t>20</w:t>
      </w:r>
      <w:r w:rsidRPr="00341B9A">
        <w:rPr>
          <w:rFonts w:asciiTheme="minorHAnsi" w:hAnsiTheme="minorHAnsi"/>
          <w:lang w:val="en-GB"/>
        </w:rPr>
        <w:t>.</w:t>
      </w:r>
      <w:r w:rsidR="00EB28C9" w:rsidRPr="00341B9A">
        <w:rPr>
          <w:rFonts w:asciiTheme="minorHAnsi" w:hAnsiTheme="minorHAnsi"/>
          <w:lang w:val="en-US"/>
        </w:rPr>
        <w:t xml:space="preserve"> </w:t>
      </w:r>
      <w:r w:rsidR="00E24DB9" w:rsidRPr="00341B9A">
        <w:rPr>
          <w:rFonts w:asciiTheme="minorHAnsi" w:hAnsiTheme="minorHAnsi"/>
          <w:lang w:val="en-US"/>
        </w:rPr>
        <w:t>The contracting authority does not set any intermediate deadlines for the implementation of individual tasks.</w:t>
      </w:r>
    </w:p>
    <w:p w14:paraId="789DDC02" w14:textId="77777777" w:rsidR="00EB28C9" w:rsidRPr="00265974" w:rsidRDefault="00EB28C9" w:rsidP="00EB28C9">
      <w:pPr>
        <w:pStyle w:val="Standard1"/>
        <w:jc w:val="both"/>
        <w:rPr>
          <w:rFonts w:asciiTheme="minorHAnsi" w:hAnsiTheme="minorHAnsi"/>
          <w:sz w:val="16"/>
          <w:szCs w:val="16"/>
          <w:lang w:val="en-US"/>
        </w:rPr>
      </w:pP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77777777"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lastRenderedPageBreak/>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tests;</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171400C6"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professional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756E66AC" w14:textId="77777777" w:rsidR="00EB28C9" w:rsidRPr="007C0FF7" w:rsidRDefault="00902E4A" w:rsidP="00EB28C9">
      <w:pPr>
        <w:pStyle w:val="Standard1"/>
        <w:numPr>
          <w:ilvl w:val="0"/>
          <w:numId w:val="12"/>
        </w:numPr>
        <w:ind w:left="1701" w:hanging="283"/>
        <w:jc w:val="both"/>
        <w:rPr>
          <w:rFonts w:asciiTheme="minorHAnsi" w:hAnsiTheme="minorHAnsi"/>
          <w:bCs/>
          <w:lang w:val="en-US"/>
        </w:rPr>
      </w:pPr>
      <w:r w:rsidRPr="00363455">
        <w:rPr>
          <w:rFonts w:asciiTheme="minorHAnsi" w:hAnsiTheme="minorHAnsi"/>
          <w:bCs/>
          <w:lang w:val="en-GB"/>
        </w:rPr>
        <w:t xml:space="preserve">in respect of staff capable of performing the </w:t>
      </w:r>
      <w:r w:rsidR="00F17D19" w:rsidRPr="00363455">
        <w:rPr>
          <w:rFonts w:asciiTheme="minorHAnsi" w:hAnsiTheme="minorHAnsi"/>
          <w:bCs/>
          <w:lang w:val="en-GB"/>
        </w:rPr>
        <w:t>task</w:t>
      </w:r>
      <w:r w:rsidRPr="00363455">
        <w:rPr>
          <w:rFonts w:asciiTheme="minorHAnsi" w:hAnsiTheme="minorHAnsi"/>
          <w:bCs/>
          <w:lang w:val="en-GB"/>
        </w:rPr>
        <w:t xml:space="preserve">, the Contractor shall show that it can delegate at least two individuals to </w:t>
      </w:r>
      <w:r w:rsidR="00363455" w:rsidRPr="00363455">
        <w:rPr>
          <w:rFonts w:asciiTheme="minorHAnsi" w:hAnsiTheme="minorHAnsi"/>
          <w:bCs/>
          <w:lang w:val="en-GB"/>
        </w:rPr>
        <w:t>work on the</w:t>
      </w:r>
      <w:r w:rsidRPr="00363455">
        <w:rPr>
          <w:rFonts w:asciiTheme="minorHAnsi" w:hAnsiTheme="minorHAnsi"/>
          <w:bCs/>
          <w:lang w:val="en-GB"/>
        </w:rPr>
        <w:t xml:space="preserve"> procurement who have higher education, experience and qualification necessary to perform the experiments </w:t>
      </w:r>
      <w:r w:rsidR="00363455" w:rsidRPr="00363455">
        <w:rPr>
          <w:rFonts w:asciiTheme="minorHAnsi" w:hAnsiTheme="minorHAnsi"/>
          <w:bCs/>
          <w:lang w:val="en-GB"/>
        </w:rPr>
        <w:t>included</w:t>
      </w:r>
      <w:r w:rsidRPr="00363455">
        <w:rPr>
          <w:rFonts w:asciiTheme="minorHAnsi" w:hAnsiTheme="minorHAnsi"/>
          <w:bCs/>
          <w:lang w:val="en-GB"/>
        </w:rPr>
        <w:t xml:space="preserve"> </w:t>
      </w:r>
      <w:r w:rsidR="00363455" w:rsidRPr="00363455">
        <w:rPr>
          <w:rFonts w:asciiTheme="minorHAnsi" w:hAnsiTheme="minorHAnsi"/>
          <w:bCs/>
          <w:lang w:val="en-GB"/>
        </w:rPr>
        <w:t>in</w:t>
      </w:r>
      <w:r w:rsidRPr="00363455">
        <w:rPr>
          <w:rFonts w:asciiTheme="minorHAnsi" w:hAnsiTheme="minorHAnsi"/>
          <w:bCs/>
          <w:lang w:val="en-GB"/>
        </w:rPr>
        <w:t xml:space="preserve"> the submitted tender.</w:t>
      </w:r>
    </w:p>
    <w:p w14:paraId="2765BDE9" w14:textId="1A3BE3B6" w:rsidR="00EB28C9" w:rsidRPr="00FF6CC3" w:rsidRDefault="00902E4A" w:rsidP="00EB28C9">
      <w:pPr>
        <w:pStyle w:val="Standard1"/>
        <w:ind w:left="1418"/>
        <w:jc w:val="both"/>
        <w:rPr>
          <w:rFonts w:asciiTheme="minorHAnsi" w:hAnsiTheme="minorHAnsi"/>
          <w:bCs/>
          <w:lang w:val="en-US"/>
        </w:rPr>
      </w:pPr>
      <w:r w:rsidRPr="00FF6CC3">
        <w:rPr>
          <w:rFonts w:asciiTheme="minorHAnsi" w:hAnsiTheme="minorHAnsi"/>
          <w:bCs/>
          <w:lang w:val="en-GB"/>
        </w:rPr>
        <w:t>This condition shall be assessed based on a submitted list of individuals delegated by the Contractor to perform the order, including information on their qualifications.</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6EA4B224" w:rsidR="00E24DB9" w:rsidRPr="00341B9A" w:rsidRDefault="00E24DB9" w:rsidP="006906C4">
      <w:pPr>
        <w:pStyle w:val="Standard1"/>
        <w:numPr>
          <w:ilvl w:val="0"/>
          <w:numId w:val="9"/>
        </w:numPr>
        <w:tabs>
          <w:tab w:val="clear" w:pos="2149"/>
          <w:tab w:val="num" w:pos="1134"/>
        </w:tabs>
        <w:ind w:left="1276" w:hanging="567"/>
        <w:jc w:val="both"/>
        <w:rPr>
          <w:rFonts w:asciiTheme="minorHAnsi" w:hAnsiTheme="minorHAnsi"/>
          <w:bCs/>
          <w:lang w:val="en-GB"/>
        </w:rPr>
      </w:pPr>
      <w:r w:rsidRPr="00341B9A">
        <w:rPr>
          <w:rFonts w:asciiTheme="minorHAnsi" w:hAnsiTheme="minorHAnsi"/>
          <w:bCs/>
          <w:lang w:val="en-GB"/>
        </w:rPr>
        <w:t xml:space="preserve">Apart to the statement regarding the </w:t>
      </w:r>
      <w:proofErr w:type="spellStart"/>
      <w:r w:rsidRPr="00341B9A">
        <w:rPr>
          <w:rFonts w:asciiTheme="minorHAnsi" w:hAnsiTheme="minorHAnsi"/>
          <w:bCs/>
          <w:lang w:val="en-GB"/>
        </w:rPr>
        <w:t>fulfillment</w:t>
      </w:r>
      <w:proofErr w:type="spellEnd"/>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01CCFF55" w14:textId="77777777"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1) In order to confirm the lack of grounds for exclusion from the proceedings due to the existence of a conflict of interests, the Contractor shall submit a current copy of the register relevant for the organizational and legal form of the register;</w:t>
      </w:r>
    </w:p>
    <w:p w14:paraId="306C0CD6" w14:textId="2478C097"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2) In order to confirm compliance with the condition set out in  item 1 point 2, the Contractor submits a declaration regarding the disposal of resources necessary to perform the contract.</w:t>
      </w:r>
    </w:p>
    <w:p w14:paraId="52691815" w14:textId="4A04CD9E" w:rsidR="00EB28C9" w:rsidRPr="00E24DB9" w:rsidRDefault="00E24DB9" w:rsidP="006906C4">
      <w:pPr>
        <w:pStyle w:val="Standard1"/>
        <w:ind w:left="1276"/>
        <w:jc w:val="both"/>
        <w:rPr>
          <w:rFonts w:asciiTheme="minorHAnsi" w:hAnsiTheme="minorHAnsi"/>
          <w:bCs/>
          <w:lang w:val="en-US"/>
        </w:rPr>
      </w:pPr>
      <w:r w:rsidRPr="00341B9A">
        <w:rPr>
          <w:rFonts w:asciiTheme="minorHAnsi" w:hAnsiTheme="minorHAnsi"/>
          <w:bCs/>
          <w:lang w:val="en-GB"/>
        </w:rPr>
        <w:t>3) In order to confirm compliance with the condition set out in item 1 point 3, the Contractor shall submit a list of persons directed to the contract with information on their experience necessary for proper performance of the contract</w:t>
      </w:r>
      <w:r w:rsidR="00373F4A" w:rsidRPr="00341B9A">
        <w:rPr>
          <w:rFonts w:asciiTheme="minorHAnsi" w:hAnsiTheme="minorHAnsi"/>
          <w:bCs/>
          <w:lang w:val="en-GB"/>
        </w:rPr>
        <w:t xml:space="preserve">. </w:t>
      </w:r>
    </w:p>
    <w:p w14:paraId="0409DC80" w14:textId="77777777"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 xml:space="preserve">The Contractor can only place one offer for the entire subject of the procurement </w:t>
      </w:r>
      <w:r w:rsidR="00812BF0" w:rsidRPr="00363455">
        <w:rPr>
          <w:rFonts w:asciiTheme="minorHAnsi" w:hAnsiTheme="minorHAnsi"/>
          <w:bCs/>
          <w:lang w:val="en-GB"/>
        </w:rPr>
        <w:t>with</w:t>
      </w:r>
      <w:r w:rsidRPr="00363455">
        <w:rPr>
          <w:rFonts w:asciiTheme="minorHAnsi" w:hAnsiTheme="minorHAnsi"/>
          <w:bCs/>
          <w:lang w:val="en-GB"/>
        </w:rPr>
        <w:t xml:space="preserve">in a given </w:t>
      </w:r>
      <w:r w:rsidR="00F17D19" w:rsidRPr="00363455">
        <w:rPr>
          <w:rFonts w:asciiTheme="minorHAnsi" w:hAnsiTheme="minorHAnsi"/>
          <w:bCs/>
          <w:lang w:val="en-GB"/>
        </w:rPr>
        <w:t>task</w:t>
      </w:r>
      <w:r w:rsidRPr="00363455">
        <w:rPr>
          <w:rFonts w:asciiTheme="minorHAnsi" w:hAnsiTheme="minorHAnsi"/>
          <w:bCs/>
          <w:lang w:val="en-GB"/>
        </w:rPr>
        <w:t>.</w:t>
      </w:r>
      <w:r w:rsidR="00EB28C9" w:rsidRPr="007C0FF7">
        <w:rPr>
          <w:rFonts w:asciiTheme="minorHAnsi" w:hAnsiTheme="minorHAnsi"/>
          <w:bCs/>
          <w:lang w:val="en-US"/>
        </w:rPr>
        <w:t xml:space="preserve"> </w:t>
      </w:r>
      <w:r w:rsidRPr="00363455">
        <w:rPr>
          <w:rFonts w:asciiTheme="minorHAnsi" w:hAnsiTheme="minorHAnsi"/>
          <w:bCs/>
          <w:lang w:val="en-GB"/>
        </w:rPr>
        <w:t xml:space="preserve">The </w:t>
      </w:r>
      <w:r w:rsidR="00F17D19" w:rsidRPr="00363455">
        <w:rPr>
          <w:rFonts w:asciiTheme="minorHAnsi" w:hAnsiTheme="minorHAnsi"/>
          <w:bCs/>
          <w:lang w:val="en-GB"/>
        </w:rPr>
        <w:t>Contracting Entity</w:t>
      </w:r>
      <w:r w:rsidRPr="00363455">
        <w:rPr>
          <w:rFonts w:asciiTheme="minorHAnsi" w:hAnsiTheme="minorHAnsi"/>
          <w:bCs/>
          <w:lang w:val="en-GB"/>
        </w:rPr>
        <w:t xml:space="preserve"> has not set a maximum number of </w:t>
      </w:r>
      <w:r w:rsidR="00F17D19" w:rsidRPr="00363455">
        <w:rPr>
          <w:rFonts w:asciiTheme="minorHAnsi" w:hAnsiTheme="minorHAnsi"/>
          <w:bCs/>
          <w:lang w:val="en-GB"/>
        </w:rPr>
        <w:t>task</w:t>
      </w:r>
      <w:r w:rsidRPr="00363455">
        <w:rPr>
          <w:rFonts w:asciiTheme="minorHAnsi" w:hAnsiTheme="minorHAnsi"/>
          <w:bCs/>
          <w:lang w:val="en-GB"/>
        </w:rPr>
        <w:t>s a Contractor may apply for.</w:t>
      </w:r>
      <w:r w:rsidR="00EB28C9" w:rsidRPr="007C0FF7">
        <w:rPr>
          <w:rFonts w:asciiTheme="minorHAnsi" w:hAnsiTheme="minorHAnsi"/>
          <w:bCs/>
          <w:lang w:val="en-US"/>
        </w:rPr>
        <w:t xml:space="preserve"> </w:t>
      </w:r>
      <w:r w:rsidRPr="00363455">
        <w:rPr>
          <w:rFonts w:asciiTheme="minorHAnsi" w:hAnsiTheme="minorHAnsi"/>
          <w:bCs/>
          <w:lang w:val="en-GB"/>
        </w:rPr>
        <w:t xml:space="preserve">The </w:t>
      </w:r>
      <w:r w:rsidR="00F17D19" w:rsidRPr="00363455">
        <w:rPr>
          <w:rFonts w:asciiTheme="minorHAnsi" w:hAnsiTheme="minorHAnsi"/>
          <w:bCs/>
          <w:lang w:val="en-GB"/>
        </w:rPr>
        <w:t>Contracting Entity</w:t>
      </w:r>
      <w:r w:rsidRPr="00363455">
        <w:rPr>
          <w:rFonts w:asciiTheme="minorHAnsi" w:hAnsiTheme="minorHAnsi"/>
          <w:bCs/>
          <w:lang w:val="en-GB"/>
        </w:rPr>
        <w:t xml:space="preserve"> has not set any restrictions on the number of </w:t>
      </w:r>
      <w:r w:rsidR="00F17D19" w:rsidRPr="00363455">
        <w:rPr>
          <w:rFonts w:asciiTheme="minorHAnsi" w:hAnsiTheme="minorHAnsi"/>
          <w:bCs/>
          <w:lang w:val="en-GB"/>
        </w:rPr>
        <w:t>task</w:t>
      </w:r>
      <w:r w:rsidRPr="00363455">
        <w:rPr>
          <w:rFonts w:asciiTheme="minorHAnsi" w:hAnsiTheme="minorHAnsi"/>
          <w:bCs/>
          <w:lang w:val="en-GB"/>
        </w:rPr>
        <w:t>s which can be granted to one contractor.</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lastRenderedPageBreak/>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5B39C072" w:rsidR="00EB28C9" w:rsidRPr="00B4670F" w:rsidRDefault="008607D6" w:rsidP="00EB28C9">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996ECF">
        <w:rPr>
          <w:rFonts w:asciiTheme="minorHAnsi" w:hAnsiTheme="minorHAnsi" w:cstheme="minorHAnsi"/>
          <w:b/>
          <w:bCs/>
          <w:lang w:val="en-GB"/>
        </w:rPr>
        <w:t>reproductive toxicology</w:t>
      </w:r>
      <w:r w:rsidR="00996ECF" w:rsidRPr="00F17D19">
        <w:rPr>
          <w:rFonts w:asciiTheme="minorHAnsi" w:hAnsiTheme="minorHAnsi" w:cstheme="minorHAnsi"/>
          <w:b/>
          <w:bCs/>
          <w:lang w:val="en-GB"/>
        </w:rPr>
        <w:t xml:space="preserve"> trials</w:t>
      </w:r>
      <w:r w:rsidR="00996ECF">
        <w:rPr>
          <w:rFonts w:asciiTheme="minorHAnsi" w:hAnsiTheme="minorHAnsi" w:cstheme="minorHAnsi"/>
          <w:b/>
          <w:bCs/>
          <w:lang w:val="en-GB"/>
        </w:rPr>
        <w:t xml:space="preserve"> for EC313 compound</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1B43E41F"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B4670F">
        <w:rPr>
          <w:rFonts w:asciiTheme="minorHAnsi" w:hAnsiTheme="minorHAnsi"/>
          <w:b/>
          <w:bCs/>
          <w:i/>
          <w:lang w:val="en-GB"/>
        </w:rPr>
        <w:t xml:space="preserve">Do not open before </w:t>
      </w:r>
      <w:r w:rsidR="00E24DB9" w:rsidRPr="00E24DB9">
        <w:rPr>
          <w:rFonts w:asciiTheme="minorHAnsi" w:hAnsiTheme="minorHAnsi"/>
          <w:b/>
          <w:bCs/>
          <w:i/>
          <w:lang w:val="en-GB"/>
        </w:rPr>
        <w:t>2</w:t>
      </w:r>
      <w:r w:rsidR="00E24DB9">
        <w:rPr>
          <w:rFonts w:asciiTheme="minorHAnsi" w:hAnsiTheme="minorHAnsi"/>
          <w:b/>
          <w:bCs/>
          <w:i/>
          <w:lang w:val="en-GB"/>
        </w:rPr>
        <w:t>7</w:t>
      </w:r>
      <w:r w:rsidR="00CB0FE2" w:rsidRPr="00E24DB9">
        <w:rPr>
          <w:rFonts w:asciiTheme="minorHAnsi" w:hAnsiTheme="minorHAnsi"/>
          <w:b/>
          <w:bCs/>
          <w:i/>
          <w:vertAlign w:val="superscript"/>
          <w:lang w:val="en-GB"/>
        </w:rPr>
        <w:t>th</w:t>
      </w:r>
      <w:r w:rsidR="00CB0FE2" w:rsidRPr="00E24DB9">
        <w:rPr>
          <w:rFonts w:asciiTheme="minorHAnsi" w:hAnsiTheme="minorHAnsi"/>
          <w:b/>
          <w:bCs/>
          <w:i/>
          <w:lang w:val="en-GB"/>
        </w:rPr>
        <w:t xml:space="preserve"> </w:t>
      </w:r>
      <w:r w:rsidR="00265974" w:rsidRPr="00E24DB9">
        <w:rPr>
          <w:rFonts w:asciiTheme="minorHAnsi" w:hAnsiTheme="minorHAnsi"/>
          <w:b/>
          <w:bCs/>
          <w:i/>
          <w:lang w:val="en-GB"/>
        </w:rPr>
        <w:t xml:space="preserve">of </w:t>
      </w:r>
      <w:r w:rsidR="00B4670F" w:rsidRPr="00E24DB9">
        <w:rPr>
          <w:rFonts w:asciiTheme="minorHAnsi" w:hAnsiTheme="minorHAnsi"/>
          <w:b/>
          <w:bCs/>
          <w:i/>
          <w:lang w:val="en-GB"/>
        </w:rPr>
        <w:t>May</w:t>
      </w:r>
      <w:r w:rsidR="00086586" w:rsidRPr="00E24DB9">
        <w:rPr>
          <w:rFonts w:asciiTheme="minorHAnsi" w:hAnsiTheme="minorHAnsi"/>
          <w:b/>
          <w:bCs/>
          <w:i/>
          <w:lang w:val="en-GB"/>
        </w:rPr>
        <w:t xml:space="preserve"> 201</w:t>
      </w:r>
      <w:r w:rsidR="00B4670F" w:rsidRPr="00E24DB9">
        <w:rPr>
          <w:rFonts w:asciiTheme="minorHAnsi" w:hAnsiTheme="minorHAnsi"/>
          <w:b/>
          <w:bCs/>
          <w:i/>
          <w:lang w:val="en-GB"/>
        </w:rPr>
        <w:t>9</w:t>
      </w:r>
      <w:r w:rsidRPr="00B4670F">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7B1C3B58" w14:textId="619DC1C0" w:rsidR="00EB28C9" w:rsidRPr="00840AE1"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b/>
          <w:lang w:val="en-GB"/>
        </w:rPr>
        <w:t xml:space="preserve">The </w:t>
      </w:r>
      <w:r w:rsidR="00F17D19" w:rsidRPr="00B4670F">
        <w:rPr>
          <w:rFonts w:asciiTheme="minorHAnsi" w:hAnsiTheme="minorHAnsi" w:cs="ArialNarrow"/>
          <w:b/>
          <w:lang w:val="en-GB"/>
        </w:rPr>
        <w:t>Contracting Entity</w:t>
      </w:r>
      <w:r w:rsidRPr="00B4670F">
        <w:rPr>
          <w:rFonts w:asciiTheme="minorHAnsi" w:hAnsiTheme="minorHAnsi" w:cs="ArialNarrow"/>
          <w:b/>
          <w:lang w:val="en-GB"/>
        </w:rPr>
        <w:t xml:space="preserve"> allows Contractors to submit motions and enquire about the contents hereof</w:t>
      </w:r>
      <w:r w:rsidR="00086586" w:rsidRPr="00B4670F">
        <w:rPr>
          <w:rFonts w:asciiTheme="minorHAnsi" w:hAnsiTheme="minorHAnsi" w:cs="ArialNarrow"/>
          <w:b/>
          <w:lang w:val="en-GB"/>
        </w:rPr>
        <w:t xml:space="preserve"> until </w:t>
      </w:r>
      <w:r w:rsidR="00E24DB9" w:rsidRPr="00E24DB9">
        <w:rPr>
          <w:rFonts w:asciiTheme="minorHAnsi" w:hAnsiTheme="minorHAnsi" w:cs="ArialNarrow"/>
          <w:b/>
          <w:lang w:val="en-GB"/>
        </w:rPr>
        <w:t>1</w:t>
      </w:r>
      <w:r w:rsidR="00B4670F" w:rsidRPr="00E24DB9">
        <w:rPr>
          <w:rFonts w:asciiTheme="minorHAnsi" w:hAnsiTheme="minorHAnsi" w:cs="ArialNarrow"/>
          <w:b/>
          <w:lang w:val="en-GB"/>
        </w:rPr>
        <w:t>6</w:t>
      </w:r>
      <w:r w:rsidR="00086586" w:rsidRPr="00E24DB9">
        <w:rPr>
          <w:rFonts w:asciiTheme="minorHAnsi" w:hAnsiTheme="minorHAnsi" w:cs="ArialNarrow"/>
          <w:b/>
          <w:vertAlign w:val="superscript"/>
          <w:lang w:val="en-GB"/>
        </w:rPr>
        <w:t>th</w:t>
      </w:r>
      <w:r w:rsidR="00086586" w:rsidRPr="00E24DB9">
        <w:rPr>
          <w:rFonts w:asciiTheme="minorHAnsi" w:hAnsiTheme="minorHAnsi" w:cs="ArialNarrow"/>
          <w:b/>
          <w:lang w:val="en-GB"/>
        </w:rPr>
        <w:t xml:space="preserve"> of </w:t>
      </w:r>
      <w:r w:rsidR="00B4670F" w:rsidRPr="00E24DB9">
        <w:rPr>
          <w:rFonts w:asciiTheme="minorHAnsi" w:hAnsiTheme="minorHAnsi" w:cs="ArialNarrow"/>
          <w:b/>
          <w:lang w:val="en-GB"/>
        </w:rPr>
        <w:t xml:space="preserve">May </w:t>
      </w:r>
      <w:r w:rsidR="00086586" w:rsidRPr="00E24DB9">
        <w:rPr>
          <w:rFonts w:asciiTheme="minorHAnsi" w:hAnsiTheme="minorHAnsi" w:cs="ArialNarrow"/>
          <w:b/>
          <w:lang w:val="en-GB"/>
        </w:rPr>
        <w:t>201</w:t>
      </w:r>
      <w:r w:rsidR="00B4670F" w:rsidRPr="00E24DB9">
        <w:rPr>
          <w:rFonts w:asciiTheme="minorHAnsi" w:hAnsiTheme="minorHAnsi" w:cs="ArialNarrow"/>
          <w:b/>
          <w:lang w:val="en-GB"/>
        </w:rPr>
        <w:t>9</w:t>
      </w:r>
      <w:r w:rsidR="00E24DB9">
        <w:rPr>
          <w:rFonts w:asciiTheme="minorHAnsi" w:hAnsiTheme="minorHAnsi" w:cs="ArialNarrow"/>
          <w:b/>
          <w:lang w:val="en-GB"/>
        </w:rPr>
        <w:t>.</w:t>
      </w:r>
      <w:r w:rsidR="00EB28C9" w:rsidRPr="00B4670F">
        <w:rPr>
          <w:rFonts w:asciiTheme="minorHAnsi" w:hAnsiTheme="minorHAnsi" w:cs="ArialNarrow"/>
          <w:lang w:val="en-US"/>
        </w:rPr>
        <w:t xml:space="preserve"> </w:t>
      </w:r>
      <w:r w:rsidRPr="00B4670F">
        <w:rPr>
          <w:rFonts w:asciiTheme="minorHAnsi" w:hAnsiTheme="minorHAnsi" w:cs="ArialNarrow"/>
          <w:lang w:val="en-GB"/>
        </w:rPr>
        <w:t xml:space="preserve">To this end, the </w:t>
      </w:r>
      <w:r w:rsidR="00F17D19" w:rsidRPr="00B4670F">
        <w:rPr>
          <w:rFonts w:asciiTheme="minorHAnsi" w:hAnsiTheme="minorHAnsi" w:cs="ArialNarrow"/>
          <w:lang w:val="en-GB"/>
        </w:rPr>
        <w:t>Contracting Entity</w:t>
      </w:r>
      <w:r w:rsidRPr="00B4670F">
        <w:rPr>
          <w:rFonts w:asciiTheme="minorHAnsi" w:hAnsiTheme="minorHAnsi" w:cs="ArialNarrow"/>
          <w:lang w:val="en-GB"/>
        </w:rPr>
        <w:t xml:space="preserve"> has </w:t>
      </w:r>
      <w:r w:rsidR="00812BF0" w:rsidRPr="00B4670F">
        <w:rPr>
          <w:rFonts w:asciiTheme="minorHAnsi" w:hAnsiTheme="minorHAnsi" w:cs="ArialNarrow"/>
          <w:lang w:val="en-GB"/>
        </w:rPr>
        <w:t>established</w:t>
      </w:r>
      <w:r w:rsidRPr="00B4670F">
        <w:rPr>
          <w:rFonts w:asciiTheme="minorHAnsi" w:hAnsiTheme="minorHAnsi" w:cs="ArialNarrow"/>
          <w:lang w:val="en-GB"/>
        </w:rPr>
        <w:t xml:space="preserve"> the following forms of communication with</w:t>
      </w:r>
      <w:r w:rsidRPr="008607D6">
        <w:rPr>
          <w:rFonts w:asciiTheme="minorHAnsi" w:hAnsiTheme="minorHAnsi" w:cs="ArialNarrow"/>
          <w:lang w:val="en-GB"/>
        </w:rPr>
        <w:t xml:space="preserve"> Contractors:</w:t>
      </w:r>
      <w:r w:rsidR="00EB28C9" w:rsidRPr="007C0FF7">
        <w:rPr>
          <w:rFonts w:asciiTheme="minorHAnsi" w:hAnsiTheme="minorHAnsi" w:cs="ArialNarrow"/>
          <w:lang w:val="en-US"/>
        </w:rPr>
        <w:t xml:space="preserve"> </w:t>
      </w:r>
      <w:r w:rsidRPr="008607D6">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 xml:space="preserve">Any information regarding the proceedings shall be published by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on its own website and in the competitiveness base under the address: bazakonkurencyjności.funduszeeuropejskie.gov.pl</w:t>
      </w:r>
      <w:r w:rsidR="00EB28C9" w:rsidRPr="007C0FF7">
        <w:rPr>
          <w:rFonts w:asciiTheme="minorHAnsi" w:hAnsiTheme="minorHAnsi" w:cs="ArialNarrow"/>
          <w:lang w:val="en-US"/>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656A29A2" w14:textId="3FF2D30C" w:rsidR="00EB28C9" w:rsidRPr="00F542F0" w:rsidRDefault="00EB28C9" w:rsidP="00D842F3">
      <w:pPr>
        <w:pStyle w:val="Standard1"/>
        <w:numPr>
          <w:ilvl w:val="0"/>
          <w:numId w:val="29"/>
        </w:numPr>
        <w:jc w:val="both"/>
        <w:rPr>
          <w:rFonts w:asciiTheme="minorHAnsi" w:hAnsiTheme="minorHAnsi" w:cs="ArialNarrow"/>
          <w:lang w:val="de-DE"/>
        </w:rPr>
      </w:pPr>
      <w:r w:rsidRPr="00F542F0">
        <w:rPr>
          <w:rFonts w:asciiTheme="minorHAnsi" w:hAnsiTheme="minorHAnsi" w:cs="ArialNarrow"/>
          <w:lang w:val="de-DE"/>
        </w:rPr>
        <w:t xml:space="preserve"> </w:t>
      </w:r>
      <w:proofErr w:type="spellStart"/>
      <w:r w:rsidR="00086586" w:rsidRPr="00F542F0">
        <w:rPr>
          <w:rFonts w:asciiTheme="minorHAnsi" w:hAnsiTheme="minorHAnsi" w:cs="ArialNarrow"/>
          <w:lang w:val="de-DE"/>
        </w:rPr>
        <w:t>dr</w:t>
      </w:r>
      <w:proofErr w:type="spellEnd"/>
      <w:r w:rsidR="00086586" w:rsidRPr="00F542F0">
        <w:rPr>
          <w:rFonts w:asciiTheme="minorHAnsi" w:hAnsiTheme="minorHAnsi" w:cs="ArialNarrow"/>
          <w:lang w:val="de-DE"/>
        </w:rPr>
        <w:t xml:space="preserve"> </w:t>
      </w:r>
      <w:r w:rsidR="00B4670F">
        <w:rPr>
          <w:rFonts w:asciiTheme="minorHAnsi" w:hAnsiTheme="minorHAnsi" w:cs="ArialNarrow"/>
          <w:lang w:val="de-DE"/>
        </w:rPr>
        <w:t>Hans</w:t>
      </w:r>
      <w:r w:rsidR="00086586" w:rsidRPr="00F542F0">
        <w:rPr>
          <w:rFonts w:asciiTheme="minorHAnsi" w:hAnsiTheme="minorHAnsi" w:cs="ArialNarrow"/>
          <w:lang w:val="de-DE"/>
        </w:rPr>
        <w:t xml:space="preserve"> Joachim Zentel</w:t>
      </w:r>
    </w:p>
    <w:p w14:paraId="34CC09D0" w14:textId="259ACF05" w:rsidR="00EB28C9" w:rsidRDefault="00EB28C9" w:rsidP="00EB28C9">
      <w:pPr>
        <w:pStyle w:val="Standard1"/>
        <w:ind w:left="1134"/>
        <w:jc w:val="both"/>
        <w:rPr>
          <w:rFonts w:asciiTheme="minorHAnsi" w:hAnsiTheme="minorHAnsi" w:cs="ArialNarrow"/>
          <w:lang w:val="de-DE"/>
        </w:rPr>
      </w:pPr>
      <w:r w:rsidRPr="00F542F0">
        <w:rPr>
          <w:rFonts w:asciiTheme="minorHAnsi" w:hAnsiTheme="minorHAnsi" w:cs="ArialNarrow"/>
          <w:lang w:val="de-DE"/>
        </w:rPr>
        <w:tab/>
      </w:r>
      <w:r w:rsidR="00D842F3">
        <w:rPr>
          <w:rFonts w:asciiTheme="minorHAnsi" w:hAnsiTheme="minorHAnsi" w:cs="ArialNarrow"/>
          <w:lang w:val="de-DE"/>
        </w:rPr>
        <w:t xml:space="preserve">  </w:t>
      </w:r>
      <w:proofErr w:type="spellStart"/>
      <w:r w:rsidR="001F29D4" w:rsidRPr="00F542F0">
        <w:rPr>
          <w:rFonts w:asciiTheme="minorHAnsi" w:hAnsiTheme="minorHAnsi" w:cs="ArialNarrow"/>
          <w:lang w:val="de-DE"/>
        </w:rPr>
        <w:t>e-mail</w:t>
      </w:r>
      <w:proofErr w:type="spellEnd"/>
      <w:r w:rsidR="001F29D4" w:rsidRPr="00F542F0">
        <w:rPr>
          <w:rFonts w:asciiTheme="minorHAnsi" w:hAnsiTheme="minorHAnsi" w:cs="ArialNarrow"/>
          <w:lang w:val="de-DE"/>
        </w:rPr>
        <w:t>:</w:t>
      </w:r>
      <w:r w:rsidRPr="00F542F0">
        <w:rPr>
          <w:rFonts w:asciiTheme="minorHAnsi" w:hAnsiTheme="minorHAnsi" w:cs="ArialNarrow"/>
          <w:lang w:val="de-DE"/>
        </w:rPr>
        <w:t xml:space="preserve"> </w:t>
      </w:r>
      <w:hyperlink r:id="rId10" w:history="1">
        <w:r w:rsidR="00086586" w:rsidRPr="00F542F0">
          <w:rPr>
            <w:rStyle w:val="Hipercze"/>
            <w:rFonts w:asciiTheme="minorHAnsi" w:hAnsiTheme="minorHAnsi" w:cs="ArialNarrow"/>
            <w:lang w:val="de-DE"/>
          </w:rPr>
          <w:t>hjzentel@evestraonkologia.pl</w:t>
        </w:r>
      </w:hyperlink>
      <w:r w:rsidR="00086586" w:rsidRPr="00F542F0">
        <w:rPr>
          <w:rFonts w:asciiTheme="minorHAnsi" w:hAnsiTheme="minorHAnsi" w:cs="ArialNarrow"/>
          <w:lang w:val="de-DE"/>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proofErr w:type="spellStart"/>
      <w:r>
        <w:rPr>
          <w:rFonts w:asciiTheme="minorHAnsi" w:hAnsiTheme="minorHAnsi" w:cs="ArialNarrow"/>
          <w:lang w:val="de-DE"/>
        </w:rPr>
        <w:t>dr</w:t>
      </w:r>
      <w:proofErr w:type="spellEnd"/>
      <w:r>
        <w:rPr>
          <w:rFonts w:asciiTheme="minorHAnsi" w:hAnsiTheme="minorHAnsi" w:cs="ArialNarrow"/>
          <w:lang w:val="de-DE"/>
        </w:rPr>
        <w:t xml:space="preserve"> hab. Katarzyna Błaszczak-</w:t>
      </w:r>
      <w:proofErr w:type="spellStart"/>
      <w:r>
        <w:rPr>
          <w:rFonts w:asciiTheme="minorHAnsi" w:hAnsiTheme="minorHAnsi" w:cs="ArialNarrow"/>
          <w:lang w:val="de-DE"/>
        </w:rPr>
        <w:t>Świątkiewicz</w:t>
      </w:r>
      <w:proofErr w:type="spellEnd"/>
    </w:p>
    <w:p w14:paraId="287C077A" w14:textId="7331291A" w:rsidR="00D842F3" w:rsidRDefault="00D842F3" w:rsidP="00D842F3">
      <w:pPr>
        <w:pStyle w:val="Standard1"/>
        <w:ind w:left="1494"/>
        <w:jc w:val="both"/>
        <w:rPr>
          <w:rFonts w:asciiTheme="minorHAnsi" w:hAnsiTheme="minorHAnsi" w:cs="ArialNarrow"/>
          <w:lang w:val="de-DE"/>
        </w:rPr>
      </w:pPr>
      <w:r>
        <w:rPr>
          <w:rFonts w:asciiTheme="minorHAnsi" w:hAnsiTheme="minorHAnsi" w:cs="ArialNarrow"/>
          <w:lang w:val="de-DE"/>
        </w:rPr>
        <w:t xml:space="preserve">email: </w:t>
      </w:r>
      <w:hyperlink r:id="rId11"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1D3B2CD0" w14:textId="410726AF" w:rsidR="00840AE1" w:rsidRDefault="00840AE1" w:rsidP="00D842F3">
      <w:pPr>
        <w:pStyle w:val="Standard1"/>
        <w:numPr>
          <w:ilvl w:val="0"/>
          <w:numId w:val="28"/>
        </w:numPr>
        <w:jc w:val="both"/>
        <w:rPr>
          <w:rFonts w:asciiTheme="minorHAnsi" w:hAnsiTheme="minorHAnsi" w:cs="ArialNarrow"/>
          <w:lang w:val="de-DE"/>
        </w:rPr>
      </w:pPr>
      <w:r>
        <w:rPr>
          <w:rFonts w:asciiTheme="minorHAnsi" w:hAnsiTheme="minorHAnsi" w:cs="ArialNarrow"/>
          <w:lang w:val="de-DE"/>
        </w:rPr>
        <w:t xml:space="preserve"> </w:t>
      </w:r>
      <w:proofErr w:type="spellStart"/>
      <w:r>
        <w:rPr>
          <w:rFonts w:asciiTheme="minorHAnsi" w:hAnsiTheme="minorHAnsi" w:cs="ArialNarrow"/>
          <w:lang w:val="de-DE"/>
        </w:rPr>
        <w:t>dr</w:t>
      </w:r>
      <w:proofErr w:type="spellEnd"/>
      <w:r>
        <w:rPr>
          <w:rFonts w:asciiTheme="minorHAnsi" w:hAnsiTheme="minorHAnsi" w:cs="ArialNarrow"/>
          <w:lang w:val="de-DE"/>
        </w:rPr>
        <w:t xml:space="preserve"> Ewelina Mnich</w:t>
      </w:r>
    </w:p>
    <w:p w14:paraId="533FCDBF" w14:textId="28145665" w:rsidR="00840AE1" w:rsidRPr="00F542F0" w:rsidRDefault="00840AE1" w:rsidP="00840AE1">
      <w:pPr>
        <w:pStyle w:val="Standard1"/>
        <w:numPr>
          <w:ilvl w:val="0"/>
          <w:numId w:val="23"/>
        </w:numPr>
        <w:jc w:val="both"/>
        <w:rPr>
          <w:rFonts w:asciiTheme="minorHAnsi" w:hAnsiTheme="minorHAnsi" w:cs="ArialNarrow"/>
          <w:lang w:val="de-DE"/>
        </w:rPr>
      </w:pPr>
      <w:r>
        <w:rPr>
          <w:rFonts w:asciiTheme="minorHAnsi" w:hAnsiTheme="minorHAnsi" w:cs="ArialNarrow"/>
          <w:lang w:val="de-DE"/>
        </w:rPr>
        <w:t>em</w:t>
      </w:r>
      <w:r w:rsidR="00D842F3">
        <w:rPr>
          <w:rFonts w:asciiTheme="minorHAnsi" w:hAnsiTheme="minorHAnsi" w:cs="ArialNarrow"/>
          <w:lang w:val="de-DE"/>
        </w:rPr>
        <w:t>ai</w:t>
      </w:r>
      <w:r>
        <w:rPr>
          <w:rFonts w:asciiTheme="minorHAnsi" w:hAnsiTheme="minorHAnsi" w:cs="ArialNarrow"/>
          <w:lang w:val="de-DE"/>
        </w:rPr>
        <w:t xml:space="preserve">l: </w:t>
      </w:r>
      <w:hyperlink r:id="rId12" w:history="1">
        <w:r w:rsidRPr="008C124B">
          <w:rPr>
            <w:rStyle w:val="Hipercze"/>
            <w:rFonts w:asciiTheme="minorHAnsi" w:hAnsiTheme="minorHAnsi" w:cs="ArialNarrow"/>
            <w:lang w:val="de-DE"/>
          </w:rPr>
          <w:t>emnich@evestraonkologia.pl</w:t>
        </w:r>
      </w:hyperlink>
      <w:r>
        <w:rPr>
          <w:rFonts w:asciiTheme="minorHAnsi" w:hAnsiTheme="minorHAnsi" w:cs="ArialNarrow"/>
          <w:lang w:val="de-DE"/>
        </w:rPr>
        <w:t xml:space="preserve"> </w:t>
      </w:r>
    </w:p>
    <w:p w14:paraId="4F6871D5" w14:textId="714BE4BF" w:rsidR="00EB28C9" w:rsidRPr="007C0FF7" w:rsidRDefault="00EB28C9" w:rsidP="00840AE1">
      <w:pPr>
        <w:pStyle w:val="Standard1"/>
        <w:ind w:left="1134"/>
        <w:jc w:val="both"/>
        <w:rPr>
          <w:rFonts w:asciiTheme="minorHAnsi" w:hAnsiTheme="minorHAnsi" w:cs="ArialNarrow"/>
        </w:rPr>
      </w:pP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w:t>
      </w:r>
      <w:proofErr w:type="spellStart"/>
      <w:r w:rsidRPr="00D842F3">
        <w:rPr>
          <w:rFonts w:asciiTheme="minorHAnsi" w:hAnsiTheme="minorHAnsi" w:cs="ArialNarrow"/>
          <w:lang w:val="en-US"/>
        </w:rPr>
        <w:t>dr</w:t>
      </w:r>
      <w:proofErr w:type="spellEnd"/>
      <w:r w:rsidRPr="00D842F3">
        <w:rPr>
          <w:rFonts w:asciiTheme="minorHAnsi" w:hAnsiTheme="minorHAnsi" w:cs="ArialNarrow"/>
          <w:lang w:val="en-US"/>
        </w:rPr>
        <w:t xml:space="preserve"> Maciej Wierzbicki, </w:t>
      </w:r>
    </w:p>
    <w:p w14:paraId="638FF0C1" w14:textId="77777777" w:rsidR="00840AE1" w:rsidRPr="00B4670F" w:rsidRDefault="00840AE1" w:rsidP="00840AE1">
      <w:pPr>
        <w:pStyle w:val="Standard1"/>
        <w:ind w:left="1134"/>
        <w:jc w:val="both"/>
        <w:rPr>
          <w:rFonts w:asciiTheme="minorHAnsi" w:hAnsiTheme="minorHAnsi" w:cs="ArialNarrow"/>
          <w:lang w:val="en-US"/>
        </w:rPr>
      </w:pPr>
      <w:r w:rsidRPr="00B4670F">
        <w:rPr>
          <w:rFonts w:asciiTheme="minorHAnsi" w:hAnsiTheme="minorHAnsi" w:cs="ArialNarrow"/>
          <w:lang w:val="en-US"/>
        </w:rPr>
        <w:tab/>
        <w:t xml:space="preserve">e-mail: </w:t>
      </w:r>
      <w:hyperlink r:id="rId13"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3B7E06C1" w14:textId="77777777" w:rsidR="00840AE1" w:rsidRPr="00B4670F" w:rsidRDefault="00840AE1" w:rsidP="00EB28C9">
      <w:pPr>
        <w:pStyle w:val="Standard1"/>
        <w:ind w:left="1134"/>
        <w:jc w:val="both"/>
        <w:rPr>
          <w:rFonts w:asciiTheme="minorHAnsi" w:hAnsiTheme="minorHAnsi" w:cs="ArialNarrow"/>
          <w:lang w:val="en-US"/>
        </w:rPr>
      </w:pP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4"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341B9A" w14:paraId="2C82881E" w14:textId="77777777" w:rsidTr="00265974">
        <w:tc>
          <w:tcPr>
            <w:tcW w:w="10606" w:type="dxa"/>
            <w:shd w:val="clear" w:color="auto" w:fill="FDE9D9" w:themeFill="accent6" w:themeFillTint="33"/>
          </w:tcPr>
          <w:p w14:paraId="1222D290" w14:textId="77777777" w:rsidR="00265974" w:rsidRPr="00B4670F" w:rsidRDefault="00265974" w:rsidP="00CA0309">
            <w:pPr>
              <w:pStyle w:val="Standard1"/>
              <w:jc w:val="both"/>
              <w:rPr>
                <w:rStyle w:val="Hipercze"/>
                <w:rFonts w:asciiTheme="minorHAnsi" w:hAnsiTheme="minorHAnsi" w:cs="ArialNarrow"/>
                <w:b/>
                <w:color w:val="000000" w:themeColor="text1"/>
              </w:rPr>
            </w:pPr>
          </w:p>
          <w:p w14:paraId="33FD2936" w14:textId="77777777" w:rsidR="00265974" w:rsidRDefault="00265974" w:rsidP="00CA030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CA030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029F42F8" w14:textId="588F28BD" w:rsidR="00EA2F50" w:rsidRDefault="00EA2F50" w:rsidP="00EA2F50">
      <w:pPr>
        <w:pStyle w:val="Akapitzlist"/>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425"/>
        <w:rPr>
          <w:rFonts w:asciiTheme="minorHAnsi" w:hAnsiTheme="minorHAnsi" w:cs="Arial"/>
          <w:b/>
          <w:kern w:val="3"/>
          <w:sz w:val="24"/>
          <w:szCs w:val="24"/>
          <w:u w:val="single"/>
          <w:lang w:val="en-GB" w:eastAsia="zh-CN" w:bidi="hi-IN"/>
        </w:rPr>
      </w:pPr>
      <w:r w:rsidRPr="00265974">
        <w:rPr>
          <w:rFonts w:asciiTheme="minorHAnsi" w:hAnsiTheme="minorHAnsi" w:cs="Arial"/>
          <w:b/>
          <w:kern w:val="3"/>
          <w:sz w:val="24"/>
          <w:szCs w:val="24"/>
          <w:u w:val="single"/>
          <w:lang w:val="en-GB" w:eastAsia="zh-CN" w:bidi="hi-IN"/>
        </w:rPr>
        <w:t xml:space="preserve">The agreement will be concluded subject to the approval of the National Centre for Research and Development and </w:t>
      </w:r>
      <w:proofErr w:type="spellStart"/>
      <w:r w:rsidRPr="00265974">
        <w:rPr>
          <w:rFonts w:asciiTheme="minorHAnsi" w:hAnsiTheme="minorHAnsi" w:cs="Arial"/>
          <w:b/>
          <w:kern w:val="3"/>
          <w:sz w:val="24"/>
          <w:szCs w:val="24"/>
          <w:u w:val="single"/>
          <w:lang w:val="en-GB" w:eastAsia="zh-CN" w:bidi="hi-IN"/>
        </w:rPr>
        <w:t>it's</w:t>
      </w:r>
      <w:proofErr w:type="spellEnd"/>
      <w:r w:rsidRPr="00265974">
        <w:rPr>
          <w:rFonts w:asciiTheme="minorHAnsi" w:hAnsiTheme="minorHAnsi" w:cs="Arial"/>
          <w:b/>
          <w:kern w:val="3"/>
          <w:sz w:val="24"/>
          <w:szCs w:val="24"/>
          <w:u w:val="single"/>
          <w:lang w:val="en-GB" w:eastAsia="zh-CN" w:bidi="hi-IN"/>
        </w:rPr>
        <w:t xml:space="preserve"> approval of further research.</w:t>
      </w:r>
    </w:p>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lastRenderedPageBreak/>
        <w:t>PRINCIPLES OF PERSONAL DATA PROCESSING:</w:t>
      </w:r>
    </w:p>
    <w:p w14:paraId="0C2564B6" w14:textId="5162C432" w:rsidR="00BC7E20" w:rsidRPr="00BC7E20" w:rsidRDefault="00BC7E20" w:rsidP="00BC7E20">
      <w:pPr>
        <w:pStyle w:val="Standard1"/>
        <w:numPr>
          <w:ilvl w:val="0"/>
          <w:numId w:val="25"/>
        </w:numPr>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11953F23"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1) the administrator of your personal data is Evestra Onkologia Sp. z </w:t>
      </w:r>
      <w:proofErr w:type="spellStart"/>
      <w:r w:rsidRPr="00BC7E20">
        <w:rPr>
          <w:rFonts w:asciiTheme="minorHAnsi" w:hAnsiTheme="minorHAnsi" w:cs="ArialNarrow"/>
          <w:lang w:val="en-GB"/>
        </w:rPr>
        <w:t>o.o</w:t>
      </w:r>
      <w:proofErr w:type="spellEnd"/>
      <w:r w:rsidRPr="00BC7E20">
        <w:rPr>
          <w:rFonts w:asciiTheme="minorHAnsi" w:hAnsiTheme="minorHAnsi" w:cs="ArialNarrow"/>
          <w:lang w:val="en-GB"/>
        </w:rPr>
        <w:t xml:space="preserve">., with its registered office in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at ul. Jana </w:t>
      </w:r>
      <w:proofErr w:type="spellStart"/>
      <w:r w:rsidRPr="00BC7E20">
        <w:rPr>
          <w:rFonts w:asciiTheme="minorHAnsi" w:hAnsiTheme="minorHAnsi" w:cs="ArialNarrow"/>
          <w:lang w:val="en-GB"/>
        </w:rPr>
        <w:t>Muszyńskiego</w:t>
      </w:r>
      <w:proofErr w:type="spellEnd"/>
      <w:r w:rsidRPr="00BC7E20">
        <w:rPr>
          <w:rFonts w:asciiTheme="minorHAnsi" w:hAnsiTheme="minorHAnsi" w:cs="ArialNarrow"/>
          <w:lang w:val="en-GB"/>
        </w:rPr>
        <w:t xml:space="preserve"> 2 </w:t>
      </w:r>
      <w:proofErr w:type="spellStart"/>
      <w:r w:rsidRPr="00BC7E20">
        <w:rPr>
          <w:rFonts w:asciiTheme="minorHAnsi" w:hAnsiTheme="minorHAnsi" w:cs="ArialNarrow"/>
          <w:lang w:val="en-GB"/>
        </w:rPr>
        <w:t>lok</w:t>
      </w:r>
      <w:proofErr w:type="spellEnd"/>
      <w:r w:rsidRPr="00BC7E20">
        <w:rPr>
          <w:rFonts w:asciiTheme="minorHAnsi" w:hAnsiTheme="minorHAnsi" w:cs="ArialNarrow"/>
          <w:lang w:val="en-GB"/>
        </w:rPr>
        <w:t xml:space="preserve">. 3.22, post office 90-151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KRS 0000544596, NIP 5311691730, REGON: 360861230,  </w:t>
      </w:r>
    </w:p>
    <w:p w14:paraId="25A3CADA" w14:textId="5752D52B"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2) Your personal data will be processed on the basis of Article 6(1)(c) of the </w:t>
      </w:r>
      <w:r>
        <w:rPr>
          <w:rFonts w:asciiTheme="minorHAnsi" w:hAnsiTheme="minorHAnsi" w:cs="ArialNarrow"/>
          <w:lang w:val="en-GB"/>
        </w:rPr>
        <w:t>GDPR</w:t>
      </w:r>
      <w:r w:rsidRPr="00BC7E20">
        <w:rPr>
          <w:rFonts w:asciiTheme="minorHAnsi" w:hAnsiTheme="minorHAnsi" w:cs="ArialNarrow"/>
          <w:lang w:val="en-GB"/>
        </w:rPr>
        <w:t xml:space="preserve"> for the purpose of this procurement procedure, </w:t>
      </w:r>
    </w:p>
    <w:p w14:paraId="17A9DC53"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3) the recipients of your personal data will be persons or entities to whom the documentation of conduct in accordance with the requirements of the horizontal guidelines will be made available, </w:t>
      </w:r>
    </w:p>
    <w:p w14:paraId="6A76086F"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4) Your personal data will be stored. for a period of 4 years from the date of completion of the contract award procedure, and if the duration of the contract exceeds 4 years, the storage period covers the entire duration of the contract, </w:t>
      </w:r>
    </w:p>
    <w:p w14:paraId="4D2E7193" w14:textId="4DCD0470"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5) your obligation to provide personal data directly to you is a statutory requirement in connection with your participation in a public procurement procedure; the consequences of not providing certain data result from the </w:t>
      </w:r>
      <w:r>
        <w:rPr>
          <w:rFonts w:asciiTheme="minorHAnsi" w:hAnsiTheme="minorHAnsi" w:cs="ArialNarrow"/>
          <w:lang w:val="en-GB"/>
        </w:rPr>
        <w:t>PUBLIC TENDER</w:t>
      </w:r>
      <w:r w:rsidRPr="00BC7E20">
        <w:rPr>
          <w:rFonts w:asciiTheme="minorHAnsi" w:hAnsiTheme="minorHAnsi" w:cs="ArialNarrow"/>
          <w:lang w:val="en-GB"/>
        </w:rPr>
        <w:t xml:space="preserve"> Act, </w:t>
      </w:r>
    </w:p>
    <w:p w14:paraId="09C7F9C9" w14:textId="70258131"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6</w:t>
      </w:r>
      <w:r>
        <w:rPr>
          <w:rFonts w:asciiTheme="minorHAnsi" w:hAnsiTheme="minorHAnsi" w:cs="ArialNarrow"/>
          <w:lang w:val="en-GB"/>
        </w:rPr>
        <w:t>)</w:t>
      </w:r>
      <w:r w:rsidRPr="00BC7E20">
        <w:rPr>
          <w:rFonts w:asciiTheme="minorHAnsi" w:hAnsiTheme="minorHAnsi" w:cs="ArialNarrow"/>
          <w:lang w:val="en-GB"/>
        </w:rPr>
        <w:t xml:space="preserve">. in relation to your personal data, decisions will not be taken by automated means, applying to Article 22 of the </w:t>
      </w:r>
      <w:r>
        <w:rPr>
          <w:rFonts w:asciiTheme="minorHAnsi" w:hAnsiTheme="minorHAnsi" w:cs="ArialNarrow"/>
          <w:lang w:val="en-GB"/>
        </w:rPr>
        <w:t>GDPR</w:t>
      </w:r>
      <w:r w:rsidRPr="00BC7E20">
        <w:rPr>
          <w:rFonts w:asciiTheme="minorHAnsi" w:hAnsiTheme="minorHAnsi" w:cs="ArialNarrow"/>
          <w:lang w:val="en-GB"/>
        </w:rPr>
        <w:t xml:space="preserve">, </w:t>
      </w:r>
    </w:p>
    <w:p w14:paraId="57C63E47"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7) You have:</w:t>
      </w:r>
    </w:p>
    <w:p w14:paraId="6B5014B7" w14:textId="493626B5"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(a) the right of access to your personal data pursuant to Article 15 of the </w:t>
      </w:r>
      <w:r>
        <w:rPr>
          <w:rFonts w:asciiTheme="minorHAnsi" w:hAnsiTheme="minorHAnsi" w:cs="ArialNarrow"/>
          <w:lang w:val="en-GB"/>
        </w:rPr>
        <w:t>GDPR</w:t>
      </w:r>
      <w:r w:rsidRPr="00BC7E20">
        <w:rPr>
          <w:rFonts w:asciiTheme="minorHAnsi" w:hAnsiTheme="minorHAnsi" w:cs="ArialNarrow"/>
          <w:lang w:val="en-GB"/>
        </w:rPr>
        <w:t xml:space="preserve">; </w:t>
      </w:r>
    </w:p>
    <w:p w14:paraId="7A379209" w14:textId="0781185B"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b) The right to rectify your personal data pursuant to Article 16 of the </w:t>
      </w:r>
      <w:r>
        <w:rPr>
          <w:rFonts w:asciiTheme="minorHAnsi" w:hAnsiTheme="minorHAnsi" w:cs="ArialNarrow"/>
          <w:lang w:val="en-GB"/>
        </w:rPr>
        <w:t>GDPR</w:t>
      </w:r>
      <w:r w:rsidRPr="00BC7E20">
        <w:rPr>
          <w:rFonts w:asciiTheme="minorHAnsi" w:hAnsiTheme="minorHAnsi" w:cs="ArialNarrow"/>
          <w:lang w:val="en-GB"/>
        </w:rPr>
        <w:t xml:space="preserve">; </w:t>
      </w:r>
    </w:p>
    <w:p w14:paraId="40EA504A" w14:textId="7F3BA018"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(c) the right under Article 18 of the OROD to require the controller to restrict the processing of personal data, except in the cases referred to in Article 18(2) of the </w:t>
      </w:r>
      <w:r>
        <w:rPr>
          <w:rFonts w:asciiTheme="minorHAnsi" w:hAnsiTheme="minorHAnsi" w:cs="ArialNarrow"/>
          <w:lang w:val="en-GB"/>
        </w:rPr>
        <w:t>GDPR</w:t>
      </w:r>
      <w:r w:rsidRPr="00BC7E20">
        <w:rPr>
          <w:rFonts w:asciiTheme="minorHAnsi" w:hAnsiTheme="minorHAnsi" w:cs="ArialNarrow"/>
          <w:lang w:val="en-GB"/>
        </w:rPr>
        <w:t xml:space="preserve">; </w:t>
      </w:r>
    </w:p>
    <w:p w14:paraId="78170BCF" w14:textId="108D3C5E"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(d) the right to lodge a complaint with the President of the Office for the Protection of Personal Data if you consider that the processing of your personal data concerning you is in breach of the provisions of the </w:t>
      </w:r>
      <w:r>
        <w:rPr>
          <w:rFonts w:asciiTheme="minorHAnsi" w:hAnsiTheme="minorHAnsi" w:cs="ArialNarrow"/>
          <w:lang w:val="en-GB"/>
        </w:rPr>
        <w:t>GDPR</w:t>
      </w:r>
      <w:r w:rsidRPr="00BC7E20">
        <w:rPr>
          <w:rFonts w:asciiTheme="minorHAnsi" w:hAnsiTheme="minorHAnsi" w:cs="ArialNarrow"/>
          <w:lang w:val="en-GB"/>
        </w:rPr>
        <w:t>.</w:t>
      </w:r>
    </w:p>
    <w:p w14:paraId="272CF7BE"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8) You are not entitled to it: </w:t>
      </w:r>
    </w:p>
    <w:p w14:paraId="0328EB1A" w14:textId="283AD615"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a) In conjunction with Article 17(3)(b), (d) or (e), the right to erasure of personal data; </w:t>
      </w:r>
    </w:p>
    <w:p w14:paraId="53CFE4F7" w14:textId="7891368E"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(b) the right to transfer personal data as referred to in Article 20 of the </w:t>
      </w:r>
      <w:r>
        <w:rPr>
          <w:rFonts w:asciiTheme="minorHAnsi" w:hAnsiTheme="minorHAnsi" w:cs="ArialNarrow"/>
          <w:lang w:val="en-GB"/>
        </w:rPr>
        <w:t>GDPR</w:t>
      </w:r>
      <w:r w:rsidRPr="00BC7E20">
        <w:rPr>
          <w:rFonts w:asciiTheme="minorHAnsi" w:hAnsiTheme="minorHAnsi" w:cs="ArialNarrow"/>
          <w:lang w:val="en-GB"/>
        </w:rPr>
        <w:t xml:space="preserve">, </w:t>
      </w:r>
    </w:p>
    <w:p w14:paraId="698FAB20" w14:textId="30825349" w:rsidR="00BC7E20" w:rsidRPr="00BC7E20" w:rsidRDefault="00BC7E20" w:rsidP="000B4FFD">
      <w:pPr>
        <w:pStyle w:val="Standard1"/>
        <w:numPr>
          <w:ilvl w:val="0"/>
          <w:numId w:val="8"/>
        </w:numPr>
        <w:tabs>
          <w:tab w:val="num" w:pos="1451"/>
        </w:tabs>
        <w:jc w:val="both"/>
        <w:rPr>
          <w:rFonts w:asciiTheme="minorHAnsi" w:hAnsiTheme="minorHAnsi" w:cs="ArialNarrow"/>
          <w:lang w:val="en-GB"/>
        </w:rPr>
      </w:pPr>
      <w:r w:rsidRPr="00BC7E20">
        <w:rPr>
          <w:rFonts w:asciiTheme="minorHAnsi" w:hAnsiTheme="minorHAnsi" w:cs="ArialNarrow"/>
          <w:lang w:val="en-GB"/>
        </w:rPr>
        <w:t xml:space="preserve">The right to object to the processing of personal data pursuant to Article 21 of the </w:t>
      </w:r>
      <w:r>
        <w:rPr>
          <w:rFonts w:asciiTheme="minorHAnsi" w:hAnsiTheme="minorHAnsi" w:cs="ArialNarrow"/>
          <w:lang w:val="en-GB"/>
        </w:rPr>
        <w:t>GDPR</w:t>
      </w:r>
      <w:r w:rsidRPr="00BC7E20">
        <w:rPr>
          <w:rFonts w:asciiTheme="minorHAnsi" w:hAnsiTheme="minorHAnsi" w:cs="ArialNarrow"/>
          <w:lang w:val="en-GB"/>
        </w:rPr>
        <w:t xml:space="preserve"> as the legal basis for the processing of your personal data is Article 6(1)(c) of the </w:t>
      </w:r>
      <w:r>
        <w:rPr>
          <w:rFonts w:asciiTheme="minorHAnsi" w:hAnsiTheme="minorHAnsi" w:cs="ArialNarrow"/>
          <w:lang w:val="en-GB"/>
        </w:rPr>
        <w:t>GDPR</w:t>
      </w:r>
      <w:r w:rsidRPr="00BC7E20">
        <w:rPr>
          <w:rFonts w:asciiTheme="minorHAnsi" w:hAnsiTheme="minorHAnsi" w:cs="ArialNarrow"/>
          <w:lang w:val="en-GB"/>
        </w:rPr>
        <w:t>.</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w:t>
      </w:r>
      <w:bookmarkStart w:id="0" w:name="_GoBack"/>
      <w:bookmarkEnd w:id="0"/>
      <w:r w:rsidRPr="008607D6">
        <w:rPr>
          <w:rFonts w:asciiTheme="minorHAnsi" w:hAnsiTheme="minorHAnsi"/>
          <w:lang w:val="en-GB"/>
        </w:rPr>
        <w:t>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317E1453" w:rsidR="00EB28C9" w:rsidRPr="00FF6CC3" w:rsidRDefault="001F29D4" w:rsidP="007C3144">
      <w:pPr>
        <w:pStyle w:val="Standard1"/>
        <w:numPr>
          <w:ilvl w:val="0"/>
          <w:numId w:val="17"/>
        </w:numPr>
        <w:jc w:val="both"/>
        <w:rPr>
          <w:rFonts w:asciiTheme="minorHAnsi" w:hAnsiTheme="minorHAnsi"/>
          <w:lang w:val="en-US"/>
        </w:rPr>
      </w:pPr>
      <w:r w:rsidRPr="00FF6CC3">
        <w:rPr>
          <w:rFonts w:asciiTheme="minorHAnsi" w:hAnsiTheme="minorHAnsi"/>
          <w:bCs/>
          <w:lang w:val="en-GB"/>
        </w:rPr>
        <w:t xml:space="preserve">Tenders shall be submitted till </w:t>
      </w:r>
      <w:r w:rsidR="00E24DB9" w:rsidRPr="00E24DB9">
        <w:rPr>
          <w:rFonts w:asciiTheme="minorHAnsi" w:hAnsiTheme="minorHAnsi"/>
          <w:b/>
          <w:bCs/>
          <w:lang w:val="en-GB"/>
        </w:rPr>
        <w:t>2</w:t>
      </w:r>
      <w:r w:rsidR="000B4FFD">
        <w:rPr>
          <w:rFonts w:asciiTheme="minorHAnsi" w:hAnsiTheme="minorHAnsi"/>
          <w:b/>
          <w:bCs/>
          <w:lang w:val="en-GB"/>
        </w:rPr>
        <w:t>7</w:t>
      </w:r>
      <w:r w:rsidR="00B4670F" w:rsidRPr="00E24DB9">
        <w:rPr>
          <w:rFonts w:asciiTheme="minorHAnsi" w:hAnsiTheme="minorHAnsi"/>
          <w:b/>
          <w:bCs/>
          <w:vertAlign w:val="superscript"/>
          <w:lang w:val="en-GB"/>
        </w:rPr>
        <w:t>th</w:t>
      </w:r>
      <w:r w:rsidR="00B4670F" w:rsidRPr="00E24DB9">
        <w:rPr>
          <w:rFonts w:asciiTheme="minorHAnsi" w:hAnsiTheme="minorHAnsi"/>
          <w:b/>
          <w:bCs/>
          <w:lang w:val="en-GB"/>
        </w:rPr>
        <w:t xml:space="preserve"> of May 2019</w:t>
      </w:r>
      <w:r w:rsidR="00A66542" w:rsidRPr="00E24DB9">
        <w:rPr>
          <w:rFonts w:asciiTheme="minorHAnsi" w:hAnsiTheme="minorHAnsi"/>
          <w:b/>
          <w:bCs/>
          <w:lang w:val="en-GB"/>
        </w:rPr>
        <w:t xml:space="preserve"> </w:t>
      </w:r>
      <w:r w:rsidRPr="00E24DB9">
        <w:rPr>
          <w:rFonts w:asciiTheme="minorHAnsi" w:hAnsiTheme="minorHAnsi"/>
          <w:b/>
          <w:bCs/>
          <w:lang w:val="en-GB"/>
        </w:rPr>
        <w:t>12:00 hrs</w:t>
      </w:r>
      <w:r w:rsidRPr="00FF6CC3">
        <w:rPr>
          <w:rFonts w:asciiTheme="minorHAnsi" w:hAnsiTheme="minorHAnsi"/>
          <w:bCs/>
          <w:lang w:val="en-GB"/>
        </w:rPr>
        <w:t xml:space="preserve"> – date and hour of reception by the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5"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w:t>
      </w:r>
      <w:r w:rsidR="00B936CC" w:rsidRPr="00FF6CC3">
        <w:rPr>
          <w:rFonts w:asciiTheme="minorHAnsi" w:hAnsiTheme="minorHAnsi"/>
          <w:lang w:val="en-GB"/>
        </w:rPr>
        <w:lastRenderedPageBreak/>
        <w:t>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6"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23BEFC24" w14:textId="77777777" w:rsidR="00EB28C9" w:rsidRDefault="00D41D55" w:rsidP="008607D6">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783E2C29" w14:textId="77777777" w:rsidR="00C14402" w:rsidRPr="00C14402" w:rsidRDefault="00C14402" w:rsidP="00C14402">
      <w:pPr>
        <w:suppressAutoHyphens/>
        <w:spacing w:line="260" w:lineRule="auto"/>
        <w:jc w:val="both"/>
        <w:rPr>
          <w:rFonts w:asciiTheme="minorHAnsi" w:hAnsiTheme="minorHAnsi"/>
          <w:b/>
          <w:bCs/>
          <w:lang w:val="en-US"/>
        </w:rPr>
      </w:pP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03E2C755"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074A78C" w:rsidR="00EB28C9" w:rsidRPr="007C0FF7"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lastRenderedPageBreak/>
        <w:t xml:space="preserve">changes of the price of the contract due to </w:t>
      </w:r>
      <w:r w:rsidR="00DE2731" w:rsidRPr="008607D6">
        <w:rPr>
          <w:rFonts w:asciiTheme="minorHAnsi" w:hAnsiTheme="minorHAnsi" w:cstheme="minorHAnsi"/>
          <w:bCs/>
          <w:sz w:val="24"/>
          <w:szCs w:val="24"/>
          <w:lang w:val="en-GB"/>
        </w:rPr>
        <w:t>changes to the number of animals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7B485180"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201</w:t>
      </w:r>
      <w:r w:rsidR="00E117E2">
        <w:rPr>
          <w:rFonts w:asciiTheme="minorHAnsi" w:hAnsiTheme="minorHAnsi"/>
          <w:lang w:val="en-GB"/>
        </w:rPr>
        <w:t>8</w:t>
      </w:r>
      <w:r w:rsidRPr="008607D6">
        <w:rPr>
          <w:rFonts w:asciiTheme="minorHAnsi" w:hAnsiTheme="minorHAnsi"/>
          <w:lang w:val="en-GB"/>
        </w:rPr>
        <w:t>, item 1</w:t>
      </w:r>
      <w:r w:rsidR="00E117E2">
        <w:rPr>
          <w:rFonts w:asciiTheme="minorHAnsi" w:hAnsiTheme="minorHAnsi"/>
          <w:lang w:val="en-GB"/>
        </w:rPr>
        <w:t>025,</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7F8B9C33"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EB28C9">
      <w:pPr>
        <w:pStyle w:val="Standard1"/>
        <w:ind w:left="709"/>
        <w:jc w:val="both"/>
        <w:rPr>
          <w:rFonts w:asciiTheme="minorHAnsi" w:hAnsiTheme="minorHAnsi"/>
          <w:lang w:val="en-US"/>
        </w:rPr>
      </w:pPr>
    </w:p>
    <w:p w14:paraId="1CA48970" w14:textId="77777777" w:rsidR="00EB28C9" w:rsidRPr="007C0FF7" w:rsidRDefault="00EB28C9" w:rsidP="00EB28C9">
      <w:pPr>
        <w:pStyle w:val="Standard1"/>
        <w:ind w:left="709"/>
        <w:jc w:val="both"/>
        <w:rPr>
          <w:rFonts w:asciiTheme="minorHAnsi" w:hAnsiTheme="minorHAnsi"/>
          <w:lang w:val="en-US"/>
        </w:rPr>
      </w:pPr>
    </w:p>
    <w:p w14:paraId="6F395DDC" w14:textId="77777777" w:rsidR="00EB28C9" w:rsidRPr="007C0FF7" w:rsidRDefault="00EB28C9" w:rsidP="00EB28C9">
      <w:pPr>
        <w:pStyle w:val="Standard1"/>
        <w:ind w:left="709"/>
        <w:jc w:val="both"/>
        <w:rPr>
          <w:rFonts w:asciiTheme="minorHAnsi" w:hAnsiTheme="minorHAnsi"/>
          <w:lang w:val="en-US"/>
        </w:rPr>
      </w:pPr>
    </w:p>
    <w:p w14:paraId="06D2A867" w14:textId="77777777" w:rsidR="00EB28C9" w:rsidRPr="007C0FF7" w:rsidRDefault="00EB28C9" w:rsidP="00EB28C9">
      <w:pPr>
        <w:pStyle w:val="Standard1"/>
        <w:ind w:left="709"/>
        <w:jc w:val="both"/>
        <w:rPr>
          <w:rFonts w:asciiTheme="minorHAnsi" w:hAnsiTheme="minorHAnsi"/>
          <w:lang w:val="en-US"/>
        </w:rPr>
      </w:pPr>
    </w:p>
    <w:p w14:paraId="5A93250C" w14:textId="77777777" w:rsidR="00EB28C9" w:rsidRPr="007C0FF7" w:rsidRDefault="00EB28C9" w:rsidP="00EB28C9">
      <w:pPr>
        <w:pStyle w:val="Standard1"/>
        <w:ind w:left="709"/>
        <w:jc w:val="both"/>
        <w:rPr>
          <w:rFonts w:asciiTheme="minorHAnsi" w:hAnsiTheme="minorHAnsi"/>
          <w:lang w:val="en-US"/>
        </w:rPr>
      </w:pPr>
    </w:p>
    <w:p w14:paraId="5A012EF3" w14:textId="77777777" w:rsidR="00EB28C9" w:rsidRPr="007C0FF7" w:rsidRDefault="00EB28C9" w:rsidP="00EB28C9">
      <w:pPr>
        <w:pStyle w:val="Standard1"/>
        <w:ind w:left="709"/>
        <w:jc w:val="both"/>
        <w:rPr>
          <w:rFonts w:asciiTheme="minorHAnsi" w:hAnsiTheme="minorHAnsi"/>
          <w:lang w:val="en-US"/>
        </w:rPr>
      </w:pPr>
    </w:p>
    <w:p w14:paraId="7A730833" w14:textId="77777777" w:rsidR="00EB28C9" w:rsidRPr="007C0FF7" w:rsidRDefault="00EB28C9" w:rsidP="0077545E">
      <w:pPr>
        <w:pStyle w:val="Standard1"/>
        <w:jc w:val="both"/>
        <w:rPr>
          <w:rFonts w:asciiTheme="minorHAnsi" w:hAnsiTheme="minorHAnsi"/>
          <w:lang w:val="en-US"/>
        </w:rPr>
      </w:pPr>
    </w:p>
    <w:p w14:paraId="2A0E8A42" w14:textId="77777777" w:rsidR="00EB28C9" w:rsidRPr="007C0FF7" w:rsidRDefault="00EB28C9" w:rsidP="00EB28C9">
      <w:pPr>
        <w:pStyle w:val="Standard1"/>
        <w:ind w:left="709"/>
        <w:jc w:val="both"/>
        <w:rPr>
          <w:rFonts w:asciiTheme="minorHAnsi" w:hAnsiTheme="minorHAnsi"/>
          <w:lang w:val="en-US"/>
        </w:rPr>
      </w:pPr>
    </w:p>
    <w:p w14:paraId="0ADAD807" w14:textId="77777777" w:rsidR="00EB28C9" w:rsidRPr="007C0FF7" w:rsidRDefault="00EB28C9" w:rsidP="00EB28C9">
      <w:pPr>
        <w:pStyle w:val="Standard1"/>
        <w:ind w:left="709"/>
        <w:jc w:val="both"/>
        <w:rPr>
          <w:rFonts w:asciiTheme="minorHAnsi" w:hAnsiTheme="minorHAnsi" w:cs="ArialNarrow"/>
          <w:sz w:val="20"/>
          <w:szCs w:val="20"/>
          <w:lang w:val="en-US"/>
        </w:rPr>
      </w:pPr>
    </w:p>
    <w:p w14:paraId="08BD73BD" w14:textId="77777777" w:rsidR="003E18C0" w:rsidRDefault="003E18C0">
      <w:pPr>
        <w:spacing w:after="200" w:line="276" w:lineRule="auto"/>
        <w:rPr>
          <w:rFonts w:asciiTheme="minorHAnsi" w:hAnsiTheme="minorHAnsi" w:cs="ArialNarrow"/>
          <w:sz w:val="20"/>
          <w:szCs w:val="20"/>
          <w:lang w:val="en-GB"/>
        </w:rPr>
      </w:pPr>
      <w:r>
        <w:rPr>
          <w:rFonts w:asciiTheme="minorHAnsi" w:hAnsiTheme="minorHAnsi" w:cs="ArialNarrow"/>
          <w:sz w:val="20"/>
          <w:szCs w:val="20"/>
          <w:lang w:val="en-GB"/>
        </w:rPr>
        <w:br w:type="page"/>
      </w:r>
    </w:p>
    <w:p w14:paraId="089E340D" w14:textId="1430A086"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69602810" w:rsidR="00EB28C9" w:rsidRPr="007C0FF7" w:rsidRDefault="00492EA7"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514F1C">
        <w:rPr>
          <w:rFonts w:asciiTheme="minorHAnsi" w:hAnsiTheme="minorHAnsi" w:cs="ArialNarrow"/>
          <w:sz w:val="20"/>
          <w:szCs w:val="20"/>
          <w:lang w:val="en-GB"/>
        </w:rPr>
        <w:t>3</w:t>
      </w:r>
      <w:r>
        <w:rPr>
          <w:rFonts w:asciiTheme="minorHAnsi" w:hAnsiTheme="minorHAnsi" w:cs="ArialNarrow"/>
          <w:sz w:val="20"/>
          <w:szCs w:val="20"/>
          <w:lang w:val="en-GB"/>
        </w:rPr>
        <w:t>-2019</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 xml:space="preserve">Evestra Onkologia Sp. z </w:t>
      </w:r>
      <w:proofErr w:type="spellStart"/>
      <w:r w:rsidRPr="008607D6">
        <w:rPr>
          <w:rFonts w:asciiTheme="minorHAnsi" w:hAnsiTheme="minorHAnsi" w:cs="ArialNarrow"/>
          <w:b/>
          <w:lang w:val="en-GB"/>
        </w:rPr>
        <w:t>o.o</w:t>
      </w:r>
      <w:proofErr w:type="spellEnd"/>
      <w:r w:rsidRPr="008607D6">
        <w:rPr>
          <w:rFonts w:asciiTheme="minorHAnsi" w:hAnsiTheme="minorHAnsi" w:cs="ArialNarrow"/>
          <w:b/>
          <w:lang w:val="en-GB"/>
        </w:rPr>
        <w:t>.</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457F4F6F" w14:textId="77777777" w:rsidR="00EB28C9" w:rsidRDefault="00DE2731" w:rsidP="002F1081">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017353C" w14:textId="77777777" w:rsidR="00EB28C9" w:rsidRPr="007C0FF7" w:rsidRDefault="00DE2731" w:rsidP="00EB28C9">
      <w:pPr>
        <w:pStyle w:val="Standard1"/>
        <w:ind w:firstLine="360"/>
        <w:jc w:val="center"/>
        <w:rPr>
          <w:rFonts w:asciiTheme="minorHAnsi" w:hAnsiTheme="minorHAnsi" w:cs="ArialNarrow"/>
          <w:b/>
          <w:lang w:val="en-US"/>
        </w:rPr>
      </w:pPr>
      <w:r w:rsidRPr="008607D6">
        <w:rPr>
          <w:rFonts w:asciiTheme="minorHAnsi" w:hAnsiTheme="minorHAnsi" w:cs="ArialNarrow"/>
          <w:b/>
          <w:lang w:val="en-GB"/>
        </w:rPr>
        <w:t xml:space="preserve">(copy for each </w:t>
      </w:r>
      <w:r w:rsidR="00F17D19" w:rsidRPr="008607D6">
        <w:rPr>
          <w:rFonts w:asciiTheme="minorHAnsi" w:hAnsiTheme="minorHAnsi" w:cs="ArialNarrow"/>
          <w:b/>
          <w:lang w:val="en-GB"/>
        </w:rPr>
        <w:t>task</w:t>
      </w:r>
      <w:r w:rsidRPr="008607D6">
        <w:rPr>
          <w:rFonts w:asciiTheme="minorHAnsi" w:hAnsiTheme="minorHAnsi" w:cs="ArialNarrow"/>
          <w:b/>
          <w:lang w:val="en-GB"/>
        </w:rPr>
        <w:t>)</w:t>
      </w:r>
    </w:p>
    <w:p w14:paraId="55620574" w14:textId="77777777" w:rsidR="00EB28C9" w:rsidRPr="007C0FF7" w:rsidRDefault="00EB28C9" w:rsidP="00EB28C9">
      <w:pPr>
        <w:pStyle w:val="Standard1"/>
        <w:ind w:firstLine="360"/>
        <w:jc w:val="center"/>
        <w:rPr>
          <w:rFonts w:asciiTheme="minorHAnsi" w:hAnsiTheme="minorHAnsi" w:cs="ArialNarrow"/>
          <w:b/>
          <w:lang w:val="en-US"/>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77777777"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032D9AB6"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  at </w:t>
      </w:r>
      <w:r w:rsidR="00A318D5" w:rsidRPr="008607D6">
        <w:rPr>
          <w:rFonts w:asciiTheme="minorHAnsi" w:hAnsiTheme="minorHAnsi" w:cs="ArialNarrow"/>
          <w:lang w:val="en-GB"/>
        </w:rPr>
        <w:t xml:space="preserve">bazakonkurencyjności.funduszeeuropejskie.gov.pl 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A318D5" w:rsidRPr="008607D6">
        <w:rPr>
          <w:rFonts w:asciiTheme="minorHAnsi" w:hAnsiTheme="minorHAnsi"/>
          <w:lang w:val="en-GB"/>
        </w:rPr>
        <w:t xml:space="preserve">for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p>
    <w:p w14:paraId="5B512B71"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53FC6B43"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15ABC1AF"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shall be bound by this offer for a period of 90 days from the deadline for tenders' submission.</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7042B8C8" w14:textId="77777777"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xml:space="preserve">* - submit a separate form for each </w:t>
      </w:r>
      <w:r w:rsidR="00F17D19" w:rsidRPr="008607D6">
        <w:rPr>
          <w:rFonts w:asciiTheme="minorHAnsi" w:hAnsiTheme="minorHAnsi"/>
          <w:lang w:val="en-GB"/>
        </w:rPr>
        <w:t>task</w:t>
      </w:r>
      <w:r w:rsidRPr="008607D6">
        <w:rPr>
          <w:rFonts w:asciiTheme="minorHAnsi" w:hAnsiTheme="minorHAnsi"/>
          <w:lang w:val="en-GB"/>
        </w:rPr>
        <w:t xml:space="preserve"> for which the tender is submitted</w:t>
      </w:r>
    </w:p>
    <w:p w14:paraId="4AB7BB81" w14:textId="77777777"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77777777"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A318D5" w:rsidRPr="008607D6">
        <w:rPr>
          <w:rFonts w:asciiTheme="minorHAnsi" w:hAnsiTheme="minorHAnsi"/>
          <w:sz w:val="20"/>
          <w:szCs w:val="20"/>
          <w:lang w:val="en-GB"/>
        </w:rPr>
        <w:t>signature and personal stamp of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131CC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448C6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FCB6AD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9CF8E82"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914A0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57AC2B21"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14F1C">
        <w:rPr>
          <w:rFonts w:asciiTheme="minorHAnsi" w:hAnsiTheme="minorHAnsi" w:cs="ArialNarrow"/>
          <w:sz w:val="20"/>
          <w:szCs w:val="20"/>
          <w:lang w:val="en-GB"/>
        </w:rPr>
        <w:t>3</w:t>
      </w:r>
      <w:r w:rsidR="00492EA7">
        <w:rPr>
          <w:rFonts w:asciiTheme="minorHAnsi" w:hAnsiTheme="minorHAnsi" w:cs="ArialNarrow"/>
          <w:sz w:val="20"/>
          <w:szCs w:val="20"/>
          <w:lang w:val="en-GB"/>
        </w:rPr>
        <w:t>-2019</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54DC294F"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77777777"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77777777" w:rsidR="00EB28C9" w:rsidRPr="007C0FF7" w:rsidRDefault="00A318D5" w:rsidP="00EB28C9">
      <w:pPr>
        <w:suppressAutoHyphens/>
        <w:ind w:left="4254" w:firstLine="709"/>
        <w:rPr>
          <w:rFonts w:asciiTheme="minorHAnsi" w:hAnsiTheme="minorHAnsi" w:cs="Calibri"/>
          <w:sz w:val="20"/>
          <w:szCs w:val="20"/>
          <w:lang w:val="en-US"/>
        </w:rPr>
      </w:pPr>
      <w:r w:rsidRPr="008607D6">
        <w:rPr>
          <w:rFonts w:asciiTheme="minorHAnsi" w:hAnsiTheme="minorHAnsi" w:cs="Calibri"/>
          <w:sz w:val="20"/>
          <w:szCs w:val="20"/>
          <w:lang w:val="en-GB"/>
        </w:rPr>
        <w:t>signature and personal stamp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0B834C7F" w14:textId="77777777" w:rsidR="00746DB3" w:rsidRDefault="00746DB3" w:rsidP="00EB28C9">
      <w:pPr>
        <w:suppressAutoHyphens/>
        <w:jc w:val="right"/>
        <w:rPr>
          <w:rFonts w:asciiTheme="minorHAnsi" w:hAnsiTheme="minorHAnsi" w:cs="ArialNarrow"/>
          <w:sz w:val="20"/>
          <w:szCs w:val="20"/>
          <w:lang w:val="en-GB"/>
        </w:rPr>
      </w:pPr>
    </w:p>
    <w:p w14:paraId="25EDFB29" w14:textId="77777777" w:rsidR="001C497A" w:rsidRDefault="001C497A" w:rsidP="002F1081">
      <w:pPr>
        <w:suppressAutoHyphens/>
        <w:jc w:val="right"/>
        <w:outlineLvl w:val="0"/>
        <w:rPr>
          <w:rFonts w:asciiTheme="minorHAnsi" w:hAnsiTheme="minorHAnsi" w:cs="ArialNarrow"/>
          <w:sz w:val="20"/>
          <w:szCs w:val="20"/>
          <w:lang w:val="en-GB"/>
        </w:rPr>
      </w:pPr>
    </w:p>
    <w:p w14:paraId="7EA4FCBA" w14:textId="77777777" w:rsidR="001C497A" w:rsidRDefault="001C497A" w:rsidP="002F1081">
      <w:pPr>
        <w:suppressAutoHyphens/>
        <w:jc w:val="right"/>
        <w:outlineLvl w:val="0"/>
        <w:rPr>
          <w:rFonts w:asciiTheme="minorHAnsi" w:hAnsiTheme="minorHAnsi" w:cs="ArialNarrow"/>
          <w:sz w:val="20"/>
          <w:szCs w:val="20"/>
          <w:lang w:val="en-GB"/>
        </w:rPr>
      </w:pPr>
    </w:p>
    <w:p w14:paraId="4DBE8523" w14:textId="77777777" w:rsidR="001C497A" w:rsidRDefault="001C497A" w:rsidP="002F1081">
      <w:pPr>
        <w:suppressAutoHyphens/>
        <w:jc w:val="right"/>
        <w:outlineLvl w:val="0"/>
        <w:rPr>
          <w:rFonts w:asciiTheme="minorHAnsi" w:hAnsiTheme="minorHAnsi" w:cs="ArialNarrow"/>
          <w:sz w:val="20"/>
          <w:szCs w:val="20"/>
          <w:lang w:val="en-GB"/>
        </w:rPr>
      </w:pPr>
    </w:p>
    <w:p w14:paraId="295BE2FC" w14:textId="1A80796A" w:rsidR="00EB28C9" w:rsidRPr="007C0FF7" w:rsidRDefault="00746DB3" w:rsidP="002F1081">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Attachment no</w:t>
      </w:r>
      <w:r w:rsidR="00A318D5" w:rsidRPr="008607D6">
        <w:rPr>
          <w:rFonts w:asciiTheme="minorHAnsi" w:hAnsiTheme="minorHAnsi" w:cs="ArialNarrow"/>
          <w:sz w:val="20"/>
          <w:szCs w:val="20"/>
          <w:lang w:val="en-GB"/>
        </w:rPr>
        <w:t xml:space="preserve">. 3 to the Request </w:t>
      </w:r>
      <w:r w:rsidR="00F17D19" w:rsidRPr="008607D6">
        <w:rPr>
          <w:rFonts w:asciiTheme="minorHAnsi" w:hAnsiTheme="minorHAnsi" w:cs="ArialNarrow"/>
          <w:sz w:val="20"/>
          <w:szCs w:val="20"/>
          <w:lang w:val="en-GB"/>
        </w:rPr>
        <w:t>for proposal</w:t>
      </w:r>
    </w:p>
    <w:p w14:paraId="451F93B8" w14:textId="1C810F61"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14F1C">
        <w:rPr>
          <w:rFonts w:asciiTheme="minorHAnsi" w:hAnsiTheme="minorHAnsi" w:cs="ArialNarrow"/>
          <w:sz w:val="20"/>
          <w:szCs w:val="20"/>
          <w:lang w:val="en-GB"/>
        </w:rPr>
        <w:t>3</w:t>
      </w:r>
      <w:r w:rsidR="00492EA7">
        <w:rPr>
          <w:rFonts w:asciiTheme="minorHAnsi" w:hAnsiTheme="minorHAnsi" w:cs="ArialNarrow"/>
          <w:sz w:val="20"/>
          <w:szCs w:val="20"/>
          <w:lang w:val="en-GB"/>
        </w:rPr>
        <w:t>-2019</w:t>
      </w:r>
    </w:p>
    <w:p w14:paraId="6772E032" w14:textId="77777777" w:rsidR="00EB28C9" w:rsidRPr="007C0FF7" w:rsidRDefault="00EB28C9" w:rsidP="00EB28C9">
      <w:pPr>
        <w:pStyle w:val="Standard1"/>
        <w:rPr>
          <w:rFonts w:asciiTheme="minorHAnsi" w:hAnsiTheme="minorHAnsi"/>
          <w:lang w:val="en-US"/>
        </w:rPr>
      </w:pPr>
    </w:p>
    <w:p w14:paraId="3D0FBCA6" w14:textId="77777777" w:rsidR="00EB28C9" w:rsidRPr="007C0FF7" w:rsidRDefault="00EB28C9" w:rsidP="00EB28C9">
      <w:pPr>
        <w:pStyle w:val="Standard1"/>
        <w:jc w:val="center"/>
        <w:rPr>
          <w:rFonts w:asciiTheme="minorHAnsi" w:hAnsiTheme="minorHAnsi" w:cs="Calibri"/>
          <w:b/>
          <w:bCs/>
          <w:lang w:val="en-US"/>
        </w:rPr>
      </w:pPr>
    </w:p>
    <w:p w14:paraId="1FC50805" w14:textId="77777777" w:rsidR="00EB28C9" w:rsidRPr="007C0FF7" w:rsidRDefault="00EB28C9" w:rsidP="00EB28C9">
      <w:pPr>
        <w:pStyle w:val="Standard1"/>
        <w:jc w:val="center"/>
        <w:rPr>
          <w:rFonts w:asciiTheme="minorHAnsi" w:hAnsiTheme="minorHAnsi" w:cs="Calibri"/>
          <w:b/>
          <w:bCs/>
          <w:lang w:val="en-US"/>
        </w:rPr>
      </w:pPr>
    </w:p>
    <w:p w14:paraId="64D167E1"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LIST OF INDIVIDUALS DELEGATED TO WORK ON THE ORDER</w:t>
      </w:r>
    </w:p>
    <w:p w14:paraId="508B0831" w14:textId="77777777" w:rsidR="00EB28C9" w:rsidRPr="007C0FF7" w:rsidRDefault="00EB28C9" w:rsidP="00EB28C9">
      <w:pPr>
        <w:pStyle w:val="Standard1"/>
        <w:jc w:val="center"/>
        <w:rPr>
          <w:rFonts w:asciiTheme="minorHAnsi" w:hAnsiTheme="minorHAnsi" w:cs="Calibri"/>
          <w:b/>
          <w:bCs/>
          <w:lang w:val="en-US"/>
        </w:rPr>
      </w:pPr>
    </w:p>
    <w:p w14:paraId="00C61765" w14:textId="5AD29757"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r w:rsidRPr="008607D6">
        <w:rPr>
          <w:rFonts w:asciiTheme="minorHAnsi" w:hAnsiTheme="minorHAnsi" w:cs="Calibri"/>
          <w:lang w:val="en-GB"/>
        </w:rPr>
        <w:t>, I declare that the Contractor:</w:t>
      </w:r>
    </w:p>
    <w:p w14:paraId="4A7C3E21" w14:textId="77777777" w:rsidR="00EB28C9" w:rsidRPr="007C0FF7" w:rsidRDefault="00EB28C9" w:rsidP="00EB28C9">
      <w:pPr>
        <w:pStyle w:val="Standard1"/>
        <w:jc w:val="both"/>
        <w:rPr>
          <w:rFonts w:asciiTheme="minorHAnsi" w:hAnsiTheme="minorHAnsi" w:cs="Calibri"/>
          <w:lang w:val="en-US"/>
        </w:rPr>
      </w:pPr>
    </w:p>
    <w:p w14:paraId="1B6859EC" w14:textId="77777777" w:rsidR="00EB28C9" w:rsidRPr="007C0FF7" w:rsidRDefault="00EB28C9" w:rsidP="00EB28C9">
      <w:pPr>
        <w:pStyle w:val="Standard1"/>
        <w:jc w:val="both"/>
        <w:rPr>
          <w:rFonts w:asciiTheme="minorHAnsi" w:hAnsiTheme="minorHAnsi" w:cs="Calibri"/>
          <w:lang w:val="en-US"/>
        </w:rPr>
      </w:pPr>
    </w:p>
    <w:p w14:paraId="0D4E8130" w14:textId="77777777" w:rsidR="00EB28C9" w:rsidRPr="007C0FF7" w:rsidRDefault="00EB28C9" w:rsidP="00EB28C9">
      <w:pPr>
        <w:pStyle w:val="Standard1"/>
        <w:jc w:val="both"/>
        <w:rPr>
          <w:rFonts w:asciiTheme="minorHAnsi" w:hAnsiTheme="minorHAnsi" w:cs="Calibri"/>
          <w:lang w:val="en-US"/>
        </w:rPr>
      </w:pPr>
    </w:p>
    <w:p w14:paraId="17BEC8BC"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0D2793EA"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426233A7"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4C64579F" w14:textId="77777777" w:rsidR="00EB28C9" w:rsidRPr="007C0FF7" w:rsidRDefault="00EB28C9" w:rsidP="00EB28C9">
      <w:pPr>
        <w:pStyle w:val="Standard1"/>
        <w:ind w:left="426"/>
        <w:jc w:val="both"/>
        <w:rPr>
          <w:rFonts w:asciiTheme="minorHAnsi" w:hAnsiTheme="minorHAnsi" w:cs="Calibri"/>
          <w:lang w:val="en-US"/>
        </w:rPr>
      </w:pPr>
    </w:p>
    <w:p w14:paraId="40825351" w14:textId="77777777"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62C31B1F"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71F46626" w14:textId="77777777" w:rsidR="00EB28C9" w:rsidRPr="007C0FF7" w:rsidRDefault="00EB28C9" w:rsidP="00EB28C9">
      <w:pPr>
        <w:pStyle w:val="Standard1"/>
        <w:ind w:firstLine="360"/>
        <w:rPr>
          <w:rFonts w:asciiTheme="minorHAnsi" w:hAnsiTheme="minorHAnsi" w:cs="Calibri"/>
          <w:lang w:val="en-US"/>
        </w:rPr>
      </w:pPr>
    </w:p>
    <w:p w14:paraId="47FFC39A"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9FFD844"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27188312" w14:textId="77777777" w:rsidR="00EB28C9" w:rsidRPr="007C0FF7" w:rsidRDefault="00EB28C9" w:rsidP="00EB28C9">
      <w:pPr>
        <w:pStyle w:val="Standard1"/>
        <w:ind w:firstLine="360"/>
        <w:rPr>
          <w:rFonts w:asciiTheme="minorHAnsi" w:hAnsiTheme="minorHAnsi" w:cs="Calibri"/>
          <w:sz w:val="16"/>
          <w:szCs w:val="16"/>
          <w:lang w:val="en-US"/>
        </w:rPr>
      </w:pPr>
    </w:p>
    <w:p w14:paraId="7268FF43" w14:textId="77777777"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lang w:val="en-GB"/>
        </w:rPr>
        <w:t>shall delegate the following individuals to work on the order:</w:t>
      </w:r>
    </w:p>
    <w:p w14:paraId="4115903F" w14:textId="77777777" w:rsidR="00EB28C9" w:rsidRPr="007C0FF7" w:rsidRDefault="00EB28C9" w:rsidP="00EB28C9">
      <w:pPr>
        <w:suppressAutoHyphens/>
        <w:autoSpaceDE w:val="0"/>
        <w:adjustRightInd w:val="0"/>
        <w:jc w:val="both"/>
        <w:rPr>
          <w:rFonts w:asciiTheme="minorHAnsi" w:hAnsiTheme="minorHAnsi" w:cs="Calibri"/>
          <w:lang w:val="en-US"/>
        </w:rPr>
      </w:pPr>
    </w:p>
    <w:tbl>
      <w:tblPr>
        <w:tblW w:w="7542" w:type="dxa"/>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184"/>
        <w:gridCol w:w="2634"/>
        <w:gridCol w:w="2207"/>
      </w:tblGrid>
      <w:tr w:rsidR="00373F4A" w14:paraId="1B100ED6" w14:textId="77777777" w:rsidTr="00373F4A">
        <w:tc>
          <w:tcPr>
            <w:tcW w:w="517" w:type="dxa"/>
            <w:tcBorders>
              <w:top w:val="single" w:sz="4" w:space="0" w:color="auto"/>
              <w:left w:val="single" w:sz="4" w:space="0" w:color="auto"/>
              <w:bottom w:val="single" w:sz="4" w:space="0" w:color="auto"/>
              <w:right w:val="single" w:sz="4" w:space="0" w:color="auto"/>
            </w:tcBorders>
            <w:vAlign w:val="center"/>
            <w:hideMark/>
          </w:tcPr>
          <w:p w14:paraId="734B91BB" w14:textId="77777777" w:rsidR="00373F4A" w:rsidRDefault="00373F4A" w:rsidP="00D33B1A">
            <w:pPr>
              <w:pStyle w:val="Standard1"/>
              <w:jc w:val="both"/>
              <w:rPr>
                <w:rFonts w:asciiTheme="minorHAnsi" w:hAnsiTheme="minorHAnsi" w:cs="Times New Roman"/>
                <w:b/>
                <w:sz w:val="18"/>
                <w:szCs w:val="18"/>
              </w:rPr>
            </w:pPr>
            <w:r w:rsidRPr="008607D6">
              <w:rPr>
                <w:rFonts w:asciiTheme="minorHAnsi" w:hAnsiTheme="minorHAnsi" w:cs="Times New Roman"/>
                <w:b/>
                <w:sz w:val="18"/>
                <w:szCs w:val="18"/>
                <w:lang w:val="en-GB"/>
              </w:rPr>
              <w:t>No.</w:t>
            </w:r>
          </w:p>
        </w:tc>
        <w:tc>
          <w:tcPr>
            <w:tcW w:w="2184" w:type="dxa"/>
            <w:tcBorders>
              <w:top w:val="single" w:sz="4" w:space="0" w:color="auto"/>
              <w:left w:val="single" w:sz="4" w:space="0" w:color="auto"/>
              <w:bottom w:val="single" w:sz="4" w:space="0" w:color="auto"/>
              <w:right w:val="single" w:sz="4" w:space="0" w:color="auto"/>
            </w:tcBorders>
            <w:vAlign w:val="center"/>
            <w:hideMark/>
          </w:tcPr>
          <w:p w14:paraId="3522B2C3" w14:textId="77777777" w:rsidR="00373F4A" w:rsidRDefault="00373F4A"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Name and surname</w:t>
            </w:r>
          </w:p>
        </w:tc>
        <w:tc>
          <w:tcPr>
            <w:tcW w:w="2634" w:type="dxa"/>
            <w:tcBorders>
              <w:top w:val="single" w:sz="4" w:space="0" w:color="auto"/>
              <w:left w:val="single" w:sz="4" w:space="0" w:color="auto"/>
              <w:bottom w:val="single" w:sz="4" w:space="0" w:color="auto"/>
              <w:right w:val="single" w:sz="4" w:space="0" w:color="auto"/>
            </w:tcBorders>
            <w:vAlign w:val="center"/>
            <w:hideMark/>
          </w:tcPr>
          <w:p w14:paraId="0F30B830" w14:textId="77777777" w:rsidR="00373F4A" w:rsidRDefault="00373F4A"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EDUCATION / EXPERIENCE / QUALIFICATIONS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B16B8A4" w14:textId="77777777" w:rsidR="00373F4A" w:rsidRDefault="00373F4A"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SCOPE OF DELEGATED WORKS</w:t>
            </w:r>
          </w:p>
        </w:tc>
      </w:tr>
      <w:tr w:rsidR="00373F4A" w14:paraId="7D67D91C" w14:textId="77777777" w:rsidTr="00373F4A">
        <w:tc>
          <w:tcPr>
            <w:tcW w:w="517" w:type="dxa"/>
            <w:tcBorders>
              <w:top w:val="single" w:sz="4" w:space="0" w:color="auto"/>
              <w:left w:val="single" w:sz="4" w:space="0" w:color="auto"/>
              <w:bottom w:val="single" w:sz="4" w:space="0" w:color="auto"/>
              <w:right w:val="single" w:sz="4" w:space="0" w:color="auto"/>
            </w:tcBorders>
            <w:vAlign w:val="center"/>
          </w:tcPr>
          <w:p w14:paraId="5215E09D" w14:textId="77777777" w:rsidR="00373F4A" w:rsidRDefault="00373F4A">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2C56BBB5" w14:textId="77777777" w:rsidR="00373F4A" w:rsidRDefault="00373F4A">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166BCBF9" w14:textId="77777777" w:rsidR="00373F4A" w:rsidRDefault="00373F4A">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407CD24B" w14:textId="77777777" w:rsidR="00373F4A" w:rsidRDefault="00373F4A">
            <w:pPr>
              <w:pStyle w:val="Standard1"/>
              <w:spacing w:before="240"/>
              <w:jc w:val="both"/>
              <w:rPr>
                <w:rFonts w:asciiTheme="minorHAnsi" w:hAnsiTheme="minorHAnsi" w:cs="Times New Roman"/>
                <w:sz w:val="18"/>
                <w:szCs w:val="18"/>
              </w:rPr>
            </w:pPr>
          </w:p>
        </w:tc>
      </w:tr>
      <w:tr w:rsidR="00373F4A" w14:paraId="0016E0A9" w14:textId="77777777" w:rsidTr="00373F4A">
        <w:tc>
          <w:tcPr>
            <w:tcW w:w="517" w:type="dxa"/>
            <w:tcBorders>
              <w:top w:val="single" w:sz="4" w:space="0" w:color="auto"/>
              <w:left w:val="single" w:sz="4" w:space="0" w:color="auto"/>
              <w:bottom w:val="single" w:sz="4" w:space="0" w:color="auto"/>
              <w:right w:val="single" w:sz="4" w:space="0" w:color="auto"/>
            </w:tcBorders>
            <w:vAlign w:val="center"/>
          </w:tcPr>
          <w:p w14:paraId="1400FBD7" w14:textId="77777777" w:rsidR="00373F4A" w:rsidRDefault="00373F4A">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04CA138B" w14:textId="77777777" w:rsidR="00373F4A" w:rsidRDefault="00373F4A">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575C63F5" w14:textId="77777777" w:rsidR="00373F4A" w:rsidRDefault="00373F4A">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0E738B25" w14:textId="77777777" w:rsidR="00373F4A" w:rsidRDefault="00373F4A">
            <w:pPr>
              <w:pStyle w:val="Standard1"/>
              <w:spacing w:before="240"/>
              <w:jc w:val="both"/>
              <w:rPr>
                <w:rFonts w:asciiTheme="minorHAnsi" w:hAnsiTheme="minorHAnsi" w:cs="Times New Roman"/>
                <w:sz w:val="18"/>
                <w:szCs w:val="18"/>
              </w:rPr>
            </w:pPr>
          </w:p>
        </w:tc>
      </w:tr>
      <w:tr w:rsidR="00373F4A" w14:paraId="409C6AFA" w14:textId="77777777" w:rsidTr="00373F4A">
        <w:tc>
          <w:tcPr>
            <w:tcW w:w="517" w:type="dxa"/>
            <w:tcBorders>
              <w:top w:val="single" w:sz="4" w:space="0" w:color="auto"/>
              <w:left w:val="single" w:sz="4" w:space="0" w:color="auto"/>
              <w:bottom w:val="single" w:sz="4" w:space="0" w:color="auto"/>
              <w:right w:val="single" w:sz="4" w:space="0" w:color="auto"/>
            </w:tcBorders>
            <w:vAlign w:val="center"/>
          </w:tcPr>
          <w:p w14:paraId="08B56BBF" w14:textId="77777777" w:rsidR="00373F4A" w:rsidRDefault="00373F4A">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32F33947" w14:textId="77777777" w:rsidR="00373F4A" w:rsidRDefault="00373F4A">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37E918D2" w14:textId="77777777" w:rsidR="00373F4A" w:rsidRDefault="00373F4A">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0469FF15" w14:textId="77777777" w:rsidR="00373F4A" w:rsidRDefault="00373F4A">
            <w:pPr>
              <w:pStyle w:val="Standard1"/>
              <w:spacing w:before="240"/>
              <w:jc w:val="both"/>
              <w:rPr>
                <w:rFonts w:asciiTheme="minorHAnsi" w:hAnsiTheme="minorHAnsi" w:cs="Times New Roman"/>
                <w:sz w:val="18"/>
                <w:szCs w:val="18"/>
              </w:rPr>
            </w:pPr>
          </w:p>
        </w:tc>
      </w:tr>
      <w:tr w:rsidR="00373F4A" w14:paraId="0B180072" w14:textId="77777777" w:rsidTr="00373F4A">
        <w:tc>
          <w:tcPr>
            <w:tcW w:w="517" w:type="dxa"/>
            <w:tcBorders>
              <w:top w:val="single" w:sz="4" w:space="0" w:color="auto"/>
              <w:left w:val="single" w:sz="4" w:space="0" w:color="auto"/>
              <w:bottom w:val="single" w:sz="4" w:space="0" w:color="auto"/>
              <w:right w:val="single" w:sz="4" w:space="0" w:color="auto"/>
            </w:tcBorders>
            <w:vAlign w:val="center"/>
          </w:tcPr>
          <w:p w14:paraId="4BC0CB77" w14:textId="77777777" w:rsidR="00373F4A" w:rsidRDefault="00373F4A">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3E4A7B7B" w14:textId="77777777" w:rsidR="00373F4A" w:rsidRDefault="00373F4A">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4A700310" w14:textId="77777777" w:rsidR="00373F4A" w:rsidRDefault="00373F4A">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46324D6F" w14:textId="77777777" w:rsidR="00373F4A" w:rsidRDefault="00373F4A">
            <w:pPr>
              <w:pStyle w:val="Standard1"/>
              <w:spacing w:before="240"/>
              <w:jc w:val="both"/>
              <w:rPr>
                <w:rFonts w:asciiTheme="minorHAnsi" w:hAnsiTheme="minorHAnsi" w:cs="Times New Roman"/>
                <w:sz w:val="18"/>
                <w:szCs w:val="18"/>
              </w:rPr>
            </w:pPr>
          </w:p>
        </w:tc>
      </w:tr>
      <w:tr w:rsidR="00373F4A" w14:paraId="313CC252" w14:textId="77777777" w:rsidTr="00373F4A">
        <w:tc>
          <w:tcPr>
            <w:tcW w:w="517" w:type="dxa"/>
            <w:tcBorders>
              <w:top w:val="single" w:sz="4" w:space="0" w:color="auto"/>
              <w:left w:val="single" w:sz="4" w:space="0" w:color="auto"/>
              <w:bottom w:val="single" w:sz="4" w:space="0" w:color="auto"/>
              <w:right w:val="single" w:sz="4" w:space="0" w:color="auto"/>
            </w:tcBorders>
            <w:vAlign w:val="center"/>
          </w:tcPr>
          <w:p w14:paraId="32D5DBEC" w14:textId="77777777" w:rsidR="00373F4A" w:rsidRDefault="00373F4A">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5162C3A7" w14:textId="77777777" w:rsidR="00373F4A" w:rsidRDefault="00373F4A">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54F8AC1E" w14:textId="77777777" w:rsidR="00373F4A" w:rsidRDefault="00373F4A">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62EFDB8E" w14:textId="77777777" w:rsidR="00373F4A" w:rsidRDefault="00373F4A">
            <w:pPr>
              <w:pStyle w:val="Standard1"/>
              <w:spacing w:before="240"/>
              <w:jc w:val="both"/>
              <w:rPr>
                <w:rFonts w:asciiTheme="minorHAnsi" w:hAnsiTheme="minorHAnsi" w:cs="Times New Roman"/>
                <w:sz w:val="18"/>
                <w:szCs w:val="18"/>
              </w:rPr>
            </w:pPr>
          </w:p>
        </w:tc>
      </w:tr>
    </w:tbl>
    <w:p w14:paraId="02F78DBF" w14:textId="77777777" w:rsidR="00EB28C9" w:rsidRDefault="00EB28C9" w:rsidP="00EB28C9">
      <w:pPr>
        <w:pStyle w:val="Tekstpodstawowy"/>
        <w:suppressAutoHyphens/>
        <w:jc w:val="right"/>
        <w:rPr>
          <w:rFonts w:asciiTheme="minorHAnsi" w:hAnsiTheme="minorHAnsi" w:cs="Calibri"/>
          <w:sz w:val="24"/>
          <w:szCs w:val="24"/>
        </w:rPr>
      </w:pPr>
    </w:p>
    <w:p w14:paraId="6E059693" w14:textId="77777777" w:rsidR="00EB28C9" w:rsidRDefault="00EB28C9" w:rsidP="00EB28C9">
      <w:pPr>
        <w:pStyle w:val="Standard1"/>
        <w:ind w:firstLine="360"/>
        <w:jc w:val="right"/>
        <w:rPr>
          <w:rFonts w:asciiTheme="minorHAnsi" w:hAnsiTheme="minorHAnsi"/>
          <w:sz w:val="20"/>
          <w:szCs w:val="20"/>
        </w:rPr>
      </w:pPr>
    </w:p>
    <w:p w14:paraId="676E7C77" w14:textId="77777777" w:rsidR="00EB28C9" w:rsidRDefault="00EB28C9" w:rsidP="00EB28C9">
      <w:pPr>
        <w:pStyle w:val="Standard1"/>
        <w:ind w:firstLine="360"/>
        <w:jc w:val="right"/>
        <w:rPr>
          <w:rFonts w:asciiTheme="minorHAnsi" w:hAnsiTheme="minorHAnsi"/>
          <w:sz w:val="20"/>
          <w:szCs w:val="20"/>
        </w:rPr>
      </w:pPr>
    </w:p>
    <w:p w14:paraId="14A9C3C4" w14:textId="77777777" w:rsidR="00EB28C9" w:rsidRDefault="00EB28C9" w:rsidP="00EB28C9">
      <w:pPr>
        <w:pStyle w:val="Tekstpodstawowy"/>
        <w:suppressAutoHyphens/>
        <w:jc w:val="right"/>
        <w:rPr>
          <w:rFonts w:asciiTheme="minorHAnsi" w:hAnsiTheme="minorHAnsi" w:cs="Calibri"/>
          <w:sz w:val="24"/>
          <w:szCs w:val="24"/>
        </w:rPr>
      </w:pPr>
      <w:r>
        <w:rPr>
          <w:rFonts w:asciiTheme="minorHAnsi" w:hAnsiTheme="minorHAnsi" w:cs="Calibri"/>
          <w:sz w:val="24"/>
          <w:szCs w:val="24"/>
        </w:rPr>
        <w:t>..............................................................</w:t>
      </w:r>
    </w:p>
    <w:p w14:paraId="4FC7E435" w14:textId="7C577494" w:rsidR="00EB28C9" w:rsidRPr="007C0FF7" w:rsidRDefault="00A318D5" w:rsidP="00A05BC6">
      <w:pPr>
        <w:suppressAutoHyphens/>
        <w:spacing w:line="280" w:lineRule="auto"/>
        <w:ind w:left="5664" w:firstLine="709"/>
        <w:jc w:val="both"/>
        <w:rPr>
          <w:lang w:val="en-US"/>
        </w:rPr>
      </w:pPr>
      <w:r w:rsidRPr="008607D6">
        <w:rPr>
          <w:lang w:val="en-GB"/>
        </w:rPr>
        <w:t xml:space="preserve">signature of the authorised </w:t>
      </w:r>
      <w:r w:rsidR="00A05BC6">
        <w:rPr>
          <w:lang w:val="en-GB"/>
        </w:rPr>
        <w:t>person</w:t>
      </w:r>
    </w:p>
    <w:p w14:paraId="428AB353" w14:textId="77777777" w:rsidR="00EB28C9" w:rsidRPr="007C0FF7" w:rsidRDefault="00EB28C9" w:rsidP="00EB28C9">
      <w:pPr>
        <w:suppressAutoHyphens/>
        <w:rPr>
          <w:rFonts w:asciiTheme="minorHAnsi" w:hAnsiTheme="minorHAnsi"/>
          <w:sz w:val="20"/>
          <w:szCs w:val="20"/>
          <w:lang w:val="en-US"/>
        </w:rPr>
      </w:pPr>
    </w:p>
    <w:p w14:paraId="5E0E4A79" w14:textId="77777777" w:rsidR="00EB28C9" w:rsidRPr="007C0FF7" w:rsidRDefault="00EB28C9" w:rsidP="00EB28C9">
      <w:pPr>
        <w:suppressAutoHyphens/>
        <w:rPr>
          <w:rFonts w:asciiTheme="minorHAnsi" w:hAnsiTheme="minorHAnsi"/>
          <w:sz w:val="20"/>
          <w:szCs w:val="20"/>
          <w:lang w:val="en-US"/>
        </w:rPr>
      </w:pPr>
    </w:p>
    <w:p w14:paraId="654BDD32" w14:textId="77777777" w:rsidR="00EB28C9" w:rsidRPr="007C0FF7" w:rsidRDefault="00EB28C9" w:rsidP="00EB28C9">
      <w:pPr>
        <w:suppressAutoHyphens/>
        <w:rPr>
          <w:rFonts w:asciiTheme="minorHAnsi" w:hAnsiTheme="minorHAnsi"/>
          <w:sz w:val="20"/>
          <w:szCs w:val="20"/>
          <w:lang w:val="en-US"/>
        </w:rPr>
      </w:pPr>
    </w:p>
    <w:p w14:paraId="2A71ADD1" w14:textId="77777777" w:rsidR="00EB28C9" w:rsidRPr="007C0FF7" w:rsidRDefault="00EB28C9" w:rsidP="00EB28C9">
      <w:pPr>
        <w:suppressAutoHyphens/>
        <w:rPr>
          <w:rFonts w:asciiTheme="minorHAnsi" w:hAnsiTheme="minorHAnsi"/>
          <w:sz w:val="20"/>
          <w:szCs w:val="20"/>
          <w:lang w:val="en-US"/>
        </w:rPr>
      </w:pPr>
    </w:p>
    <w:p w14:paraId="6625FEEB" w14:textId="327DF55B" w:rsidR="00EB28C9" w:rsidRDefault="00EB28C9" w:rsidP="00EB28C9">
      <w:pPr>
        <w:suppressAutoHyphens/>
        <w:rPr>
          <w:rFonts w:asciiTheme="minorHAnsi" w:hAnsiTheme="minorHAnsi"/>
          <w:sz w:val="20"/>
          <w:szCs w:val="20"/>
          <w:lang w:val="en-US"/>
        </w:rPr>
      </w:pPr>
    </w:p>
    <w:p w14:paraId="253A6F70" w14:textId="77777777" w:rsidR="00492EA7" w:rsidRPr="007C0FF7" w:rsidRDefault="00492EA7" w:rsidP="00EB28C9">
      <w:pPr>
        <w:suppressAutoHyphens/>
        <w:rPr>
          <w:rFonts w:asciiTheme="minorHAnsi" w:hAnsiTheme="minorHAnsi"/>
          <w:sz w:val="20"/>
          <w:szCs w:val="20"/>
          <w:lang w:val="en-US"/>
        </w:rPr>
      </w:pPr>
    </w:p>
    <w:p w14:paraId="5AB16EF6" w14:textId="77777777" w:rsidR="00EB28C9" w:rsidRPr="007C0FF7" w:rsidRDefault="00EB28C9" w:rsidP="00EB28C9">
      <w:pPr>
        <w:suppressAutoHyphens/>
        <w:rPr>
          <w:rFonts w:asciiTheme="minorHAnsi" w:hAnsiTheme="minorHAnsi"/>
          <w:sz w:val="20"/>
          <w:szCs w:val="20"/>
          <w:lang w:val="en-US"/>
        </w:rPr>
      </w:pPr>
    </w:p>
    <w:p w14:paraId="6A1B49B0" w14:textId="77777777" w:rsidR="00A05BC6" w:rsidRDefault="00A05BC6" w:rsidP="00086586">
      <w:pPr>
        <w:suppressAutoHyphens/>
        <w:jc w:val="right"/>
        <w:outlineLvl w:val="0"/>
        <w:rPr>
          <w:rFonts w:asciiTheme="minorHAnsi" w:hAnsiTheme="minorHAnsi" w:cs="ArialNarrow"/>
          <w:sz w:val="20"/>
          <w:szCs w:val="20"/>
          <w:lang w:val="en-GB"/>
        </w:rPr>
      </w:pPr>
    </w:p>
    <w:p w14:paraId="38CF6BD5" w14:textId="77777777" w:rsidR="00A05BC6" w:rsidRDefault="00A05BC6" w:rsidP="00086586">
      <w:pPr>
        <w:suppressAutoHyphens/>
        <w:jc w:val="right"/>
        <w:outlineLvl w:val="0"/>
        <w:rPr>
          <w:rFonts w:asciiTheme="minorHAnsi" w:hAnsiTheme="minorHAnsi" w:cs="ArialNarrow"/>
          <w:sz w:val="20"/>
          <w:szCs w:val="20"/>
          <w:lang w:val="en-GB"/>
        </w:rPr>
      </w:pPr>
    </w:p>
    <w:p w14:paraId="0C0164DE" w14:textId="33E6D03C"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Attachment no. 4</w:t>
      </w:r>
      <w:r w:rsidRPr="008607D6">
        <w:rPr>
          <w:rFonts w:asciiTheme="minorHAnsi" w:hAnsiTheme="minorHAnsi" w:cs="ArialNarrow"/>
          <w:sz w:val="20"/>
          <w:szCs w:val="20"/>
          <w:lang w:val="en-GB"/>
        </w:rPr>
        <w:t xml:space="preserve"> to the Request for proposal</w:t>
      </w:r>
    </w:p>
    <w:p w14:paraId="2C875D6F" w14:textId="419158F8"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14F1C">
        <w:rPr>
          <w:rFonts w:asciiTheme="minorHAnsi" w:hAnsiTheme="minorHAnsi" w:cs="ArialNarrow"/>
          <w:sz w:val="20"/>
          <w:szCs w:val="20"/>
          <w:lang w:val="en-GB"/>
        </w:rPr>
        <w:t>3</w:t>
      </w:r>
      <w:r w:rsidR="00492EA7">
        <w:rPr>
          <w:rFonts w:asciiTheme="minorHAnsi" w:hAnsiTheme="minorHAnsi" w:cs="ArialNarrow"/>
          <w:sz w:val="20"/>
          <w:szCs w:val="20"/>
          <w:lang w:val="en-GB"/>
        </w:rPr>
        <w:t>-2019</w:t>
      </w:r>
    </w:p>
    <w:p w14:paraId="63FABB4A" w14:textId="68AA7725" w:rsidR="00EA74BE" w:rsidRDefault="00086586" w:rsidP="00E37501">
      <w:pPr>
        <w:rPr>
          <w:rFonts w:asciiTheme="minorHAnsi" w:hAnsiTheme="minorHAnsi" w:cstheme="minorHAnsi"/>
          <w:b/>
          <w:lang w:val="en-US"/>
        </w:rPr>
      </w:pPr>
      <w:r w:rsidRPr="006E6F1C">
        <w:rPr>
          <w:rFonts w:asciiTheme="minorHAnsi" w:hAnsiTheme="minorHAnsi" w:cstheme="minorHAnsi"/>
          <w:lang w:val="en-US"/>
        </w:rPr>
        <w:tab/>
      </w:r>
      <w:r w:rsidRPr="006E6F1C">
        <w:rPr>
          <w:rFonts w:asciiTheme="minorHAnsi" w:hAnsiTheme="minorHAnsi" w:cstheme="minorHAnsi"/>
          <w:lang w:val="en-US"/>
        </w:rPr>
        <w:tab/>
      </w:r>
      <w:r w:rsidRPr="00086586">
        <w:rPr>
          <w:rFonts w:asciiTheme="minorHAnsi" w:hAnsiTheme="minorHAnsi" w:cstheme="minorHAnsi"/>
          <w:b/>
          <w:lang w:val="en-US"/>
        </w:rPr>
        <w:t>PRICE CALCULATION / SCOPE OF THE ORDER</w:t>
      </w:r>
    </w:p>
    <w:p w14:paraId="6EA9B8DB" w14:textId="2813C21B" w:rsidR="00086586" w:rsidRDefault="000B4FFD" w:rsidP="00E37501">
      <w:pPr>
        <w:rPr>
          <w:rFonts w:asciiTheme="minorHAnsi" w:hAnsiTheme="minorHAnsi" w:cstheme="minorHAnsi"/>
          <w:b/>
          <w:lang w:val="en-US"/>
        </w:rPr>
      </w:pPr>
      <w:r>
        <w:rPr>
          <w:rFonts w:asciiTheme="minorHAnsi" w:hAnsiTheme="minorHAnsi" w:cstheme="minorHAnsi"/>
          <w:b/>
          <w:lang w:val="en-US"/>
        </w:rPr>
        <w:t>Task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
        <w:gridCol w:w="2459"/>
        <w:gridCol w:w="4421"/>
        <w:gridCol w:w="624"/>
        <w:gridCol w:w="590"/>
        <w:gridCol w:w="694"/>
        <w:gridCol w:w="740"/>
      </w:tblGrid>
      <w:tr w:rsidR="00D5360B" w:rsidRPr="00742901" w14:paraId="2CE708FB" w14:textId="77777777" w:rsidTr="00D5360B">
        <w:trPr>
          <w:trHeight w:val="603"/>
        </w:trPr>
        <w:tc>
          <w:tcPr>
            <w:tcW w:w="0" w:type="auto"/>
            <w:shd w:val="clear" w:color="auto" w:fill="D9D9D9" w:themeFill="background1" w:themeFillShade="D9"/>
            <w:vAlign w:val="center"/>
          </w:tcPr>
          <w:p w14:paraId="61464425" w14:textId="77777777" w:rsidR="00D5360B" w:rsidRPr="00651BEA" w:rsidRDefault="00D5360B" w:rsidP="003C1442">
            <w:pPr>
              <w:pStyle w:val="Standard"/>
              <w:rPr>
                <w:rFonts w:ascii="Garamond" w:hAnsi="Garamond" w:cs="ArialNarrow"/>
                <w:sz w:val="16"/>
                <w:szCs w:val="16"/>
                <w:lang w:val="en-GB"/>
              </w:rPr>
            </w:pPr>
            <w:r w:rsidRPr="00651BEA">
              <w:rPr>
                <w:rFonts w:ascii="Garamond" w:hAnsi="Garamond" w:cs="ArialNarrow"/>
                <w:sz w:val="16"/>
                <w:szCs w:val="16"/>
                <w:lang w:val="en-GB"/>
              </w:rPr>
              <w:t>No.</w:t>
            </w:r>
          </w:p>
        </w:tc>
        <w:tc>
          <w:tcPr>
            <w:tcW w:w="0" w:type="auto"/>
            <w:shd w:val="clear" w:color="auto" w:fill="D9D9D9" w:themeFill="background1" w:themeFillShade="D9"/>
            <w:vAlign w:val="center"/>
          </w:tcPr>
          <w:p w14:paraId="5FB12A83" w14:textId="77777777" w:rsidR="00D5360B" w:rsidRPr="00651BEA" w:rsidRDefault="00D5360B" w:rsidP="003C1442">
            <w:pPr>
              <w:pStyle w:val="Standard"/>
              <w:rPr>
                <w:rFonts w:ascii="Garamond" w:hAnsi="Garamond" w:cs="ArialNarrow"/>
                <w:sz w:val="16"/>
                <w:szCs w:val="16"/>
                <w:lang w:val="en-GB"/>
              </w:rPr>
            </w:pPr>
            <w:r w:rsidRPr="00651BEA">
              <w:rPr>
                <w:rFonts w:ascii="Garamond" w:hAnsi="Garamond" w:cs="ArialNarrow"/>
                <w:sz w:val="16"/>
                <w:szCs w:val="16"/>
                <w:lang w:val="en-GB"/>
              </w:rPr>
              <w:t>Study</w:t>
            </w:r>
          </w:p>
        </w:tc>
        <w:tc>
          <w:tcPr>
            <w:tcW w:w="0" w:type="auto"/>
            <w:shd w:val="clear" w:color="auto" w:fill="D9D9D9" w:themeFill="background1" w:themeFillShade="D9"/>
            <w:vAlign w:val="center"/>
          </w:tcPr>
          <w:p w14:paraId="2AB8D316" w14:textId="77777777" w:rsidR="00D5360B" w:rsidRPr="00651BEA" w:rsidRDefault="00D5360B" w:rsidP="003C1442">
            <w:pPr>
              <w:pStyle w:val="Standard"/>
              <w:rPr>
                <w:rFonts w:ascii="Garamond" w:hAnsi="Garamond" w:cs="ArialNarrow"/>
                <w:sz w:val="16"/>
                <w:szCs w:val="16"/>
                <w:lang w:val="en-GB"/>
              </w:rPr>
            </w:pPr>
            <w:r w:rsidRPr="00651BEA">
              <w:rPr>
                <w:rFonts w:ascii="Garamond" w:hAnsi="Garamond" w:cs="ArialNarrow"/>
                <w:sz w:val="16"/>
                <w:szCs w:val="16"/>
                <w:lang w:val="en-GB"/>
              </w:rPr>
              <w:t>Requirements (including standard)</w:t>
            </w:r>
          </w:p>
        </w:tc>
        <w:tc>
          <w:tcPr>
            <w:tcW w:w="0" w:type="auto"/>
            <w:shd w:val="clear" w:color="auto" w:fill="D9D9D9" w:themeFill="background1" w:themeFillShade="D9"/>
            <w:vAlign w:val="center"/>
          </w:tcPr>
          <w:p w14:paraId="0F86B143" w14:textId="77777777" w:rsidR="00D5360B" w:rsidRPr="00651BEA" w:rsidRDefault="00D5360B" w:rsidP="003C1442">
            <w:pPr>
              <w:rPr>
                <w:rFonts w:ascii="Garamond" w:hAnsi="Garamond" w:cs="ArialNarrow"/>
                <w:sz w:val="16"/>
                <w:szCs w:val="16"/>
              </w:rPr>
            </w:pPr>
          </w:p>
          <w:p w14:paraId="3D4B08A5" w14:textId="77777777" w:rsidR="00D5360B" w:rsidRPr="00651BEA" w:rsidRDefault="00D5360B" w:rsidP="003C1442">
            <w:pPr>
              <w:rPr>
                <w:rFonts w:ascii="Garamond" w:hAnsi="Garamond" w:cs="ArialNarrow"/>
                <w:sz w:val="16"/>
                <w:szCs w:val="16"/>
              </w:rPr>
            </w:pPr>
            <w:r w:rsidRPr="00651BEA">
              <w:rPr>
                <w:rFonts w:ascii="Garamond" w:hAnsi="Garamond" w:cs="ArialNarrow"/>
                <w:sz w:val="16"/>
                <w:szCs w:val="16"/>
              </w:rPr>
              <w:t xml:space="preserve">Nett </w:t>
            </w:r>
            <w:proofErr w:type="spellStart"/>
            <w:r w:rsidRPr="00651BEA">
              <w:rPr>
                <w:rFonts w:ascii="Garamond" w:hAnsi="Garamond" w:cs="ArialNarrow"/>
                <w:sz w:val="16"/>
                <w:szCs w:val="16"/>
              </w:rPr>
              <w:t>Price</w:t>
            </w:r>
            <w:proofErr w:type="spellEnd"/>
          </w:p>
          <w:p w14:paraId="0297695A" w14:textId="77777777" w:rsidR="00D5360B" w:rsidRPr="00651BEA" w:rsidRDefault="00D5360B" w:rsidP="003C1442">
            <w:pPr>
              <w:rPr>
                <w:rFonts w:ascii="Garamond" w:hAnsi="Garamond" w:cs="ArialNarrow"/>
                <w:sz w:val="16"/>
                <w:szCs w:val="16"/>
                <w:lang w:val="en-GB"/>
              </w:rPr>
            </w:pPr>
          </w:p>
        </w:tc>
        <w:tc>
          <w:tcPr>
            <w:tcW w:w="0" w:type="auto"/>
            <w:shd w:val="clear" w:color="auto" w:fill="D9D9D9" w:themeFill="background1" w:themeFillShade="D9"/>
            <w:vAlign w:val="center"/>
          </w:tcPr>
          <w:p w14:paraId="05B15925" w14:textId="77777777" w:rsidR="00D5360B" w:rsidRPr="00651BEA" w:rsidRDefault="00D5360B" w:rsidP="003C1442">
            <w:pPr>
              <w:rPr>
                <w:rFonts w:ascii="Garamond" w:hAnsi="Garamond" w:cs="ArialNarrow"/>
                <w:sz w:val="16"/>
                <w:szCs w:val="16"/>
                <w:lang w:val="en-GB"/>
              </w:rPr>
            </w:pPr>
            <w:r w:rsidRPr="00651BEA">
              <w:rPr>
                <w:rFonts w:ascii="Garamond" w:hAnsi="Garamond" w:cs="ArialNarrow"/>
                <w:sz w:val="16"/>
                <w:szCs w:val="16"/>
              </w:rPr>
              <w:t xml:space="preserve">VAT </w:t>
            </w:r>
            <w:proofErr w:type="spellStart"/>
            <w:r w:rsidRPr="00651BEA">
              <w:rPr>
                <w:rFonts w:ascii="Garamond" w:hAnsi="Garamond" w:cs="ArialNarrow"/>
                <w:sz w:val="16"/>
                <w:szCs w:val="16"/>
              </w:rPr>
              <w:t>rate</w:t>
            </w:r>
            <w:proofErr w:type="spellEnd"/>
          </w:p>
        </w:tc>
        <w:tc>
          <w:tcPr>
            <w:tcW w:w="0" w:type="auto"/>
            <w:shd w:val="clear" w:color="auto" w:fill="D9D9D9" w:themeFill="background1" w:themeFillShade="D9"/>
            <w:vAlign w:val="center"/>
          </w:tcPr>
          <w:p w14:paraId="7FB5A3CD" w14:textId="77777777" w:rsidR="00D5360B" w:rsidRPr="00651BEA" w:rsidRDefault="00D5360B" w:rsidP="003C1442">
            <w:pPr>
              <w:rPr>
                <w:rFonts w:ascii="Garamond" w:hAnsi="Garamond" w:cs="ArialNarrow"/>
                <w:sz w:val="16"/>
                <w:szCs w:val="16"/>
                <w:lang w:val="en-GB"/>
              </w:rPr>
            </w:pPr>
            <w:r w:rsidRPr="00651BEA">
              <w:rPr>
                <w:rFonts w:ascii="Garamond" w:hAnsi="Garamond" w:cs="ArialNarrow"/>
                <w:sz w:val="16"/>
                <w:szCs w:val="16"/>
              </w:rPr>
              <w:t xml:space="preserve">Gross </w:t>
            </w:r>
            <w:proofErr w:type="spellStart"/>
            <w:r w:rsidRPr="00651BEA">
              <w:rPr>
                <w:rFonts w:ascii="Garamond" w:hAnsi="Garamond" w:cs="ArialNarrow"/>
                <w:sz w:val="16"/>
                <w:szCs w:val="16"/>
              </w:rPr>
              <w:t>Price</w:t>
            </w:r>
            <w:proofErr w:type="spellEnd"/>
          </w:p>
        </w:tc>
        <w:tc>
          <w:tcPr>
            <w:tcW w:w="740" w:type="dxa"/>
            <w:shd w:val="clear" w:color="auto" w:fill="D9D9D9" w:themeFill="background1" w:themeFillShade="D9"/>
          </w:tcPr>
          <w:p w14:paraId="0AD61D5F" w14:textId="77777777" w:rsidR="00D5360B" w:rsidRPr="00651BEA" w:rsidRDefault="00D5360B" w:rsidP="003C1442">
            <w:pPr>
              <w:jc w:val="center"/>
              <w:rPr>
                <w:rFonts w:ascii="Garamond" w:hAnsi="Garamond" w:cs="ArialNarrow"/>
                <w:sz w:val="16"/>
                <w:szCs w:val="16"/>
              </w:rPr>
            </w:pPr>
          </w:p>
          <w:p w14:paraId="53317F21" w14:textId="77777777" w:rsidR="00D5360B" w:rsidRPr="00651BEA" w:rsidRDefault="00D5360B" w:rsidP="003C1442">
            <w:pPr>
              <w:jc w:val="center"/>
              <w:rPr>
                <w:rFonts w:ascii="Garamond" w:hAnsi="Garamond" w:cs="ArialNarrow"/>
                <w:sz w:val="16"/>
                <w:szCs w:val="16"/>
              </w:rPr>
            </w:pPr>
            <w:proofErr w:type="spellStart"/>
            <w:r w:rsidRPr="00651BEA">
              <w:rPr>
                <w:rFonts w:ascii="Garamond" w:hAnsi="Garamond" w:cs="ArialNarrow"/>
                <w:sz w:val="16"/>
                <w:szCs w:val="16"/>
              </w:rPr>
              <w:t>Study</w:t>
            </w:r>
            <w:proofErr w:type="spellEnd"/>
            <w:r w:rsidRPr="00651BEA">
              <w:rPr>
                <w:rFonts w:ascii="Garamond" w:hAnsi="Garamond" w:cs="ArialNarrow"/>
                <w:sz w:val="16"/>
                <w:szCs w:val="16"/>
              </w:rPr>
              <w:t xml:space="preserve"> </w:t>
            </w:r>
            <w:proofErr w:type="spellStart"/>
            <w:r w:rsidRPr="00651BEA">
              <w:rPr>
                <w:rFonts w:ascii="Garamond" w:hAnsi="Garamond" w:cs="ArialNarrow"/>
                <w:sz w:val="16"/>
                <w:szCs w:val="16"/>
              </w:rPr>
              <w:t>duration</w:t>
            </w:r>
            <w:proofErr w:type="spellEnd"/>
            <w:r w:rsidRPr="00651BEA">
              <w:rPr>
                <w:rFonts w:ascii="Garamond" w:hAnsi="Garamond" w:cs="ArialNarrow"/>
                <w:sz w:val="16"/>
                <w:szCs w:val="16"/>
              </w:rPr>
              <w:t xml:space="preserve"> (</w:t>
            </w:r>
            <w:proofErr w:type="spellStart"/>
            <w:r w:rsidRPr="00651BEA">
              <w:rPr>
                <w:rFonts w:ascii="Garamond" w:hAnsi="Garamond" w:cs="ArialNarrow"/>
                <w:sz w:val="16"/>
                <w:szCs w:val="16"/>
              </w:rPr>
              <w:t>weeks</w:t>
            </w:r>
            <w:proofErr w:type="spellEnd"/>
            <w:r w:rsidRPr="00651BEA">
              <w:rPr>
                <w:rFonts w:ascii="Garamond" w:hAnsi="Garamond" w:cs="ArialNarrow"/>
                <w:sz w:val="16"/>
                <w:szCs w:val="16"/>
              </w:rPr>
              <w:t>)</w:t>
            </w:r>
          </w:p>
        </w:tc>
      </w:tr>
      <w:tr w:rsidR="00D5360B" w:rsidRPr="00341B9A" w14:paraId="5457D138" w14:textId="77777777" w:rsidTr="00D5360B">
        <w:trPr>
          <w:trHeight w:val="188"/>
        </w:trPr>
        <w:tc>
          <w:tcPr>
            <w:tcW w:w="0" w:type="auto"/>
            <w:shd w:val="clear" w:color="auto" w:fill="auto"/>
            <w:vAlign w:val="center"/>
          </w:tcPr>
          <w:p w14:paraId="36503F8E" w14:textId="77777777" w:rsidR="00D5360B" w:rsidRPr="00651BEA" w:rsidRDefault="00D5360B" w:rsidP="003C1442">
            <w:pPr>
              <w:pStyle w:val="Standard"/>
              <w:ind w:right="601"/>
              <w:rPr>
                <w:rFonts w:ascii="Garamond" w:hAnsi="Garamond" w:cs="ArialNarrow"/>
                <w:sz w:val="16"/>
                <w:szCs w:val="16"/>
                <w:lang w:val="en-GB"/>
              </w:rPr>
            </w:pPr>
            <w:r w:rsidRPr="00651BEA">
              <w:rPr>
                <w:rFonts w:ascii="Garamond" w:hAnsi="Garamond" w:cs="ArialNarrow"/>
                <w:sz w:val="16"/>
                <w:szCs w:val="16"/>
                <w:lang w:val="en-GB"/>
              </w:rPr>
              <w:t>1.</w:t>
            </w:r>
          </w:p>
        </w:tc>
        <w:tc>
          <w:tcPr>
            <w:tcW w:w="0" w:type="auto"/>
            <w:shd w:val="clear" w:color="auto" w:fill="auto"/>
            <w:vAlign w:val="center"/>
          </w:tcPr>
          <w:p w14:paraId="3FA2F12B" w14:textId="77777777" w:rsidR="00D5360B" w:rsidRPr="00651BEA" w:rsidRDefault="00D5360B" w:rsidP="003C1442">
            <w:pPr>
              <w:rPr>
                <w:rFonts w:ascii="Garamond" w:hAnsi="Garamond" w:cstheme="minorHAnsi"/>
                <w:sz w:val="16"/>
                <w:szCs w:val="16"/>
                <w:lang w:val="en-US"/>
              </w:rPr>
            </w:pPr>
          </w:p>
          <w:p w14:paraId="690ADC81" w14:textId="77777777" w:rsidR="00D5360B" w:rsidRPr="00651BEA" w:rsidRDefault="00D5360B" w:rsidP="003C1442">
            <w:pPr>
              <w:rPr>
                <w:rFonts w:ascii="Garamond" w:hAnsi="Garamond" w:cstheme="minorHAnsi"/>
                <w:b/>
                <w:sz w:val="16"/>
                <w:szCs w:val="16"/>
                <w:lang w:val="en-US"/>
              </w:rPr>
            </w:pPr>
            <w:r w:rsidRPr="00651BEA">
              <w:rPr>
                <w:rFonts w:ascii="Garamond" w:hAnsi="Garamond" w:cstheme="minorHAnsi"/>
                <w:b/>
                <w:sz w:val="16"/>
                <w:szCs w:val="16"/>
                <w:lang w:val="en-US"/>
              </w:rPr>
              <w:t>Preliminary Developmental Study in the Rat – dose range finding study in rat</w:t>
            </w:r>
          </w:p>
          <w:p w14:paraId="60BA318E" w14:textId="77777777" w:rsidR="00D5360B" w:rsidRPr="00651BEA" w:rsidRDefault="00D5360B" w:rsidP="003C1442">
            <w:pPr>
              <w:rPr>
                <w:rFonts w:ascii="Garamond" w:hAnsi="Garamond" w:cstheme="minorHAnsi"/>
                <w:sz w:val="16"/>
                <w:szCs w:val="16"/>
                <w:lang w:val="en-US"/>
              </w:rPr>
            </w:pPr>
            <w:r w:rsidRPr="00651BEA">
              <w:rPr>
                <w:rFonts w:ascii="Garamond" w:hAnsi="Garamond" w:cstheme="minorHAnsi"/>
                <w:sz w:val="16"/>
                <w:szCs w:val="16"/>
                <w:lang w:val="en-US"/>
              </w:rPr>
              <w:t>(oral route)</w:t>
            </w:r>
          </w:p>
        </w:tc>
        <w:tc>
          <w:tcPr>
            <w:tcW w:w="0" w:type="auto"/>
            <w:shd w:val="clear" w:color="auto" w:fill="auto"/>
            <w:vAlign w:val="center"/>
          </w:tcPr>
          <w:p w14:paraId="620BF59E" w14:textId="77777777" w:rsidR="00D5360B" w:rsidRPr="00651BEA" w:rsidRDefault="00D5360B" w:rsidP="00D842F3">
            <w:pPr>
              <w:pStyle w:val="Akapitzlist"/>
              <w:numPr>
                <w:ilvl w:val="0"/>
                <w:numId w:val="26"/>
              </w:numPr>
              <w:spacing w:after="0"/>
              <w:rPr>
                <w:rFonts w:ascii="Garamond" w:hAnsi="Garamond" w:cstheme="minorHAnsi"/>
                <w:sz w:val="16"/>
                <w:szCs w:val="16"/>
                <w:lang w:val="en-US"/>
              </w:rPr>
            </w:pPr>
            <w:r w:rsidRPr="00651BEA">
              <w:rPr>
                <w:rFonts w:ascii="Garamond" w:hAnsi="Garamond" w:cstheme="minorHAnsi"/>
                <w:sz w:val="16"/>
                <w:szCs w:val="16"/>
                <w:lang w:val="en-US"/>
              </w:rPr>
              <w:t xml:space="preserve">Non-GLP </w:t>
            </w:r>
          </w:p>
          <w:p w14:paraId="7FDA90DA" w14:textId="77777777" w:rsidR="00D5360B" w:rsidRPr="00651BEA" w:rsidRDefault="00D5360B" w:rsidP="00D842F3">
            <w:pPr>
              <w:pStyle w:val="Akapitzlist"/>
              <w:numPr>
                <w:ilvl w:val="0"/>
                <w:numId w:val="26"/>
              </w:numPr>
              <w:spacing w:after="0"/>
              <w:rPr>
                <w:rFonts w:ascii="Garamond" w:hAnsi="Garamond" w:cstheme="minorHAnsi"/>
                <w:sz w:val="16"/>
                <w:szCs w:val="16"/>
                <w:lang w:val="en-US"/>
              </w:rPr>
            </w:pPr>
            <w:r w:rsidRPr="00651BEA">
              <w:rPr>
                <w:rFonts w:ascii="Garamond" w:hAnsi="Garamond" w:cstheme="minorHAnsi"/>
                <w:sz w:val="16"/>
                <w:szCs w:val="16"/>
                <w:lang w:val="en-US"/>
              </w:rPr>
              <w:t>OECD 414 compliant</w:t>
            </w:r>
          </w:p>
          <w:p w14:paraId="6F231F44" w14:textId="5775EEE2" w:rsidR="00D5360B" w:rsidRPr="00651BEA" w:rsidRDefault="000B4FFD" w:rsidP="00D842F3">
            <w:pPr>
              <w:pStyle w:val="Standard"/>
              <w:numPr>
                <w:ilvl w:val="0"/>
                <w:numId w:val="26"/>
              </w:numPr>
              <w:rPr>
                <w:rFonts w:ascii="Garamond" w:hAnsi="Garamond" w:cstheme="minorHAnsi"/>
                <w:sz w:val="16"/>
                <w:szCs w:val="16"/>
                <w:lang w:val="en-US"/>
              </w:rPr>
            </w:pPr>
            <w:r>
              <w:rPr>
                <w:rFonts w:ascii="Garamond" w:hAnsi="Garamond" w:cstheme="minorHAnsi"/>
                <w:sz w:val="16"/>
                <w:szCs w:val="16"/>
                <w:lang w:val="en-US"/>
              </w:rPr>
              <w:t>T</w:t>
            </w:r>
            <w:r w:rsidR="00D5360B" w:rsidRPr="00651BEA">
              <w:rPr>
                <w:rFonts w:ascii="Garamond" w:hAnsi="Garamond" w:cstheme="minorHAnsi"/>
                <w:sz w:val="16"/>
                <w:szCs w:val="16"/>
                <w:lang w:val="en-US"/>
              </w:rPr>
              <w:t>hree doses of tested compound included (high, medium, low)</w:t>
            </w:r>
          </w:p>
          <w:p w14:paraId="3173740E" w14:textId="77777777" w:rsidR="00D5360B" w:rsidRPr="00651BEA" w:rsidRDefault="00D5360B" w:rsidP="00D842F3">
            <w:pPr>
              <w:pStyle w:val="Standard"/>
              <w:numPr>
                <w:ilvl w:val="0"/>
                <w:numId w:val="26"/>
              </w:numPr>
              <w:rPr>
                <w:rFonts w:ascii="Garamond" w:hAnsi="Garamond" w:cs="ArialNarrow"/>
                <w:sz w:val="16"/>
                <w:szCs w:val="16"/>
                <w:lang w:val="en-US"/>
              </w:rPr>
            </w:pPr>
            <w:r w:rsidRPr="00651BEA">
              <w:rPr>
                <w:rFonts w:ascii="Garamond" w:hAnsi="Garamond" w:cs="ArialNarrow"/>
                <w:sz w:val="16"/>
                <w:szCs w:val="16"/>
                <w:lang w:val="en-US"/>
              </w:rPr>
              <w:t>The Price should not include the cost of animals (The Ordering Party will provide the animals themselves)</w:t>
            </w:r>
          </w:p>
          <w:p w14:paraId="35381CC5" w14:textId="77777777" w:rsidR="00D5360B" w:rsidRPr="00651BEA" w:rsidRDefault="00D5360B" w:rsidP="00D842F3">
            <w:pPr>
              <w:pStyle w:val="Standard"/>
              <w:numPr>
                <w:ilvl w:val="0"/>
                <w:numId w:val="26"/>
              </w:numPr>
              <w:rPr>
                <w:rFonts w:ascii="Garamond" w:hAnsi="Garamond" w:cs="ArialNarrow"/>
                <w:sz w:val="16"/>
                <w:szCs w:val="16"/>
                <w:lang w:val="en-US"/>
              </w:rPr>
            </w:pPr>
            <w:r w:rsidRPr="00651BEA">
              <w:rPr>
                <w:rFonts w:ascii="Garamond" w:hAnsi="Garamond" w:cstheme="minorHAnsi"/>
                <w:sz w:val="16"/>
                <w:szCs w:val="16"/>
                <w:lang w:val="en-US"/>
              </w:rPr>
              <w:t>The price should include analysis report / documentation and any other obligatory costs</w:t>
            </w:r>
            <w:r w:rsidRPr="00651BEA">
              <w:rPr>
                <w:rFonts w:ascii="Garamond" w:hAnsi="Garamond" w:cs="ArialNarrow"/>
                <w:sz w:val="16"/>
                <w:szCs w:val="16"/>
                <w:lang w:val="en-US"/>
              </w:rPr>
              <w:t>.</w:t>
            </w:r>
          </w:p>
          <w:p w14:paraId="44B489AF" w14:textId="77777777" w:rsidR="00D5360B" w:rsidRPr="00651BEA" w:rsidRDefault="00D5360B" w:rsidP="00D842F3">
            <w:pPr>
              <w:pStyle w:val="Standard"/>
              <w:numPr>
                <w:ilvl w:val="0"/>
                <w:numId w:val="26"/>
              </w:numPr>
              <w:rPr>
                <w:rFonts w:ascii="Garamond" w:hAnsi="Garamond" w:cs="ArialNarrow"/>
                <w:sz w:val="16"/>
                <w:szCs w:val="16"/>
                <w:lang w:val="en-US"/>
              </w:rPr>
            </w:pPr>
            <w:r w:rsidRPr="00651BEA">
              <w:rPr>
                <w:rFonts w:ascii="Garamond" w:hAnsi="Garamond" w:cs="ArialNarrow"/>
                <w:sz w:val="16"/>
                <w:szCs w:val="16"/>
                <w:lang w:val="en-US"/>
              </w:rPr>
              <w:t>The price should include any other mandatory costs</w:t>
            </w:r>
          </w:p>
          <w:p w14:paraId="5D12C96D" w14:textId="63AF2060" w:rsidR="00D5360B" w:rsidRPr="00651BEA" w:rsidRDefault="000B4FFD" w:rsidP="00D842F3">
            <w:pPr>
              <w:pStyle w:val="Standard"/>
              <w:numPr>
                <w:ilvl w:val="0"/>
                <w:numId w:val="26"/>
              </w:numPr>
              <w:rPr>
                <w:rFonts w:ascii="Garamond" w:hAnsi="Garamond" w:cs="ArialNarrow"/>
                <w:sz w:val="16"/>
                <w:szCs w:val="16"/>
                <w:lang w:val="en-US"/>
              </w:rPr>
            </w:pPr>
            <w:r w:rsidRPr="000B4FFD">
              <w:rPr>
                <w:rFonts w:ascii="Garamond" w:hAnsi="Garamond" w:cs="ArialNarrow"/>
                <w:sz w:val="16"/>
                <w:szCs w:val="16"/>
                <w:lang w:val="en-US"/>
              </w:rPr>
              <w:t>The price should not include any additional costs beyond the costs required to carry out the procedure in accordance with the requirements of the guidelines</w:t>
            </w:r>
          </w:p>
        </w:tc>
        <w:tc>
          <w:tcPr>
            <w:tcW w:w="0" w:type="auto"/>
            <w:shd w:val="clear" w:color="auto" w:fill="auto"/>
            <w:vAlign w:val="center"/>
          </w:tcPr>
          <w:p w14:paraId="34C6460C" w14:textId="77777777" w:rsidR="00D5360B" w:rsidRPr="00742901" w:rsidRDefault="00D5360B" w:rsidP="003C1442">
            <w:pPr>
              <w:pStyle w:val="Standard"/>
              <w:keepNext/>
              <w:outlineLvl w:val="0"/>
              <w:rPr>
                <w:rFonts w:asciiTheme="minorHAnsi" w:hAnsiTheme="minorHAnsi" w:cs="ArialNarrow"/>
                <w:sz w:val="16"/>
                <w:szCs w:val="16"/>
                <w:lang w:val="en-US"/>
              </w:rPr>
            </w:pPr>
            <w:r w:rsidRPr="00742901">
              <w:rPr>
                <w:rFonts w:asciiTheme="minorHAnsi" w:hAnsiTheme="minorHAnsi" w:cs="ArialNarrow"/>
                <w:sz w:val="16"/>
                <w:szCs w:val="16"/>
                <w:lang w:val="en-US"/>
              </w:rPr>
              <w:t xml:space="preserve"> </w:t>
            </w:r>
          </w:p>
          <w:p w14:paraId="3579FFF8" w14:textId="77777777" w:rsidR="00D5360B" w:rsidRPr="00742901" w:rsidRDefault="00D5360B" w:rsidP="003C1442">
            <w:pPr>
              <w:pStyle w:val="Standard"/>
              <w:keepNext/>
              <w:outlineLvl w:val="0"/>
              <w:rPr>
                <w:rFonts w:asciiTheme="minorHAnsi" w:hAnsiTheme="minorHAnsi" w:cs="ArialNarrow"/>
                <w:sz w:val="16"/>
                <w:szCs w:val="16"/>
                <w:lang w:val="en-US"/>
              </w:rPr>
            </w:pPr>
          </w:p>
        </w:tc>
        <w:tc>
          <w:tcPr>
            <w:tcW w:w="0" w:type="auto"/>
            <w:shd w:val="clear" w:color="auto" w:fill="auto"/>
            <w:vAlign w:val="center"/>
          </w:tcPr>
          <w:p w14:paraId="245D9D1F" w14:textId="77777777" w:rsidR="00D5360B" w:rsidRPr="00742901" w:rsidRDefault="00D5360B" w:rsidP="003C1442">
            <w:pPr>
              <w:pStyle w:val="Standard"/>
              <w:rPr>
                <w:rFonts w:asciiTheme="minorHAnsi" w:hAnsiTheme="minorHAnsi" w:cs="ArialNarrow"/>
                <w:sz w:val="16"/>
                <w:szCs w:val="16"/>
                <w:lang w:val="en-US"/>
              </w:rPr>
            </w:pPr>
            <w:r w:rsidRPr="00742901">
              <w:rPr>
                <w:rFonts w:asciiTheme="minorHAnsi" w:hAnsiTheme="minorHAnsi" w:cs="ArialNarrow"/>
                <w:sz w:val="16"/>
                <w:szCs w:val="16"/>
                <w:lang w:val="en-US"/>
              </w:rPr>
              <w:t xml:space="preserve"> </w:t>
            </w:r>
          </w:p>
          <w:p w14:paraId="36616170" w14:textId="77777777" w:rsidR="00D5360B" w:rsidRPr="00742901" w:rsidRDefault="00D5360B" w:rsidP="003C1442">
            <w:pPr>
              <w:pStyle w:val="Standard"/>
              <w:rPr>
                <w:rFonts w:asciiTheme="minorHAnsi" w:hAnsiTheme="minorHAnsi" w:cs="ArialNarrow"/>
                <w:sz w:val="16"/>
                <w:szCs w:val="16"/>
                <w:lang w:val="en-US"/>
              </w:rPr>
            </w:pPr>
          </w:p>
        </w:tc>
        <w:tc>
          <w:tcPr>
            <w:tcW w:w="0" w:type="auto"/>
            <w:shd w:val="clear" w:color="auto" w:fill="auto"/>
            <w:vAlign w:val="center"/>
          </w:tcPr>
          <w:p w14:paraId="50E3E1D9" w14:textId="77777777" w:rsidR="00D5360B" w:rsidRPr="00742901" w:rsidRDefault="00D5360B" w:rsidP="003C1442">
            <w:pPr>
              <w:pStyle w:val="Standard"/>
              <w:rPr>
                <w:rFonts w:asciiTheme="minorHAnsi" w:hAnsiTheme="minorHAnsi" w:cs="ArialNarrow"/>
                <w:sz w:val="16"/>
                <w:szCs w:val="16"/>
                <w:lang w:val="en-US"/>
              </w:rPr>
            </w:pPr>
          </w:p>
          <w:p w14:paraId="515C2BB4" w14:textId="77777777" w:rsidR="00D5360B" w:rsidRPr="00742901" w:rsidRDefault="00D5360B" w:rsidP="003C1442">
            <w:pPr>
              <w:pStyle w:val="Standard"/>
              <w:rPr>
                <w:rFonts w:asciiTheme="minorHAnsi" w:hAnsiTheme="minorHAnsi" w:cs="ArialNarrow"/>
                <w:sz w:val="16"/>
                <w:szCs w:val="16"/>
                <w:lang w:val="en-US"/>
              </w:rPr>
            </w:pPr>
          </w:p>
          <w:p w14:paraId="58058B7B" w14:textId="77777777" w:rsidR="00D5360B" w:rsidRPr="00742901" w:rsidRDefault="00D5360B" w:rsidP="003C1442">
            <w:pPr>
              <w:pStyle w:val="Standard"/>
              <w:rPr>
                <w:rFonts w:asciiTheme="minorHAnsi" w:hAnsiTheme="minorHAnsi" w:cs="ArialNarrow"/>
                <w:sz w:val="16"/>
                <w:szCs w:val="16"/>
                <w:lang w:val="en-US"/>
              </w:rPr>
            </w:pPr>
          </w:p>
          <w:p w14:paraId="67C4C785" w14:textId="77777777" w:rsidR="00D5360B" w:rsidRPr="00742901" w:rsidRDefault="00D5360B" w:rsidP="003C1442">
            <w:pPr>
              <w:pStyle w:val="Standard"/>
              <w:rPr>
                <w:rFonts w:asciiTheme="minorHAnsi" w:hAnsiTheme="minorHAnsi" w:cs="ArialNarrow"/>
                <w:sz w:val="16"/>
                <w:szCs w:val="16"/>
                <w:lang w:val="en-US"/>
              </w:rPr>
            </w:pPr>
            <w:r w:rsidRPr="00742901">
              <w:rPr>
                <w:rFonts w:asciiTheme="minorHAnsi" w:hAnsiTheme="minorHAnsi" w:cs="ArialNarrow"/>
                <w:sz w:val="16"/>
                <w:szCs w:val="16"/>
                <w:lang w:val="en-US"/>
              </w:rPr>
              <w:t xml:space="preserve"> </w:t>
            </w:r>
          </w:p>
        </w:tc>
        <w:tc>
          <w:tcPr>
            <w:tcW w:w="740" w:type="dxa"/>
          </w:tcPr>
          <w:p w14:paraId="119D2317" w14:textId="77777777" w:rsidR="00D5360B" w:rsidRPr="00742901" w:rsidRDefault="00D5360B" w:rsidP="003C1442">
            <w:pPr>
              <w:pStyle w:val="Standard"/>
              <w:rPr>
                <w:rFonts w:asciiTheme="minorHAnsi" w:hAnsiTheme="minorHAnsi" w:cs="ArialNarrow"/>
                <w:sz w:val="16"/>
                <w:szCs w:val="16"/>
                <w:lang w:val="en-US"/>
              </w:rPr>
            </w:pPr>
          </w:p>
        </w:tc>
      </w:tr>
    </w:tbl>
    <w:p w14:paraId="356146A2" w14:textId="48196B35" w:rsidR="00D842F3" w:rsidRDefault="00D842F3" w:rsidP="00A05BC6">
      <w:pPr>
        <w:pStyle w:val="Tekstpodstawowy"/>
        <w:suppressAutoHyphens/>
        <w:jc w:val="right"/>
        <w:rPr>
          <w:rFonts w:asciiTheme="minorHAnsi" w:hAnsiTheme="minorHAnsi" w:cs="Calibri"/>
          <w:sz w:val="24"/>
          <w:szCs w:val="24"/>
          <w:lang w:val="en-US"/>
        </w:rPr>
      </w:pPr>
    </w:p>
    <w:p w14:paraId="1232AAC5" w14:textId="3CCE0B3A" w:rsidR="000B4FFD" w:rsidRDefault="000B4FFD" w:rsidP="00A05BC6">
      <w:pPr>
        <w:pStyle w:val="Tekstpodstawowy"/>
        <w:suppressAutoHyphens/>
        <w:jc w:val="right"/>
        <w:rPr>
          <w:rFonts w:asciiTheme="minorHAnsi" w:hAnsiTheme="minorHAnsi" w:cs="Calibri"/>
          <w:sz w:val="24"/>
          <w:szCs w:val="24"/>
          <w:lang w:val="en-US"/>
        </w:rPr>
      </w:pPr>
    </w:p>
    <w:p w14:paraId="47918ABC" w14:textId="77777777" w:rsidR="000B4FFD" w:rsidRPr="00D842F3" w:rsidRDefault="000B4FFD" w:rsidP="00A05BC6">
      <w:pPr>
        <w:pStyle w:val="Tekstpodstawowy"/>
        <w:suppressAutoHyphens/>
        <w:jc w:val="right"/>
        <w:rPr>
          <w:rFonts w:asciiTheme="minorHAnsi" w:hAnsiTheme="minorHAnsi" w:cs="Calibri"/>
          <w:sz w:val="24"/>
          <w:szCs w:val="24"/>
          <w:lang w:val="en-US"/>
        </w:rPr>
      </w:pPr>
    </w:p>
    <w:p w14:paraId="6BA62E2C" w14:textId="77777777" w:rsidR="00D842F3" w:rsidRPr="00D842F3" w:rsidRDefault="00D842F3" w:rsidP="00A05BC6">
      <w:pPr>
        <w:pStyle w:val="Tekstpodstawowy"/>
        <w:suppressAutoHyphens/>
        <w:jc w:val="right"/>
        <w:rPr>
          <w:rFonts w:asciiTheme="minorHAnsi" w:hAnsiTheme="minorHAnsi" w:cs="Calibri"/>
          <w:sz w:val="24"/>
          <w:szCs w:val="24"/>
          <w:lang w:val="en-US"/>
        </w:rPr>
      </w:pPr>
    </w:p>
    <w:p w14:paraId="1C5AAFBE" w14:textId="6FDF7C08" w:rsidR="00A05BC6" w:rsidRPr="000B4FFD" w:rsidRDefault="00A05BC6" w:rsidP="00A05BC6">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E14DC7F" w14:textId="7F016384" w:rsidR="00A05BC6" w:rsidRPr="000B4FFD" w:rsidRDefault="00A05BC6" w:rsidP="00A05BC6">
      <w:pPr>
        <w:pStyle w:val="Standard"/>
        <w:ind w:firstLine="360"/>
        <w:jc w:val="right"/>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3C4839B1" w14:textId="7D2399D9" w:rsidR="00086586" w:rsidRDefault="000B4FFD" w:rsidP="00E37501">
      <w:pPr>
        <w:rPr>
          <w:rFonts w:asciiTheme="minorHAnsi" w:hAnsiTheme="minorHAnsi" w:cstheme="minorHAnsi"/>
          <w:b/>
          <w:lang w:val="en-US"/>
        </w:rPr>
      </w:pPr>
      <w:r w:rsidRPr="000B4FFD">
        <w:rPr>
          <w:rFonts w:asciiTheme="minorHAnsi" w:hAnsiTheme="minorHAnsi" w:cstheme="minorHAnsi"/>
          <w:b/>
          <w:lang w:val="en-US"/>
        </w:rPr>
        <w:t>Ta</w:t>
      </w:r>
      <w:r>
        <w:rPr>
          <w:rFonts w:asciiTheme="minorHAnsi" w:hAnsiTheme="minorHAnsi" w:cstheme="minorHAnsi"/>
          <w:b/>
          <w:lang w:val="en-US"/>
        </w:rPr>
        <w:t>sk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9"/>
        <w:gridCol w:w="1662"/>
        <w:gridCol w:w="5140"/>
        <w:gridCol w:w="650"/>
        <w:gridCol w:w="612"/>
        <w:gridCol w:w="723"/>
        <w:gridCol w:w="740"/>
      </w:tblGrid>
      <w:tr w:rsidR="000B4FFD" w:rsidRPr="00742901" w14:paraId="499F1A89" w14:textId="77777777" w:rsidTr="00BF1943">
        <w:trPr>
          <w:trHeight w:val="603"/>
        </w:trPr>
        <w:tc>
          <w:tcPr>
            <w:tcW w:w="0" w:type="auto"/>
            <w:shd w:val="clear" w:color="auto" w:fill="D9D9D9" w:themeFill="background1" w:themeFillShade="D9"/>
            <w:vAlign w:val="center"/>
          </w:tcPr>
          <w:p w14:paraId="6DCA4B2B" w14:textId="77777777" w:rsidR="000B4FFD" w:rsidRPr="00651BEA" w:rsidRDefault="000B4FFD" w:rsidP="00BF1943">
            <w:pPr>
              <w:pStyle w:val="Standard"/>
              <w:rPr>
                <w:rFonts w:ascii="Garamond" w:hAnsi="Garamond" w:cs="ArialNarrow"/>
                <w:sz w:val="16"/>
                <w:szCs w:val="16"/>
                <w:lang w:val="en-GB"/>
              </w:rPr>
            </w:pPr>
            <w:r w:rsidRPr="00651BEA">
              <w:rPr>
                <w:rFonts w:ascii="Garamond" w:hAnsi="Garamond" w:cs="ArialNarrow"/>
                <w:sz w:val="16"/>
                <w:szCs w:val="16"/>
                <w:lang w:val="en-GB"/>
              </w:rPr>
              <w:t>No.</w:t>
            </w:r>
          </w:p>
        </w:tc>
        <w:tc>
          <w:tcPr>
            <w:tcW w:w="0" w:type="auto"/>
            <w:shd w:val="clear" w:color="auto" w:fill="D9D9D9" w:themeFill="background1" w:themeFillShade="D9"/>
            <w:vAlign w:val="center"/>
          </w:tcPr>
          <w:p w14:paraId="04B297BA" w14:textId="77777777" w:rsidR="000B4FFD" w:rsidRPr="00651BEA" w:rsidRDefault="000B4FFD" w:rsidP="00BF1943">
            <w:pPr>
              <w:pStyle w:val="Standard"/>
              <w:rPr>
                <w:rFonts w:ascii="Garamond" w:hAnsi="Garamond" w:cs="ArialNarrow"/>
                <w:sz w:val="16"/>
                <w:szCs w:val="16"/>
                <w:lang w:val="en-GB"/>
              </w:rPr>
            </w:pPr>
            <w:r w:rsidRPr="00651BEA">
              <w:rPr>
                <w:rFonts w:ascii="Garamond" w:hAnsi="Garamond" w:cs="ArialNarrow"/>
                <w:sz w:val="16"/>
                <w:szCs w:val="16"/>
                <w:lang w:val="en-GB"/>
              </w:rPr>
              <w:t>Study</w:t>
            </w:r>
          </w:p>
        </w:tc>
        <w:tc>
          <w:tcPr>
            <w:tcW w:w="0" w:type="auto"/>
            <w:shd w:val="clear" w:color="auto" w:fill="D9D9D9" w:themeFill="background1" w:themeFillShade="D9"/>
            <w:vAlign w:val="center"/>
          </w:tcPr>
          <w:p w14:paraId="52736BA6" w14:textId="77777777" w:rsidR="000B4FFD" w:rsidRPr="00651BEA" w:rsidRDefault="000B4FFD" w:rsidP="00BF1943">
            <w:pPr>
              <w:pStyle w:val="Standard"/>
              <w:rPr>
                <w:rFonts w:ascii="Garamond" w:hAnsi="Garamond" w:cs="ArialNarrow"/>
                <w:sz w:val="16"/>
                <w:szCs w:val="16"/>
                <w:lang w:val="en-GB"/>
              </w:rPr>
            </w:pPr>
            <w:r w:rsidRPr="00651BEA">
              <w:rPr>
                <w:rFonts w:ascii="Garamond" w:hAnsi="Garamond" w:cs="ArialNarrow"/>
                <w:sz w:val="16"/>
                <w:szCs w:val="16"/>
                <w:lang w:val="en-GB"/>
              </w:rPr>
              <w:t>Requirements (including standard)</w:t>
            </w:r>
          </w:p>
        </w:tc>
        <w:tc>
          <w:tcPr>
            <w:tcW w:w="0" w:type="auto"/>
            <w:shd w:val="clear" w:color="auto" w:fill="D9D9D9" w:themeFill="background1" w:themeFillShade="D9"/>
            <w:vAlign w:val="center"/>
          </w:tcPr>
          <w:p w14:paraId="30F5982C" w14:textId="77777777" w:rsidR="000B4FFD" w:rsidRPr="00651BEA" w:rsidRDefault="000B4FFD" w:rsidP="00BF1943">
            <w:pPr>
              <w:rPr>
                <w:rFonts w:ascii="Garamond" w:hAnsi="Garamond" w:cs="ArialNarrow"/>
                <w:sz w:val="16"/>
                <w:szCs w:val="16"/>
              </w:rPr>
            </w:pPr>
          </w:p>
          <w:p w14:paraId="58DB93CB" w14:textId="77777777" w:rsidR="000B4FFD" w:rsidRPr="00651BEA" w:rsidRDefault="000B4FFD" w:rsidP="00BF1943">
            <w:pPr>
              <w:rPr>
                <w:rFonts w:ascii="Garamond" w:hAnsi="Garamond" w:cs="ArialNarrow"/>
                <w:sz w:val="16"/>
                <w:szCs w:val="16"/>
              </w:rPr>
            </w:pPr>
            <w:r w:rsidRPr="00651BEA">
              <w:rPr>
                <w:rFonts w:ascii="Garamond" w:hAnsi="Garamond" w:cs="ArialNarrow"/>
                <w:sz w:val="16"/>
                <w:szCs w:val="16"/>
              </w:rPr>
              <w:t xml:space="preserve">Nett </w:t>
            </w:r>
            <w:proofErr w:type="spellStart"/>
            <w:r w:rsidRPr="00651BEA">
              <w:rPr>
                <w:rFonts w:ascii="Garamond" w:hAnsi="Garamond" w:cs="ArialNarrow"/>
                <w:sz w:val="16"/>
                <w:szCs w:val="16"/>
              </w:rPr>
              <w:t>Price</w:t>
            </w:r>
            <w:proofErr w:type="spellEnd"/>
          </w:p>
          <w:p w14:paraId="7AC1BB58" w14:textId="77777777" w:rsidR="000B4FFD" w:rsidRPr="00651BEA" w:rsidRDefault="000B4FFD" w:rsidP="00BF1943">
            <w:pPr>
              <w:rPr>
                <w:rFonts w:ascii="Garamond" w:hAnsi="Garamond" w:cs="ArialNarrow"/>
                <w:sz w:val="16"/>
                <w:szCs w:val="16"/>
                <w:lang w:val="en-GB"/>
              </w:rPr>
            </w:pPr>
          </w:p>
        </w:tc>
        <w:tc>
          <w:tcPr>
            <w:tcW w:w="0" w:type="auto"/>
            <w:shd w:val="clear" w:color="auto" w:fill="D9D9D9" w:themeFill="background1" w:themeFillShade="D9"/>
            <w:vAlign w:val="center"/>
          </w:tcPr>
          <w:p w14:paraId="753D0EAF" w14:textId="77777777" w:rsidR="000B4FFD" w:rsidRPr="00651BEA" w:rsidRDefault="000B4FFD" w:rsidP="00BF1943">
            <w:pPr>
              <w:rPr>
                <w:rFonts w:ascii="Garamond" w:hAnsi="Garamond" w:cs="ArialNarrow"/>
                <w:sz w:val="16"/>
                <w:szCs w:val="16"/>
                <w:lang w:val="en-GB"/>
              </w:rPr>
            </w:pPr>
            <w:r w:rsidRPr="00651BEA">
              <w:rPr>
                <w:rFonts w:ascii="Garamond" w:hAnsi="Garamond" w:cs="ArialNarrow"/>
                <w:sz w:val="16"/>
                <w:szCs w:val="16"/>
              </w:rPr>
              <w:t xml:space="preserve">VAT </w:t>
            </w:r>
            <w:proofErr w:type="spellStart"/>
            <w:r w:rsidRPr="00651BEA">
              <w:rPr>
                <w:rFonts w:ascii="Garamond" w:hAnsi="Garamond" w:cs="ArialNarrow"/>
                <w:sz w:val="16"/>
                <w:szCs w:val="16"/>
              </w:rPr>
              <w:t>rate</w:t>
            </w:r>
            <w:proofErr w:type="spellEnd"/>
          </w:p>
        </w:tc>
        <w:tc>
          <w:tcPr>
            <w:tcW w:w="0" w:type="auto"/>
            <w:shd w:val="clear" w:color="auto" w:fill="D9D9D9" w:themeFill="background1" w:themeFillShade="D9"/>
            <w:vAlign w:val="center"/>
          </w:tcPr>
          <w:p w14:paraId="4269492F" w14:textId="77777777" w:rsidR="000B4FFD" w:rsidRPr="00651BEA" w:rsidRDefault="000B4FFD" w:rsidP="00BF1943">
            <w:pPr>
              <w:rPr>
                <w:rFonts w:ascii="Garamond" w:hAnsi="Garamond" w:cs="ArialNarrow"/>
                <w:sz w:val="16"/>
                <w:szCs w:val="16"/>
                <w:lang w:val="en-GB"/>
              </w:rPr>
            </w:pPr>
            <w:r w:rsidRPr="00651BEA">
              <w:rPr>
                <w:rFonts w:ascii="Garamond" w:hAnsi="Garamond" w:cs="ArialNarrow"/>
                <w:sz w:val="16"/>
                <w:szCs w:val="16"/>
              </w:rPr>
              <w:t xml:space="preserve">Gross </w:t>
            </w:r>
            <w:proofErr w:type="spellStart"/>
            <w:r w:rsidRPr="00651BEA">
              <w:rPr>
                <w:rFonts w:ascii="Garamond" w:hAnsi="Garamond" w:cs="ArialNarrow"/>
                <w:sz w:val="16"/>
                <w:szCs w:val="16"/>
              </w:rPr>
              <w:t>Price</w:t>
            </w:r>
            <w:proofErr w:type="spellEnd"/>
          </w:p>
        </w:tc>
        <w:tc>
          <w:tcPr>
            <w:tcW w:w="740" w:type="dxa"/>
            <w:shd w:val="clear" w:color="auto" w:fill="D9D9D9" w:themeFill="background1" w:themeFillShade="D9"/>
          </w:tcPr>
          <w:p w14:paraId="5C29626B" w14:textId="77777777" w:rsidR="000B4FFD" w:rsidRPr="00651BEA" w:rsidRDefault="000B4FFD" w:rsidP="00BF1943">
            <w:pPr>
              <w:jc w:val="center"/>
              <w:rPr>
                <w:rFonts w:ascii="Garamond" w:hAnsi="Garamond" w:cs="ArialNarrow"/>
                <w:sz w:val="16"/>
                <w:szCs w:val="16"/>
              </w:rPr>
            </w:pPr>
          </w:p>
          <w:p w14:paraId="3AB1949D" w14:textId="77777777" w:rsidR="000B4FFD" w:rsidRPr="00651BEA" w:rsidRDefault="000B4FFD" w:rsidP="00BF1943">
            <w:pPr>
              <w:jc w:val="center"/>
              <w:rPr>
                <w:rFonts w:ascii="Garamond" w:hAnsi="Garamond" w:cs="ArialNarrow"/>
                <w:sz w:val="16"/>
                <w:szCs w:val="16"/>
              </w:rPr>
            </w:pPr>
            <w:proofErr w:type="spellStart"/>
            <w:r w:rsidRPr="00651BEA">
              <w:rPr>
                <w:rFonts w:ascii="Garamond" w:hAnsi="Garamond" w:cs="ArialNarrow"/>
                <w:sz w:val="16"/>
                <w:szCs w:val="16"/>
              </w:rPr>
              <w:t>Study</w:t>
            </w:r>
            <w:proofErr w:type="spellEnd"/>
            <w:r w:rsidRPr="00651BEA">
              <w:rPr>
                <w:rFonts w:ascii="Garamond" w:hAnsi="Garamond" w:cs="ArialNarrow"/>
                <w:sz w:val="16"/>
                <w:szCs w:val="16"/>
              </w:rPr>
              <w:t xml:space="preserve"> </w:t>
            </w:r>
            <w:proofErr w:type="spellStart"/>
            <w:r w:rsidRPr="00651BEA">
              <w:rPr>
                <w:rFonts w:ascii="Garamond" w:hAnsi="Garamond" w:cs="ArialNarrow"/>
                <w:sz w:val="16"/>
                <w:szCs w:val="16"/>
              </w:rPr>
              <w:t>duration</w:t>
            </w:r>
            <w:proofErr w:type="spellEnd"/>
            <w:r w:rsidRPr="00651BEA">
              <w:rPr>
                <w:rFonts w:ascii="Garamond" w:hAnsi="Garamond" w:cs="ArialNarrow"/>
                <w:sz w:val="16"/>
                <w:szCs w:val="16"/>
              </w:rPr>
              <w:t xml:space="preserve"> (</w:t>
            </w:r>
            <w:proofErr w:type="spellStart"/>
            <w:r w:rsidRPr="00651BEA">
              <w:rPr>
                <w:rFonts w:ascii="Garamond" w:hAnsi="Garamond" w:cs="ArialNarrow"/>
                <w:sz w:val="16"/>
                <w:szCs w:val="16"/>
              </w:rPr>
              <w:t>weeks</w:t>
            </w:r>
            <w:proofErr w:type="spellEnd"/>
            <w:r w:rsidRPr="00651BEA">
              <w:rPr>
                <w:rFonts w:ascii="Garamond" w:hAnsi="Garamond" w:cs="ArialNarrow"/>
                <w:sz w:val="16"/>
                <w:szCs w:val="16"/>
              </w:rPr>
              <w:t>)</w:t>
            </w:r>
          </w:p>
        </w:tc>
      </w:tr>
      <w:tr w:rsidR="000B4FFD" w:rsidRPr="00341B9A" w14:paraId="7EA5107E" w14:textId="77777777" w:rsidTr="00BF1943">
        <w:trPr>
          <w:trHeight w:val="188"/>
        </w:trPr>
        <w:tc>
          <w:tcPr>
            <w:tcW w:w="0" w:type="auto"/>
            <w:tcBorders>
              <w:bottom w:val="single" w:sz="4" w:space="0" w:color="auto"/>
            </w:tcBorders>
            <w:shd w:val="clear" w:color="auto" w:fill="auto"/>
            <w:vAlign w:val="center"/>
          </w:tcPr>
          <w:p w14:paraId="58A30FCD" w14:textId="6978531D" w:rsidR="000B4FFD" w:rsidRPr="00651BEA" w:rsidRDefault="000B4FFD" w:rsidP="00BF1943">
            <w:pPr>
              <w:pStyle w:val="Standard"/>
              <w:ind w:right="601"/>
              <w:rPr>
                <w:rFonts w:ascii="Garamond" w:hAnsi="Garamond" w:cs="ArialNarrow"/>
                <w:sz w:val="16"/>
                <w:szCs w:val="16"/>
              </w:rPr>
            </w:pPr>
            <w:r>
              <w:rPr>
                <w:rFonts w:ascii="Garamond" w:hAnsi="Garamond" w:cs="ArialNarrow"/>
                <w:sz w:val="16"/>
                <w:szCs w:val="16"/>
              </w:rPr>
              <w:t>1</w:t>
            </w:r>
            <w:r w:rsidRPr="00651BEA">
              <w:rPr>
                <w:rFonts w:ascii="Garamond" w:hAnsi="Garamond" w:cs="ArialNarrow"/>
                <w:sz w:val="16"/>
                <w:szCs w:val="16"/>
              </w:rPr>
              <w:t>.</w:t>
            </w:r>
          </w:p>
        </w:tc>
        <w:tc>
          <w:tcPr>
            <w:tcW w:w="0" w:type="auto"/>
            <w:tcBorders>
              <w:bottom w:val="single" w:sz="4" w:space="0" w:color="auto"/>
            </w:tcBorders>
            <w:shd w:val="clear" w:color="auto" w:fill="auto"/>
            <w:vAlign w:val="center"/>
          </w:tcPr>
          <w:p w14:paraId="02A20CF5" w14:textId="77777777" w:rsidR="000B4FFD" w:rsidRPr="00651BEA" w:rsidRDefault="000B4FFD" w:rsidP="00BF1943">
            <w:pPr>
              <w:rPr>
                <w:rFonts w:ascii="Garamond" w:hAnsi="Garamond" w:cstheme="minorHAnsi"/>
                <w:b/>
                <w:sz w:val="16"/>
                <w:szCs w:val="16"/>
                <w:lang w:val="en-US"/>
              </w:rPr>
            </w:pPr>
            <w:r w:rsidRPr="00651BEA">
              <w:rPr>
                <w:rFonts w:ascii="Garamond" w:hAnsi="Garamond" w:cstheme="minorHAnsi"/>
                <w:b/>
                <w:sz w:val="16"/>
                <w:szCs w:val="16"/>
                <w:lang w:val="en-US"/>
              </w:rPr>
              <w:t xml:space="preserve">Developmental Study in the Rat </w:t>
            </w:r>
          </w:p>
          <w:p w14:paraId="1DD7D28C" w14:textId="77777777" w:rsidR="000B4FFD" w:rsidRPr="00651BEA" w:rsidRDefault="000B4FFD" w:rsidP="00BF1943">
            <w:pPr>
              <w:rPr>
                <w:rFonts w:ascii="Garamond" w:hAnsi="Garamond" w:cstheme="minorHAnsi"/>
                <w:sz w:val="16"/>
                <w:szCs w:val="16"/>
                <w:lang w:val="en-US"/>
              </w:rPr>
            </w:pPr>
            <w:r w:rsidRPr="00651BEA">
              <w:rPr>
                <w:rFonts w:ascii="Garamond" w:hAnsi="Garamond" w:cstheme="minorHAnsi"/>
                <w:sz w:val="16"/>
                <w:szCs w:val="16"/>
                <w:lang w:val="en-US"/>
              </w:rPr>
              <w:t>(oral route)</w:t>
            </w:r>
          </w:p>
        </w:tc>
        <w:tc>
          <w:tcPr>
            <w:tcW w:w="0" w:type="auto"/>
            <w:tcBorders>
              <w:bottom w:val="single" w:sz="4" w:space="0" w:color="auto"/>
            </w:tcBorders>
            <w:shd w:val="clear" w:color="auto" w:fill="auto"/>
            <w:vAlign w:val="center"/>
          </w:tcPr>
          <w:p w14:paraId="7BB4F988" w14:textId="77777777" w:rsidR="000B4FFD" w:rsidRPr="00651BEA" w:rsidRDefault="000B4FFD" w:rsidP="00BF1943">
            <w:pPr>
              <w:pStyle w:val="Akapitzlist"/>
              <w:numPr>
                <w:ilvl w:val="0"/>
                <w:numId w:val="27"/>
              </w:numPr>
              <w:spacing w:after="0"/>
              <w:rPr>
                <w:rFonts w:ascii="Garamond" w:hAnsi="Garamond" w:cstheme="minorHAnsi"/>
                <w:sz w:val="16"/>
                <w:szCs w:val="16"/>
                <w:lang w:val="en-US"/>
              </w:rPr>
            </w:pPr>
            <w:r w:rsidRPr="00651BEA">
              <w:rPr>
                <w:rFonts w:ascii="Garamond" w:hAnsi="Garamond" w:cstheme="minorHAnsi"/>
                <w:sz w:val="16"/>
                <w:szCs w:val="16"/>
                <w:lang w:val="en-US"/>
              </w:rPr>
              <w:t xml:space="preserve">GLP </w:t>
            </w:r>
          </w:p>
          <w:p w14:paraId="68D5E1D8" w14:textId="77777777" w:rsidR="000B4FFD" w:rsidRPr="00651BEA" w:rsidRDefault="000B4FFD" w:rsidP="00BF1943">
            <w:pPr>
              <w:pStyle w:val="Akapitzlist"/>
              <w:numPr>
                <w:ilvl w:val="0"/>
                <w:numId w:val="27"/>
              </w:numPr>
              <w:spacing w:after="0"/>
              <w:rPr>
                <w:rFonts w:ascii="Garamond" w:hAnsi="Garamond" w:cstheme="minorHAnsi"/>
                <w:sz w:val="16"/>
                <w:szCs w:val="16"/>
                <w:lang w:val="en-US"/>
              </w:rPr>
            </w:pPr>
            <w:r w:rsidRPr="00651BEA">
              <w:rPr>
                <w:rFonts w:ascii="Garamond" w:hAnsi="Garamond" w:cstheme="minorHAnsi"/>
                <w:sz w:val="16"/>
                <w:szCs w:val="16"/>
                <w:lang w:val="en-US"/>
              </w:rPr>
              <w:t>OECD 414 compliant</w:t>
            </w:r>
          </w:p>
          <w:p w14:paraId="70461D04" w14:textId="77777777" w:rsidR="000B4FFD" w:rsidRPr="00651BEA" w:rsidRDefault="000B4FFD" w:rsidP="00BF1943">
            <w:pPr>
              <w:pStyle w:val="Standard"/>
              <w:numPr>
                <w:ilvl w:val="0"/>
                <w:numId w:val="27"/>
              </w:numPr>
              <w:rPr>
                <w:rFonts w:ascii="Garamond" w:hAnsi="Garamond" w:cstheme="minorHAnsi"/>
                <w:sz w:val="16"/>
                <w:szCs w:val="16"/>
                <w:lang w:val="en-US"/>
              </w:rPr>
            </w:pPr>
            <w:r>
              <w:rPr>
                <w:rFonts w:ascii="Garamond" w:hAnsi="Garamond" w:cstheme="minorHAnsi"/>
                <w:sz w:val="16"/>
                <w:szCs w:val="16"/>
                <w:lang w:val="en-US"/>
              </w:rPr>
              <w:t>T</w:t>
            </w:r>
            <w:r w:rsidRPr="00651BEA">
              <w:rPr>
                <w:rFonts w:ascii="Garamond" w:hAnsi="Garamond" w:cstheme="minorHAnsi"/>
                <w:sz w:val="16"/>
                <w:szCs w:val="16"/>
                <w:lang w:val="en-US"/>
              </w:rPr>
              <w:t>hree doses of tested compound included (high, medium, low)</w:t>
            </w:r>
          </w:p>
          <w:p w14:paraId="4CD424D4" w14:textId="77777777" w:rsidR="000B4FFD" w:rsidRPr="00651BEA" w:rsidRDefault="000B4FFD" w:rsidP="00BF1943">
            <w:pPr>
              <w:pStyle w:val="Standard"/>
              <w:numPr>
                <w:ilvl w:val="0"/>
                <w:numId w:val="27"/>
              </w:numPr>
              <w:rPr>
                <w:rFonts w:ascii="Garamond" w:hAnsi="Garamond" w:cs="ArialNarrow"/>
                <w:sz w:val="16"/>
                <w:szCs w:val="16"/>
                <w:lang w:val="en-US"/>
              </w:rPr>
            </w:pPr>
            <w:r w:rsidRPr="00651BEA">
              <w:rPr>
                <w:rFonts w:ascii="Garamond" w:hAnsi="Garamond" w:cs="ArialNarrow"/>
                <w:sz w:val="16"/>
                <w:szCs w:val="16"/>
                <w:lang w:val="en-US"/>
              </w:rPr>
              <w:t>The Price should not include the cost of animals (The Ordering Party will provide the animals themselves)</w:t>
            </w:r>
          </w:p>
          <w:p w14:paraId="0195B4F5" w14:textId="77777777" w:rsidR="000B4FFD" w:rsidRPr="00651BEA" w:rsidRDefault="000B4FFD" w:rsidP="00BF1943">
            <w:pPr>
              <w:pStyle w:val="Standard"/>
              <w:numPr>
                <w:ilvl w:val="0"/>
                <w:numId w:val="27"/>
              </w:numPr>
              <w:rPr>
                <w:rFonts w:ascii="Garamond" w:hAnsi="Garamond" w:cs="ArialNarrow"/>
                <w:sz w:val="16"/>
                <w:szCs w:val="16"/>
                <w:lang w:val="en-US"/>
              </w:rPr>
            </w:pPr>
            <w:r w:rsidRPr="00651BEA">
              <w:rPr>
                <w:rFonts w:ascii="Garamond" w:hAnsi="Garamond" w:cstheme="minorHAnsi"/>
                <w:sz w:val="16"/>
                <w:szCs w:val="16"/>
                <w:lang w:val="en-US"/>
              </w:rPr>
              <w:t>The price should include analysis report / documentation and any other obligatory costs</w:t>
            </w:r>
            <w:r w:rsidRPr="00651BEA">
              <w:rPr>
                <w:rFonts w:ascii="Garamond" w:hAnsi="Garamond" w:cs="ArialNarrow"/>
                <w:sz w:val="16"/>
                <w:szCs w:val="16"/>
                <w:lang w:val="en-US"/>
              </w:rPr>
              <w:t>.</w:t>
            </w:r>
          </w:p>
          <w:p w14:paraId="674BC99B" w14:textId="77777777" w:rsidR="000B4FFD" w:rsidRPr="00651BEA" w:rsidRDefault="000B4FFD" w:rsidP="00BF1943">
            <w:pPr>
              <w:pStyle w:val="Standard"/>
              <w:numPr>
                <w:ilvl w:val="0"/>
                <w:numId w:val="27"/>
              </w:numPr>
              <w:rPr>
                <w:rFonts w:ascii="Garamond" w:hAnsi="Garamond" w:cs="ArialNarrow"/>
                <w:sz w:val="16"/>
                <w:szCs w:val="16"/>
                <w:lang w:val="en-US"/>
              </w:rPr>
            </w:pPr>
            <w:r w:rsidRPr="00651BEA">
              <w:rPr>
                <w:rFonts w:ascii="Garamond" w:hAnsi="Garamond" w:cs="ArialNarrow"/>
                <w:sz w:val="16"/>
                <w:szCs w:val="16"/>
                <w:lang w:val="en-US"/>
              </w:rPr>
              <w:t>The price should include any other mandatory costs</w:t>
            </w:r>
          </w:p>
          <w:p w14:paraId="61823EC3" w14:textId="77777777" w:rsidR="000B4FFD" w:rsidRPr="00651BEA" w:rsidRDefault="000B4FFD" w:rsidP="00BF1943">
            <w:pPr>
              <w:pStyle w:val="Standard"/>
              <w:numPr>
                <w:ilvl w:val="0"/>
                <w:numId w:val="27"/>
              </w:numPr>
              <w:rPr>
                <w:rFonts w:ascii="Garamond" w:hAnsi="Garamond" w:cstheme="minorHAnsi"/>
                <w:sz w:val="16"/>
                <w:szCs w:val="16"/>
                <w:lang w:val="en-US"/>
              </w:rPr>
            </w:pPr>
            <w:r w:rsidRPr="000B4FFD">
              <w:rPr>
                <w:rFonts w:ascii="Garamond" w:hAnsi="Garamond" w:cs="ArialNarrow"/>
                <w:sz w:val="16"/>
                <w:szCs w:val="16"/>
                <w:lang w:val="en-US"/>
              </w:rPr>
              <w:t>The price should not include any additional costs beyond the costs required to carry out the procedure in accordance with the requirements of the guidelines</w:t>
            </w:r>
          </w:p>
        </w:tc>
        <w:tc>
          <w:tcPr>
            <w:tcW w:w="0" w:type="auto"/>
            <w:tcBorders>
              <w:bottom w:val="single" w:sz="4" w:space="0" w:color="auto"/>
            </w:tcBorders>
            <w:shd w:val="clear" w:color="auto" w:fill="auto"/>
            <w:vAlign w:val="center"/>
          </w:tcPr>
          <w:p w14:paraId="5CAEA304" w14:textId="77777777" w:rsidR="000B4FFD" w:rsidRPr="00742901" w:rsidRDefault="000B4FFD" w:rsidP="00BF1943">
            <w:pPr>
              <w:pStyle w:val="Standard"/>
              <w:keepNext/>
              <w:outlineLvl w:val="0"/>
              <w:rPr>
                <w:rFonts w:asciiTheme="minorHAnsi" w:hAnsiTheme="minorHAnsi" w:cs="ArialNarrow"/>
                <w:sz w:val="16"/>
                <w:szCs w:val="16"/>
                <w:lang w:val="en-US"/>
              </w:rPr>
            </w:pPr>
            <w:r w:rsidRPr="00742901">
              <w:rPr>
                <w:rFonts w:asciiTheme="minorHAnsi" w:hAnsiTheme="minorHAnsi" w:cs="ArialNarrow"/>
                <w:sz w:val="16"/>
                <w:szCs w:val="16"/>
                <w:lang w:val="en-US"/>
              </w:rPr>
              <w:t xml:space="preserve"> </w:t>
            </w:r>
          </w:p>
        </w:tc>
        <w:tc>
          <w:tcPr>
            <w:tcW w:w="0" w:type="auto"/>
            <w:tcBorders>
              <w:bottom w:val="single" w:sz="4" w:space="0" w:color="auto"/>
            </w:tcBorders>
            <w:shd w:val="clear" w:color="auto" w:fill="auto"/>
            <w:vAlign w:val="center"/>
          </w:tcPr>
          <w:p w14:paraId="32B0CB09" w14:textId="77777777" w:rsidR="000B4FFD" w:rsidRPr="00742901" w:rsidRDefault="000B4FFD" w:rsidP="00BF1943">
            <w:pPr>
              <w:pStyle w:val="Standard"/>
              <w:rPr>
                <w:rFonts w:asciiTheme="minorHAnsi" w:hAnsiTheme="minorHAnsi" w:cs="ArialNarrow"/>
                <w:sz w:val="16"/>
                <w:szCs w:val="16"/>
                <w:lang w:val="en-US"/>
              </w:rPr>
            </w:pPr>
            <w:r w:rsidRPr="00742901">
              <w:rPr>
                <w:rFonts w:asciiTheme="minorHAnsi" w:hAnsiTheme="minorHAnsi" w:cs="ArialNarrow"/>
                <w:sz w:val="16"/>
                <w:szCs w:val="16"/>
                <w:lang w:val="en-US"/>
              </w:rPr>
              <w:t xml:space="preserve"> </w:t>
            </w:r>
          </w:p>
        </w:tc>
        <w:tc>
          <w:tcPr>
            <w:tcW w:w="0" w:type="auto"/>
            <w:shd w:val="clear" w:color="auto" w:fill="auto"/>
            <w:vAlign w:val="center"/>
          </w:tcPr>
          <w:p w14:paraId="4369F867" w14:textId="77777777" w:rsidR="000B4FFD" w:rsidRPr="00742901" w:rsidRDefault="000B4FFD" w:rsidP="00BF1943">
            <w:pPr>
              <w:pStyle w:val="Standard"/>
              <w:rPr>
                <w:rFonts w:asciiTheme="minorHAnsi" w:hAnsiTheme="minorHAnsi" w:cs="ArialNarrow"/>
                <w:sz w:val="16"/>
                <w:szCs w:val="16"/>
                <w:lang w:val="en-US"/>
              </w:rPr>
            </w:pPr>
          </w:p>
          <w:p w14:paraId="536B62FB" w14:textId="77777777" w:rsidR="000B4FFD" w:rsidRPr="00742901" w:rsidRDefault="000B4FFD" w:rsidP="00BF1943">
            <w:pPr>
              <w:pStyle w:val="Standard"/>
              <w:rPr>
                <w:rFonts w:asciiTheme="minorHAnsi" w:hAnsiTheme="minorHAnsi" w:cs="ArialNarrow"/>
                <w:sz w:val="16"/>
                <w:szCs w:val="16"/>
                <w:lang w:val="en-US"/>
              </w:rPr>
            </w:pPr>
          </w:p>
          <w:p w14:paraId="59C10FAC" w14:textId="77777777" w:rsidR="000B4FFD" w:rsidRPr="00742901" w:rsidRDefault="000B4FFD" w:rsidP="00BF1943">
            <w:pPr>
              <w:pStyle w:val="Standard"/>
              <w:rPr>
                <w:rFonts w:asciiTheme="minorHAnsi" w:hAnsiTheme="minorHAnsi" w:cs="ArialNarrow"/>
                <w:sz w:val="16"/>
                <w:szCs w:val="16"/>
                <w:lang w:val="en-US"/>
              </w:rPr>
            </w:pPr>
          </w:p>
          <w:p w14:paraId="5E83272E" w14:textId="77777777" w:rsidR="000B4FFD" w:rsidRPr="00742901" w:rsidRDefault="000B4FFD" w:rsidP="00BF1943">
            <w:pPr>
              <w:pStyle w:val="Standard"/>
              <w:rPr>
                <w:rFonts w:asciiTheme="minorHAnsi" w:hAnsiTheme="minorHAnsi" w:cs="ArialNarrow"/>
                <w:sz w:val="16"/>
                <w:szCs w:val="16"/>
                <w:lang w:val="en-US"/>
              </w:rPr>
            </w:pPr>
          </w:p>
          <w:p w14:paraId="6882E68D" w14:textId="77777777" w:rsidR="000B4FFD" w:rsidRPr="00742901" w:rsidRDefault="000B4FFD" w:rsidP="00BF1943">
            <w:pPr>
              <w:pStyle w:val="Standard"/>
              <w:rPr>
                <w:rFonts w:asciiTheme="minorHAnsi" w:hAnsiTheme="minorHAnsi" w:cs="ArialNarrow"/>
                <w:sz w:val="16"/>
                <w:szCs w:val="16"/>
                <w:lang w:val="en-US"/>
              </w:rPr>
            </w:pPr>
          </w:p>
          <w:p w14:paraId="00D39D12" w14:textId="77777777" w:rsidR="000B4FFD" w:rsidRPr="00742901" w:rsidRDefault="000B4FFD" w:rsidP="00BF1943">
            <w:pPr>
              <w:pStyle w:val="Standard"/>
              <w:rPr>
                <w:rFonts w:asciiTheme="minorHAnsi" w:hAnsiTheme="minorHAnsi" w:cs="ArialNarrow"/>
                <w:sz w:val="16"/>
                <w:szCs w:val="16"/>
                <w:lang w:val="en-US"/>
              </w:rPr>
            </w:pPr>
          </w:p>
          <w:p w14:paraId="513D79F4" w14:textId="77777777" w:rsidR="000B4FFD" w:rsidRPr="00742901" w:rsidRDefault="000B4FFD" w:rsidP="00BF1943">
            <w:pPr>
              <w:pStyle w:val="Standard"/>
              <w:rPr>
                <w:rFonts w:asciiTheme="minorHAnsi" w:hAnsiTheme="minorHAnsi" w:cs="ArialNarrow"/>
                <w:sz w:val="16"/>
                <w:szCs w:val="16"/>
                <w:lang w:val="en-US"/>
              </w:rPr>
            </w:pPr>
          </w:p>
          <w:p w14:paraId="3E7C6B3F" w14:textId="77777777" w:rsidR="000B4FFD" w:rsidRPr="00742901" w:rsidRDefault="000B4FFD" w:rsidP="00BF1943">
            <w:pPr>
              <w:pStyle w:val="Standard"/>
              <w:rPr>
                <w:rFonts w:asciiTheme="minorHAnsi" w:hAnsiTheme="minorHAnsi" w:cs="ArialNarrow"/>
                <w:sz w:val="16"/>
                <w:szCs w:val="16"/>
                <w:lang w:val="en-US"/>
              </w:rPr>
            </w:pPr>
            <w:r w:rsidRPr="00742901">
              <w:rPr>
                <w:rFonts w:asciiTheme="minorHAnsi" w:hAnsiTheme="minorHAnsi" w:cs="ArialNarrow"/>
                <w:sz w:val="16"/>
                <w:szCs w:val="16"/>
                <w:lang w:val="en-US"/>
              </w:rPr>
              <w:t xml:space="preserve"> </w:t>
            </w:r>
          </w:p>
        </w:tc>
        <w:tc>
          <w:tcPr>
            <w:tcW w:w="740" w:type="dxa"/>
          </w:tcPr>
          <w:p w14:paraId="462B1A84" w14:textId="77777777" w:rsidR="000B4FFD" w:rsidRPr="00742901" w:rsidRDefault="000B4FFD" w:rsidP="00BF1943">
            <w:pPr>
              <w:pStyle w:val="Standard"/>
              <w:rPr>
                <w:rFonts w:asciiTheme="minorHAnsi" w:hAnsiTheme="minorHAnsi" w:cs="ArialNarrow"/>
                <w:sz w:val="16"/>
                <w:szCs w:val="16"/>
                <w:lang w:val="en-US"/>
              </w:rPr>
            </w:pPr>
          </w:p>
        </w:tc>
      </w:tr>
    </w:tbl>
    <w:p w14:paraId="59D22460" w14:textId="35841FE5" w:rsidR="000B4FFD" w:rsidRDefault="000B4FFD" w:rsidP="00E37501">
      <w:pPr>
        <w:rPr>
          <w:rFonts w:asciiTheme="minorHAnsi" w:hAnsiTheme="minorHAnsi" w:cstheme="minorHAnsi"/>
          <w:b/>
          <w:lang w:val="en-US"/>
        </w:rPr>
      </w:pPr>
    </w:p>
    <w:p w14:paraId="28C8669D" w14:textId="2B156762" w:rsidR="000B4FFD" w:rsidRDefault="000B4FFD" w:rsidP="00E37501">
      <w:pPr>
        <w:rPr>
          <w:rFonts w:asciiTheme="minorHAnsi" w:hAnsiTheme="minorHAnsi" w:cstheme="minorHAnsi"/>
          <w:b/>
          <w:lang w:val="en-US"/>
        </w:rPr>
      </w:pPr>
    </w:p>
    <w:p w14:paraId="6F2BE5FA" w14:textId="02229DB0" w:rsidR="000B4FFD" w:rsidRDefault="000B4FFD" w:rsidP="00E37501">
      <w:pPr>
        <w:rPr>
          <w:rFonts w:asciiTheme="minorHAnsi" w:hAnsiTheme="minorHAnsi" w:cstheme="minorHAnsi"/>
          <w:b/>
          <w:lang w:val="en-US"/>
        </w:rPr>
      </w:pP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0B4FFD">
      <w:pPr>
        <w:pStyle w:val="Standard"/>
        <w:ind w:firstLine="360"/>
        <w:jc w:val="right"/>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39C5A5DD" w14:textId="6A5CF13B" w:rsidR="000B4FFD" w:rsidRDefault="000B4FFD" w:rsidP="00E37501">
      <w:pPr>
        <w:rPr>
          <w:rFonts w:asciiTheme="minorHAnsi" w:hAnsiTheme="minorHAnsi" w:cstheme="minorHAnsi"/>
          <w:b/>
          <w:lang w:val="en-US"/>
        </w:rPr>
      </w:pPr>
    </w:p>
    <w:p w14:paraId="0A9F5B0C" w14:textId="1E74A371" w:rsidR="00373F4A" w:rsidRDefault="00373F4A" w:rsidP="00E37501">
      <w:pPr>
        <w:rPr>
          <w:rFonts w:asciiTheme="minorHAnsi" w:hAnsiTheme="minorHAnsi" w:cstheme="minorHAnsi"/>
          <w:b/>
          <w:lang w:val="en-US"/>
        </w:rPr>
      </w:pPr>
    </w:p>
    <w:p w14:paraId="7BAEF5D9" w14:textId="021A70D5" w:rsidR="00373F4A" w:rsidRDefault="00373F4A" w:rsidP="00E37501">
      <w:pPr>
        <w:rPr>
          <w:rFonts w:asciiTheme="minorHAnsi" w:hAnsiTheme="minorHAnsi" w:cstheme="minorHAnsi"/>
          <w:b/>
          <w:lang w:val="en-US"/>
        </w:rPr>
      </w:pPr>
    </w:p>
    <w:p w14:paraId="4B675D8A" w14:textId="577C5FE2" w:rsidR="00373F4A" w:rsidRDefault="00373F4A" w:rsidP="00E37501">
      <w:pPr>
        <w:rPr>
          <w:rFonts w:asciiTheme="minorHAnsi" w:hAnsiTheme="minorHAnsi" w:cstheme="minorHAnsi"/>
          <w:b/>
          <w:lang w:val="en-US"/>
        </w:rPr>
      </w:pPr>
    </w:p>
    <w:p w14:paraId="59774F65" w14:textId="512DBDEA" w:rsidR="00373F4A" w:rsidRDefault="00373F4A" w:rsidP="00E37501">
      <w:pPr>
        <w:rPr>
          <w:rFonts w:asciiTheme="minorHAnsi" w:hAnsiTheme="minorHAnsi" w:cstheme="minorHAnsi"/>
          <w:b/>
          <w:lang w:val="en-US"/>
        </w:rPr>
      </w:pPr>
    </w:p>
    <w:p w14:paraId="62DBAD3F" w14:textId="209231AA" w:rsidR="00373F4A" w:rsidRDefault="00373F4A" w:rsidP="00E37501">
      <w:pPr>
        <w:rPr>
          <w:rFonts w:asciiTheme="minorHAnsi" w:hAnsiTheme="minorHAnsi" w:cstheme="minorHAnsi"/>
          <w:b/>
          <w:lang w:val="en-US"/>
        </w:rPr>
      </w:pPr>
    </w:p>
    <w:p w14:paraId="23881031" w14:textId="77777777" w:rsidR="00373F4A" w:rsidRDefault="00373F4A" w:rsidP="00E37501">
      <w:pPr>
        <w:rPr>
          <w:rFonts w:asciiTheme="minorHAnsi" w:hAnsiTheme="minorHAnsi" w:cstheme="minorHAnsi"/>
          <w:b/>
          <w:lang w:val="en-US"/>
        </w:rPr>
      </w:pPr>
    </w:p>
    <w:p w14:paraId="2B08B0BF" w14:textId="42310407" w:rsidR="000B4FFD" w:rsidRPr="000B4FFD" w:rsidRDefault="000B4FFD" w:rsidP="00E37501">
      <w:pPr>
        <w:rPr>
          <w:rFonts w:asciiTheme="minorHAnsi" w:hAnsiTheme="minorHAnsi" w:cstheme="minorHAnsi"/>
          <w:b/>
          <w:lang w:val="en-US"/>
        </w:rPr>
      </w:pPr>
      <w:r>
        <w:rPr>
          <w:rFonts w:asciiTheme="minorHAnsi" w:hAnsiTheme="minorHAnsi" w:cstheme="minorHAnsi"/>
          <w:b/>
          <w:lang w:val="en-US"/>
        </w:rPr>
        <w:t>Task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
        <w:gridCol w:w="2537"/>
        <w:gridCol w:w="4351"/>
        <w:gridCol w:w="621"/>
        <w:gridCol w:w="587"/>
        <w:gridCol w:w="692"/>
        <w:gridCol w:w="740"/>
      </w:tblGrid>
      <w:tr w:rsidR="000B4FFD" w:rsidRPr="00742901" w14:paraId="77DE3451" w14:textId="77777777" w:rsidTr="00BF1943">
        <w:trPr>
          <w:trHeight w:val="603"/>
        </w:trPr>
        <w:tc>
          <w:tcPr>
            <w:tcW w:w="0" w:type="auto"/>
            <w:shd w:val="clear" w:color="auto" w:fill="D9D9D9" w:themeFill="background1" w:themeFillShade="D9"/>
            <w:vAlign w:val="center"/>
          </w:tcPr>
          <w:p w14:paraId="2FBFAD80" w14:textId="77777777" w:rsidR="000B4FFD" w:rsidRPr="00651BEA" w:rsidRDefault="000B4FFD" w:rsidP="00BF1943">
            <w:pPr>
              <w:pStyle w:val="Standard"/>
              <w:rPr>
                <w:rFonts w:ascii="Garamond" w:hAnsi="Garamond" w:cs="ArialNarrow"/>
                <w:sz w:val="16"/>
                <w:szCs w:val="16"/>
                <w:lang w:val="en-GB"/>
              </w:rPr>
            </w:pPr>
            <w:r w:rsidRPr="00651BEA">
              <w:rPr>
                <w:rFonts w:ascii="Garamond" w:hAnsi="Garamond" w:cs="ArialNarrow"/>
                <w:sz w:val="16"/>
                <w:szCs w:val="16"/>
                <w:lang w:val="en-GB"/>
              </w:rPr>
              <w:t>No.</w:t>
            </w:r>
          </w:p>
        </w:tc>
        <w:tc>
          <w:tcPr>
            <w:tcW w:w="0" w:type="auto"/>
            <w:shd w:val="clear" w:color="auto" w:fill="D9D9D9" w:themeFill="background1" w:themeFillShade="D9"/>
            <w:vAlign w:val="center"/>
          </w:tcPr>
          <w:p w14:paraId="676FCF47" w14:textId="77777777" w:rsidR="000B4FFD" w:rsidRPr="00651BEA" w:rsidRDefault="000B4FFD" w:rsidP="00BF1943">
            <w:pPr>
              <w:pStyle w:val="Standard"/>
              <w:rPr>
                <w:rFonts w:ascii="Garamond" w:hAnsi="Garamond" w:cs="ArialNarrow"/>
                <w:sz w:val="16"/>
                <w:szCs w:val="16"/>
                <w:lang w:val="en-GB"/>
              </w:rPr>
            </w:pPr>
            <w:r w:rsidRPr="00651BEA">
              <w:rPr>
                <w:rFonts w:ascii="Garamond" w:hAnsi="Garamond" w:cs="ArialNarrow"/>
                <w:sz w:val="16"/>
                <w:szCs w:val="16"/>
                <w:lang w:val="en-GB"/>
              </w:rPr>
              <w:t>Study</w:t>
            </w:r>
          </w:p>
        </w:tc>
        <w:tc>
          <w:tcPr>
            <w:tcW w:w="0" w:type="auto"/>
            <w:shd w:val="clear" w:color="auto" w:fill="D9D9D9" w:themeFill="background1" w:themeFillShade="D9"/>
            <w:vAlign w:val="center"/>
          </w:tcPr>
          <w:p w14:paraId="476FD772" w14:textId="77777777" w:rsidR="000B4FFD" w:rsidRPr="00651BEA" w:rsidRDefault="000B4FFD" w:rsidP="00BF1943">
            <w:pPr>
              <w:pStyle w:val="Standard"/>
              <w:rPr>
                <w:rFonts w:ascii="Garamond" w:hAnsi="Garamond" w:cs="ArialNarrow"/>
                <w:sz w:val="16"/>
                <w:szCs w:val="16"/>
                <w:lang w:val="en-GB"/>
              </w:rPr>
            </w:pPr>
            <w:r w:rsidRPr="00651BEA">
              <w:rPr>
                <w:rFonts w:ascii="Garamond" w:hAnsi="Garamond" w:cs="ArialNarrow"/>
                <w:sz w:val="16"/>
                <w:szCs w:val="16"/>
                <w:lang w:val="en-GB"/>
              </w:rPr>
              <w:t>Requirements (including standard)</w:t>
            </w:r>
          </w:p>
        </w:tc>
        <w:tc>
          <w:tcPr>
            <w:tcW w:w="0" w:type="auto"/>
            <w:shd w:val="clear" w:color="auto" w:fill="D9D9D9" w:themeFill="background1" w:themeFillShade="D9"/>
            <w:vAlign w:val="center"/>
          </w:tcPr>
          <w:p w14:paraId="28A90589" w14:textId="77777777" w:rsidR="000B4FFD" w:rsidRPr="00651BEA" w:rsidRDefault="000B4FFD" w:rsidP="00BF1943">
            <w:pPr>
              <w:rPr>
                <w:rFonts w:ascii="Garamond" w:hAnsi="Garamond" w:cs="ArialNarrow"/>
                <w:sz w:val="16"/>
                <w:szCs w:val="16"/>
              </w:rPr>
            </w:pPr>
          </w:p>
          <w:p w14:paraId="7746196E" w14:textId="77777777" w:rsidR="000B4FFD" w:rsidRPr="00651BEA" w:rsidRDefault="000B4FFD" w:rsidP="00BF1943">
            <w:pPr>
              <w:rPr>
                <w:rFonts w:ascii="Garamond" w:hAnsi="Garamond" w:cs="ArialNarrow"/>
                <w:sz w:val="16"/>
                <w:szCs w:val="16"/>
              </w:rPr>
            </w:pPr>
            <w:r w:rsidRPr="00651BEA">
              <w:rPr>
                <w:rFonts w:ascii="Garamond" w:hAnsi="Garamond" w:cs="ArialNarrow"/>
                <w:sz w:val="16"/>
                <w:szCs w:val="16"/>
              </w:rPr>
              <w:t xml:space="preserve">Nett </w:t>
            </w:r>
            <w:proofErr w:type="spellStart"/>
            <w:r w:rsidRPr="00651BEA">
              <w:rPr>
                <w:rFonts w:ascii="Garamond" w:hAnsi="Garamond" w:cs="ArialNarrow"/>
                <w:sz w:val="16"/>
                <w:szCs w:val="16"/>
              </w:rPr>
              <w:t>Price</w:t>
            </w:r>
            <w:proofErr w:type="spellEnd"/>
          </w:p>
          <w:p w14:paraId="574A87CC" w14:textId="77777777" w:rsidR="000B4FFD" w:rsidRPr="00651BEA" w:rsidRDefault="000B4FFD" w:rsidP="00BF1943">
            <w:pPr>
              <w:rPr>
                <w:rFonts w:ascii="Garamond" w:hAnsi="Garamond" w:cs="ArialNarrow"/>
                <w:sz w:val="16"/>
                <w:szCs w:val="16"/>
                <w:lang w:val="en-GB"/>
              </w:rPr>
            </w:pPr>
          </w:p>
        </w:tc>
        <w:tc>
          <w:tcPr>
            <w:tcW w:w="0" w:type="auto"/>
            <w:shd w:val="clear" w:color="auto" w:fill="D9D9D9" w:themeFill="background1" w:themeFillShade="D9"/>
            <w:vAlign w:val="center"/>
          </w:tcPr>
          <w:p w14:paraId="61487A3E" w14:textId="77777777" w:rsidR="000B4FFD" w:rsidRPr="00651BEA" w:rsidRDefault="000B4FFD" w:rsidP="00BF1943">
            <w:pPr>
              <w:rPr>
                <w:rFonts w:ascii="Garamond" w:hAnsi="Garamond" w:cs="ArialNarrow"/>
                <w:sz w:val="16"/>
                <w:szCs w:val="16"/>
                <w:lang w:val="en-GB"/>
              </w:rPr>
            </w:pPr>
            <w:r w:rsidRPr="00651BEA">
              <w:rPr>
                <w:rFonts w:ascii="Garamond" w:hAnsi="Garamond" w:cs="ArialNarrow"/>
                <w:sz w:val="16"/>
                <w:szCs w:val="16"/>
              </w:rPr>
              <w:t xml:space="preserve">VAT </w:t>
            </w:r>
            <w:proofErr w:type="spellStart"/>
            <w:r w:rsidRPr="00651BEA">
              <w:rPr>
                <w:rFonts w:ascii="Garamond" w:hAnsi="Garamond" w:cs="ArialNarrow"/>
                <w:sz w:val="16"/>
                <w:szCs w:val="16"/>
              </w:rPr>
              <w:t>rate</w:t>
            </w:r>
            <w:proofErr w:type="spellEnd"/>
          </w:p>
        </w:tc>
        <w:tc>
          <w:tcPr>
            <w:tcW w:w="0" w:type="auto"/>
            <w:shd w:val="clear" w:color="auto" w:fill="D9D9D9" w:themeFill="background1" w:themeFillShade="D9"/>
            <w:vAlign w:val="center"/>
          </w:tcPr>
          <w:p w14:paraId="34869443" w14:textId="77777777" w:rsidR="000B4FFD" w:rsidRPr="00651BEA" w:rsidRDefault="000B4FFD" w:rsidP="00BF1943">
            <w:pPr>
              <w:rPr>
                <w:rFonts w:ascii="Garamond" w:hAnsi="Garamond" w:cs="ArialNarrow"/>
                <w:sz w:val="16"/>
                <w:szCs w:val="16"/>
                <w:lang w:val="en-GB"/>
              </w:rPr>
            </w:pPr>
            <w:r w:rsidRPr="00651BEA">
              <w:rPr>
                <w:rFonts w:ascii="Garamond" w:hAnsi="Garamond" w:cs="ArialNarrow"/>
                <w:sz w:val="16"/>
                <w:szCs w:val="16"/>
              </w:rPr>
              <w:t xml:space="preserve">Gross </w:t>
            </w:r>
            <w:proofErr w:type="spellStart"/>
            <w:r w:rsidRPr="00651BEA">
              <w:rPr>
                <w:rFonts w:ascii="Garamond" w:hAnsi="Garamond" w:cs="ArialNarrow"/>
                <w:sz w:val="16"/>
                <w:szCs w:val="16"/>
              </w:rPr>
              <w:t>Price</w:t>
            </w:r>
            <w:proofErr w:type="spellEnd"/>
          </w:p>
        </w:tc>
        <w:tc>
          <w:tcPr>
            <w:tcW w:w="740" w:type="dxa"/>
            <w:shd w:val="clear" w:color="auto" w:fill="D9D9D9" w:themeFill="background1" w:themeFillShade="D9"/>
          </w:tcPr>
          <w:p w14:paraId="29F28BDC" w14:textId="77777777" w:rsidR="000B4FFD" w:rsidRPr="00651BEA" w:rsidRDefault="000B4FFD" w:rsidP="00BF1943">
            <w:pPr>
              <w:jc w:val="center"/>
              <w:rPr>
                <w:rFonts w:ascii="Garamond" w:hAnsi="Garamond" w:cs="ArialNarrow"/>
                <w:sz w:val="16"/>
                <w:szCs w:val="16"/>
              </w:rPr>
            </w:pPr>
          </w:p>
          <w:p w14:paraId="58EC2F44" w14:textId="77777777" w:rsidR="000B4FFD" w:rsidRPr="00651BEA" w:rsidRDefault="000B4FFD" w:rsidP="00BF1943">
            <w:pPr>
              <w:jc w:val="center"/>
              <w:rPr>
                <w:rFonts w:ascii="Garamond" w:hAnsi="Garamond" w:cs="ArialNarrow"/>
                <w:sz w:val="16"/>
                <w:szCs w:val="16"/>
              </w:rPr>
            </w:pPr>
            <w:proofErr w:type="spellStart"/>
            <w:r w:rsidRPr="00651BEA">
              <w:rPr>
                <w:rFonts w:ascii="Garamond" w:hAnsi="Garamond" w:cs="ArialNarrow"/>
                <w:sz w:val="16"/>
                <w:szCs w:val="16"/>
              </w:rPr>
              <w:t>Study</w:t>
            </w:r>
            <w:proofErr w:type="spellEnd"/>
            <w:r w:rsidRPr="00651BEA">
              <w:rPr>
                <w:rFonts w:ascii="Garamond" w:hAnsi="Garamond" w:cs="ArialNarrow"/>
                <w:sz w:val="16"/>
                <w:szCs w:val="16"/>
              </w:rPr>
              <w:t xml:space="preserve"> </w:t>
            </w:r>
            <w:proofErr w:type="spellStart"/>
            <w:r w:rsidRPr="00651BEA">
              <w:rPr>
                <w:rFonts w:ascii="Garamond" w:hAnsi="Garamond" w:cs="ArialNarrow"/>
                <w:sz w:val="16"/>
                <w:szCs w:val="16"/>
              </w:rPr>
              <w:t>duration</w:t>
            </w:r>
            <w:proofErr w:type="spellEnd"/>
            <w:r w:rsidRPr="00651BEA">
              <w:rPr>
                <w:rFonts w:ascii="Garamond" w:hAnsi="Garamond" w:cs="ArialNarrow"/>
                <w:sz w:val="16"/>
                <w:szCs w:val="16"/>
              </w:rPr>
              <w:t xml:space="preserve"> (</w:t>
            </w:r>
            <w:proofErr w:type="spellStart"/>
            <w:r w:rsidRPr="00651BEA">
              <w:rPr>
                <w:rFonts w:ascii="Garamond" w:hAnsi="Garamond" w:cs="ArialNarrow"/>
                <w:sz w:val="16"/>
                <w:szCs w:val="16"/>
              </w:rPr>
              <w:t>weeks</w:t>
            </w:r>
            <w:proofErr w:type="spellEnd"/>
            <w:r w:rsidRPr="00651BEA">
              <w:rPr>
                <w:rFonts w:ascii="Garamond" w:hAnsi="Garamond" w:cs="ArialNarrow"/>
                <w:sz w:val="16"/>
                <w:szCs w:val="16"/>
              </w:rPr>
              <w:t>)</w:t>
            </w:r>
          </w:p>
        </w:tc>
      </w:tr>
      <w:tr w:rsidR="000B4FFD" w:rsidRPr="00341B9A" w14:paraId="139F093F" w14:textId="77777777" w:rsidTr="00BF1943">
        <w:trPr>
          <w:trHeight w:val="188"/>
        </w:trPr>
        <w:tc>
          <w:tcPr>
            <w:tcW w:w="0" w:type="auto"/>
            <w:shd w:val="clear" w:color="auto" w:fill="auto"/>
            <w:vAlign w:val="center"/>
          </w:tcPr>
          <w:p w14:paraId="25FF522D" w14:textId="412F1958" w:rsidR="000B4FFD" w:rsidRPr="00651BEA" w:rsidRDefault="000B4FFD" w:rsidP="00BF1943">
            <w:pPr>
              <w:pStyle w:val="Standard"/>
              <w:ind w:right="601"/>
              <w:rPr>
                <w:rFonts w:ascii="Garamond" w:hAnsi="Garamond" w:cs="ArialNarrow"/>
                <w:sz w:val="16"/>
                <w:szCs w:val="16"/>
              </w:rPr>
            </w:pPr>
            <w:r>
              <w:rPr>
                <w:rFonts w:ascii="Garamond" w:hAnsi="Garamond" w:cs="ArialNarrow"/>
                <w:sz w:val="16"/>
                <w:szCs w:val="16"/>
              </w:rPr>
              <w:t>1,</w:t>
            </w:r>
            <w:r w:rsidRPr="00651BEA">
              <w:rPr>
                <w:rFonts w:ascii="Garamond" w:hAnsi="Garamond" w:cs="ArialNarrow"/>
                <w:sz w:val="16"/>
                <w:szCs w:val="16"/>
              </w:rPr>
              <w:t xml:space="preserve"> </w:t>
            </w:r>
          </w:p>
        </w:tc>
        <w:tc>
          <w:tcPr>
            <w:tcW w:w="0" w:type="auto"/>
            <w:shd w:val="clear" w:color="auto" w:fill="auto"/>
            <w:vAlign w:val="center"/>
          </w:tcPr>
          <w:p w14:paraId="4F00475D" w14:textId="77777777" w:rsidR="000B4FFD" w:rsidRPr="00651BEA" w:rsidRDefault="000B4FFD" w:rsidP="00BF1943">
            <w:pPr>
              <w:rPr>
                <w:rFonts w:ascii="Garamond" w:hAnsi="Garamond" w:cstheme="minorHAnsi"/>
                <w:sz w:val="16"/>
                <w:szCs w:val="16"/>
                <w:lang w:val="en-US"/>
              </w:rPr>
            </w:pPr>
          </w:p>
          <w:p w14:paraId="58BE8B68" w14:textId="77777777" w:rsidR="000B4FFD" w:rsidRPr="00651BEA" w:rsidRDefault="000B4FFD" w:rsidP="00BF1943">
            <w:pPr>
              <w:rPr>
                <w:rFonts w:ascii="Garamond" w:hAnsi="Garamond" w:cstheme="minorHAnsi"/>
                <w:b/>
                <w:sz w:val="16"/>
                <w:szCs w:val="16"/>
                <w:lang w:val="en-US"/>
              </w:rPr>
            </w:pPr>
            <w:r w:rsidRPr="00651BEA">
              <w:rPr>
                <w:rFonts w:ascii="Garamond" w:hAnsi="Garamond" w:cstheme="minorHAnsi"/>
                <w:b/>
                <w:sz w:val="16"/>
                <w:szCs w:val="16"/>
                <w:lang w:val="en-US"/>
              </w:rPr>
              <w:t>Preliminary Developmental Study in the Ra</w:t>
            </w:r>
            <w:r>
              <w:rPr>
                <w:rFonts w:ascii="Garamond" w:hAnsi="Garamond" w:cstheme="minorHAnsi"/>
                <w:b/>
                <w:sz w:val="16"/>
                <w:szCs w:val="16"/>
                <w:lang w:val="en-US"/>
              </w:rPr>
              <w:t>bbit</w:t>
            </w:r>
            <w:r w:rsidRPr="00651BEA">
              <w:rPr>
                <w:rFonts w:ascii="Garamond" w:hAnsi="Garamond" w:cstheme="minorHAnsi"/>
                <w:b/>
                <w:sz w:val="16"/>
                <w:szCs w:val="16"/>
                <w:lang w:val="en-US"/>
              </w:rPr>
              <w:t>– dose range finding study in rabbit</w:t>
            </w:r>
          </w:p>
          <w:p w14:paraId="20F6FFB5" w14:textId="5EB6E79E" w:rsidR="000B4FFD" w:rsidRPr="00651BEA" w:rsidRDefault="000B4FFD" w:rsidP="00BF1943">
            <w:pPr>
              <w:rPr>
                <w:rFonts w:ascii="Garamond" w:hAnsi="Garamond" w:cstheme="minorHAnsi"/>
                <w:b/>
                <w:sz w:val="16"/>
                <w:szCs w:val="16"/>
                <w:lang w:val="en-US"/>
              </w:rPr>
            </w:pPr>
            <w:r w:rsidRPr="00651BEA">
              <w:rPr>
                <w:rFonts w:ascii="Garamond" w:hAnsi="Garamond" w:cstheme="minorHAnsi"/>
                <w:sz w:val="16"/>
                <w:szCs w:val="16"/>
                <w:lang w:val="en-US"/>
              </w:rPr>
              <w:t>oral route)</w:t>
            </w:r>
          </w:p>
        </w:tc>
        <w:tc>
          <w:tcPr>
            <w:tcW w:w="0" w:type="auto"/>
            <w:shd w:val="clear" w:color="auto" w:fill="auto"/>
            <w:vAlign w:val="center"/>
          </w:tcPr>
          <w:p w14:paraId="3EBC7DF3" w14:textId="77777777" w:rsidR="000B4FFD" w:rsidRPr="00651BEA" w:rsidRDefault="000B4FFD" w:rsidP="00BF1943">
            <w:pPr>
              <w:pStyle w:val="Akapitzlist"/>
              <w:numPr>
                <w:ilvl w:val="0"/>
                <w:numId w:val="27"/>
              </w:numPr>
              <w:spacing w:after="0"/>
              <w:rPr>
                <w:rFonts w:ascii="Garamond" w:hAnsi="Garamond" w:cstheme="minorHAnsi"/>
                <w:sz w:val="16"/>
                <w:szCs w:val="16"/>
                <w:lang w:val="en-US"/>
              </w:rPr>
            </w:pPr>
            <w:r>
              <w:rPr>
                <w:rFonts w:ascii="Garamond" w:hAnsi="Garamond" w:cstheme="minorHAnsi"/>
                <w:sz w:val="16"/>
                <w:szCs w:val="16"/>
                <w:lang w:val="en-US"/>
              </w:rPr>
              <w:t>Non-</w:t>
            </w:r>
            <w:r w:rsidRPr="00651BEA">
              <w:rPr>
                <w:rFonts w:ascii="Garamond" w:hAnsi="Garamond" w:cstheme="minorHAnsi"/>
                <w:sz w:val="16"/>
                <w:szCs w:val="16"/>
                <w:lang w:val="en-US"/>
              </w:rPr>
              <w:t xml:space="preserve">GLP </w:t>
            </w:r>
          </w:p>
          <w:p w14:paraId="603899C9" w14:textId="77777777" w:rsidR="000B4FFD" w:rsidRPr="00651BEA" w:rsidRDefault="000B4FFD" w:rsidP="00BF1943">
            <w:pPr>
              <w:pStyle w:val="Akapitzlist"/>
              <w:numPr>
                <w:ilvl w:val="0"/>
                <w:numId w:val="27"/>
              </w:numPr>
              <w:spacing w:after="0"/>
              <w:rPr>
                <w:rFonts w:ascii="Garamond" w:hAnsi="Garamond" w:cstheme="minorHAnsi"/>
                <w:sz w:val="16"/>
                <w:szCs w:val="16"/>
                <w:lang w:val="en-US"/>
              </w:rPr>
            </w:pPr>
            <w:r w:rsidRPr="00651BEA">
              <w:rPr>
                <w:rFonts w:ascii="Garamond" w:hAnsi="Garamond" w:cstheme="minorHAnsi"/>
                <w:sz w:val="16"/>
                <w:szCs w:val="16"/>
                <w:lang w:val="en-US"/>
              </w:rPr>
              <w:t>OECD 414 compliant</w:t>
            </w:r>
          </w:p>
          <w:p w14:paraId="76708AEF" w14:textId="77777777" w:rsidR="000B4FFD" w:rsidRPr="00651BEA" w:rsidRDefault="000B4FFD" w:rsidP="00BF1943">
            <w:pPr>
              <w:pStyle w:val="Standard"/>
              <w:numPr>
                <w:ilvl w:val="0"/>
                <w:numId w:val="27"/>
              </w:numPr>
              <w:rPr>
                <w:rFonts w:ascii="Garamond" w:hAnsi="Garamond" w:cstheme="minorHAnsi"/>
                <w:sz w:val="16"/>
                <w:szCs w:val="16"/>
                <w:lang w:val="en-US"/>
              </w:rPr>
            </w:pPr>
            <w:r w:rsidRPr="00651BEA">
              <w:rPr>
                <w:rFonts w:ascii="Garamond" w:hAnsi="Garamond" w:cstheme="minorHAnsi"/>
                <w:sz w:val="16"/>
                <w:szCs w:val="16"/>
                <w:lang w:val="en-US"/>
              </w:rPr>
              <w:t>three doses of tested compound  included (high, medium, low)</w:t>
            </w:r>
          </w:p>
          <w:p w14:paraId="568EE7A3" w14:textId="77777777" w:rsidR="000B4FFD" w:rsidRPr="00651BEA" w:rsidRDefault="000B4FFD" w:rsidP="00BF1943">
            <w:pPr>
              <w:pStyle w:val="Standard"/>
              <w:numPr>
                <w:ilvl w:val="0"/>
                <w:numId w:val="27"/>
              </w:numPr>
              <w:rPr>
                <w:rFonts w:ascii="Garamond" w:hAnsi="Garamond" w:cstheme="minorHAnsi"/>
                <w:sz w:val="16"/>
                <w:szCs w:val="16"/>
                <w:lang w:val="en-US"/>
              </w:rPr>
            </w:pPr>
            <w:r w:rsidRPr="00651BEA">
              <w:rPr>
                <w:rFonts w:ascii="Garamond" w:hAnsi="Garamond" w:cs="ArialNarrow"/>
                <w:sz w:val="16"/>
                <w:szCs w:val="16"/>
                <w:lang w:val="en-US"/>
              </w:rPr>
              <w:t>The Price should not include the cost of animals (The Ordering Party will provide the animals themselves)</w:t>
            </w:r>
          </w:p>
          <w:p w14:paraId="435938F3" w14:textId="77777777" w:rsidR="000B4FFD" w:rsidRPr="00651BEA" w:rsidRDefault="000B4FFD" w:rsidP="00BF1943">
            <w:pPr>
              <w:pStyle w:val="Standard"/>
              <w:numPr>
                <w:ilvl w:val="0"/>
                <w:numId w:val="27"/>
              </w:numPr>
              <w:rPr>
                <w:rFonts w:ascii="Garamond" w:hAnsi="Garamond" w:cs="ArialNarrow"/>
                <w:sz w:val="16"/>
                <w:szCs w:val="16"/>
                <w:lang w:val="en-US"/>
              </w:rPr>
            </w:pPr>
            <w:r w:rsidRPr="00651BEA">
              <w:rPr>
                <w:rFonts w:ascii="Garamond" w:hAnsi="Garamond" w:cstheme="minorHAnsi"/>
                <w:sz w:val="16"/>
                <w:szCs w:val="16"/>
                <w:lang w:val="en-US"/>
              </w:rPr>
              <w:t>The price should include analysis report / documentation and any other obligatory costs</w:t>
            </w:r>
            <w:r w:rsidRPr="00651BEA">
              <w:rPr>
                <w:rFonts w:ascii="Garamond" w:hAnsi="Garamond" w:cs="ArialNarrow"/>
                <w:sz w:val="16"/>
                <w:szCs w:val="16"/>
                <w:lang w:val="en-US"/>
              </w:rPr>
              <w:t>.</w:t>
            </w:r>
          </w:p>
          <w:p w14:paraId="50EA88DC" w14:textId="77777777" w:rsidR="000B4FFD" w:rsidRPr="00651BEA" w:rsidRDefault="000B4FFD" w:rsidP="00BF1943">
            <w:pPr>
              <w:pStyle w:val="Standard"/>
              <w:numPr>
                <w:ilvl w:val="0"/>
                <w:numId w:val="27"/>
              </w:numPr>
              <w:rPr>
                <w:rFonts w:ascii="Garamond" w:hAnsi="Garamond" w:cs="ArialNarrow"/>
                <w:sz w:val="16"/>
                <w:szCs w:val="16"/>
                <w:lang w:val="en-US"/>
              </w:rPr>
            </w:pPr>
            <w:r w:rsidRPr="00651BEA">
              <w:rPr>
                <w:rFonts w:ascii="Garamond" w:hAnsi="Garamond" w:cs="ArialNarrow"/>
                <w:sz w:val="16"/>
                <w:szCs w:val="16"/>
                <w:lang w:val="en-US"/>
              </w:rPr>
              <w:t>The price should  include any other mandatory costs</w:t>
            </w:r>
          </w:p>
          <w:p w14:paraId="50913DCE" w14:textId="77777777" w:rsidR="000B4FFD" w:rsidRPr="00651BEA" w:rsidRDefault="000B4FFD" w:rsidP="00BF1943">
            <w:pPr>
              <w:pStyle w:val="Standard"/>
              <w:numPr>
                <w:ilvl w:val="0"/>
                <w:numId w:val="27"/>
              </w:numPr>
              <w:rPr>
                <w:rFonts w:ascii="Garamond" w:hAnsi="Garamond" w:cstheme="minorHAnsi"/>
                <w:sz w:val="16"/>
                <w:szCs w:val="16"/>
                <w:lang w:val="en-US"/>
              </w:rPr>
            </w:pPr>
            <w:r w:rsidRPr="000B4FFD">
              <w:rPr>
                <w:rFonts w:ascii="Garamond" w:hAnsi="Garamond" w:cs="ArialNarrow"/>
                <w:sz w:val="16"/>
                <w:szCs w:val="16"/>
                <w:lang w:val="en-US"/>
              </w:rPr>
              <w:t>The price should not include any additional costs beyond the costs required to carry out the procedure in accordance with the requirements of the guidelines</w:t>
            </w:r>
          </w:p>
        </w:tc>
        <w:tc>
          <w:tcPr>
            <w:tcW w:w="0" w:type="auto"/>
            <w:shd w:val="clear" w:color="auto" w:fill="auto"/>
            <w:vAlign w:val="center"/>
          </w:tcPr>
          <w:p w14:paraId="6EFCF887" w14:textId="77777777" w:rsidR="000B4FFD" w:rsidRPr="00742901" w:rsidRDefault="000B4FFD" w:rsidP="00BF1943">
            <w:pPr>
              <w:pStyle w:val="Standard"/>
              <w:keepNext/>
              <w:outlineLvl w:val="0"/>
              <w:rPr>
                <w:rFonts w:asciiTheme="minorHAnsi" w:hAnsiTheme="minorHAnsi" w:cs="ArialNarrow"/>
                <w:sz w:val="16"/>
                <w:szCs w:val="16"/>
                <w:lang w:val="en-US"/>
              </w:rPr>
            </w:pPr>
          </w:p>
        </w:tc>
        <w:tc>
          <w:tcPr>
            <w:tcW w:w="0" w:type="auto"/>
            <w:shd w:val="clear" w:color="auto" w:fill="auto"/>
            <w:vAlign w:val="center"/>
          </w:tcPr>
          <w:p w14:paraId="79D73412" w14:textId="77777777" w:rsidR="000B4FFD" w:rsidRPr="00742901" w:rsidRDefault="000B4FFD" w:rsidP="00BF1943">
            <w:pPr>
              <w:pStyle w:val="Standard"/>
              <w:rPr>
                <w:rFonts w:asciiTheme="minorHAnsi" w:hAnsiTheme="minorHAnsi" w:cs="ArialNarrow"/>
                <w:sz w:val="16"/>
                <w:szCs w:val="16"/>
                <w:lang w:val="en-US"/>
              </w:rPr>
            </w:pPr>
          </w:p>
        </w:tc>
        <w:tc>
          <w:tcPr>
            <w:tcW w:w="0" w:type="auto"/>
            <w:shd w:val="clear" w:color="auto" w:fill="auto"/>
            <w:vAlign w:val="center"/>
          </w:tcPr>
          <w:p w14:paraId="4FF59F6F" w14:textId="77777777" w:rsidR="000B4FFD" w:rsidRPr="00742901" w:rsidRDefault="000B4FFD" w:rsidP="00BF1943">
            <w:pPr>
              <w:pStyle w:val="Standard"/>
              <w:rPr>
                <w:rFonts w:asciiTheme="minorHAnsi" w:hAnsiTheme="minorHAnsi" w:cs="ArialNarrow"/>
                <w:sz w:val="16"/>
                <w:szCs w:val="16"/>
                <w:lang w:val="en-US"/>
              </w:rPr>
            </w:pPr>
          </w:p>
        </w:tc>
        <w:tc>
          <w:tcPr>
            <w:tcW w:w="740" w:type="dxa"/>
          </w:tcPr>
          <w:p w14:paraId="1CF239C5" w14:textId="77777777" w:rsidR="000B4FFD" w:rsidRPr="00742901" w:rsidRDefault="000B4FFD" w:rsidP="00BF1943">
            <w:pPr>
              <w:pStyle w:val="Standard"/>
              <w:rPr>
                <w:rFonts w:asciiTheme="minorHAnsi" w:hAnsiTheme="minorHAnsi" w:cs="ArialNarrow"/>
                <w:sz w:val="16"/>
                <w:szCs w:val="16"/>
                <w:lang w:val="en-US"/>
              </w:rPr>
            </w:pPr>
          </w:p>
        </w:tc>
      </w:tr>
    </w:tbl>
    <w:p w14:paraId="202CC9CD" w14:textId="77777777" w:rsidR="000B4FFD" w:rsidRDefault="000B4FFD" w:rsidP="000B4FFD">
      <w:pPr>
        <w:pStyle w:val="Tekstpodstawowy"/>
        <w:suppressAutoHyphens/>
        <w:jc w:val="right"/>
        <w:rPr>
          <w:rFonts w:asciiTheme="minorHAnsi" w:hAnsiTheme="minorHAnsi" w:cs="Calibri"/>
          <w:sz w:val="24"/>
          <w:szCs w:val="24"/>
          <w:lang w:val="en-US"/>
        </w:rPr>
      </w:pPr>
    </w:p>
    <w:p w14:paraId="3989E7DE" w14:textId="219EB28C" w:rsidR="000B4FFD" w:rsidRDefault="000B4FFD" w:rsidP="000B4FFD">
      <w:pPr>
        <w:pStyle w:val="Tekstpodstawowy"/>
        <w:suppressAutoHyphens/>
        <w:jc w:val="right"/>
        <w:rPr>
          <w:rFonts w:asciiTheme="minorHAnsi" w:hAnsiTheme="minorHAnsi" w:cs="Calibri"/>
          <w:sz w:val="24"/>
          <w:szCs w:val="24"/>
          <w:lang w:val="en-US"/>
        </w:rPr>
      </w:pPr>
    </w:p>
    <w:p w14:paraId="6034789E" w14:textId="77777777" w:rsidR="000B4FFD" w:rsidRDefault="000B4FFD" w:rsidP="000B4FFD">
      <w:pPr>
        <w:pStyle w:val="Tekstpodstawowy"/>
        <w:suppressAutoHyphens/>
        <w:jc w:val="right"/>
        <w:rPr>
          <w:rFonts w:asciiTheme="minorHAnsi" w:hAnsiTheme="minorHAnsi" w:cs="Calibri"/>
          <w:sz w:val="24"/>
          <w:szCs w:val="24"/>
          <w:lang w:val="en-US"/>
        </w:rPr>
      </w:pPr>
    </w:p>
    <w:p w14:paraId="294290CA" w14:textId="77777777" w:rsidR="000B4FFD" w:rsidRDefault="000B4FFD" w:rsidP="000B4FFD">
      <w:pPr>
        <w:pStyle w:val="Tekstpodstawowy"/>
        <w:suppressAutoHyphens/>
        <w:jc w:val="right"/>
        <w:rPr>
          <w:rFonts w:asciiTheme="minorHAnsi" w:hAnsiTheme="minorHAnsi" w:cs="Calibri"/>
          <w:sz w:val="24"/>
          <w:szCs w:val="24"/>
          <w:lang w:val="en-US"/>
        </w:rPr>
      </w:pPr>
    </w:p>
    <w:p w14:paraId="369B230B" w14:textId="7A910A3C"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2D3E5D33" w14:textId="79B96BEC" w:rsidR="000B4FFD" w:rsidRDefault="000B4FFD" w:rsidP="000B4FFD">
      <w:pPr>
        <w:jc w:val="right"/>
        <w:rPr>
          <w:rFonts w:asciiTheme="minorHAnsi" w:hAnsiTheme="minorHAnsi" w:cs="Calibri"/>
          <w:sz w:val="20"/>
          <w:szCs w:val="20"/>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596E3511" w14:textId="73F6C296" w:rsidR="000B4FFD" w:rsidRDefault="000B4FFD" w:rsidP="000B4FFD">
      <w:pPr>
        <w:jc w:val="right"/>
        <w:rPr>
          <w:rFonts w:asciiTheme="minorHAnsi" w:hAnsiTheme="minorHAnsi" w:cs="Calibri"/>
          <w:sz w:val="20"/>
          <w:szCs w:val="20"/>
          <w:lang w:val="en-US"/>
        </w:rPr>
      </w:pPr>
    </w:p>
    <w:p w14:paraId="5C93E688" w14:textId="30FFDAEE" w:rsidR="000B4FFD" w:rsidRDefault="000B4FFD" w:rsidP="000B4FFD">
      <w:pPr>
        <w:jc w:val="right"/>
        <w:rPr>
          <w:rFonts w:asciiTheme="minorHAnsi" w:hAnsiTheme="minorHAnsi" w:cs="Calibri"/>
          <w:sz w:val="20"/>
          <w:szCs w:val="20"/>
          <w:lang w:val="en-US"/>
        </w:rPr>
      </w:pPr>
    </w:p>
    <w:p w14:paraId="627EA909" w14:textId="3027B089" w:rsidR="000B4FFD" w:rsidRDefault="000B4FFD" w:rsidP="000B4FFD">
      <w:pPr>
        <w:jc w:val="right"/>
        <w:rPr>
          <w:rFonts w:asciiTheme="minorHAnsi" w:hAnsiTheme="minorHAnsi" w:cs="Calibri"/>
          <w:sz w:val="20"/>
          <w:szCs w:val="20"/>
          <w:lang w:val="en-US"/>
        </w:rPr>
      </w:pPr>
    </w:p>
    <w:p w14:paraId="7DAC51AE" w14:textId="7CD6B41D" w:rsidR="000B4FFD" w:rsidRDefault="000B4FFD" w:rsidP="000B4FFD">
      <w:pPr>
        <w:rPr>
          <w:rFonts w:asciiTheme="minorHAnsi" w:hAnsiTheme="minorHAnsi" w:cs="Calibri"/>
          <w:b/>
          <w:lang w:val="en-US"/>
        </w:rPr>
      </w:pPr>
      <w:r w:rsidRPr="000B4FFD">
        <w:rPr>
          <w:rFonts w:asciiTheme="minorHAnsi" w:hAnsiTheme="minorHAnsi" w:cs="Calibri"/>
          <w:b/>
          <w:lang w:val="en-US"/>
        </w:rPr>
        <w:t>Task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
        <w:gridCol w:w="1989"/>
        <w:gridCol w:w="4844"/>
        <w:gridCol w:w="640"/>
        <w:gridCol w:w="603"/>
        <w:gridCol w:w="712"/>
        <w:gridCol w:w="740"/>
      </w:tblGrid>
      <w:tr w:rsidR="000B4FFD" w:rsidRPr="00742901" w14:paraId="1A245CA8" w14:textId="77777777" w:rsidTr="00BF1943">
        <w:trPr>
          <w:trHeight w:val="603"/>
        </w:trPr>
        <w:tc>
          <w:tcPr>
            <w:tcW w:w="0" w:type="auto"/>
            <w:shd w:val="clear" w:color="auto" w:fill="D9D9D9" w:themeFill="background1" w:themeFillShade="D9"/>
            <w:vAlign w:val="center"/>
          </w:tcPr>
          <w:p w14:paraId="57AFA863" w14:textId="77777777" w:rsidR="000B4FFD" w:rsidRPr="00651BEA" w:rsidRDefault="000B4FFD" w:rsidP="00BF1943">
            <w:pPr>
              <w:pStyle w:val="Standard"/>
              <w:rPr>
                <w:rFonts w:ascii="Garamond" w:hAnsi="Garamond" w:cs="ArialNarrow"/>
                <w:sz w:val="16"/>
                <w:szCs w:val="16"/>
                <w:lang w:val="en-GB"/>
              </w:rPr>
            </w:pPr>
            <w:r w:rsidRPr="00651BEA">
              <w:rPr>
                <w:rFonts w:ascii="Garamond" w:hAnsi="Garamond" w:cs="ArialNarrow"/>
                <w:sz w:val="16"/>
                <w:szCs w:val="16"/>
                <w:lang w:val="en-GB"/>
              </w:rPr>
              <w:t>No.</w:t>
            </w:r>
          </w:p>
        </w:tc>
        <w:tc>
          <w:tcPr>
            <w:tcW w:w="0" w:type="auto"/>
            <w:shd w:val="clear" w:color="auto" w:fill="D9D9D9" w:themeFill="background1" w:themeFillShade="D9"/>
            <w:vAlign w:val="center"/>
          </w:tcPr>
          <w:p w14:paraId="08DBCB5D" w14:textId="77777777" w:rsidR="000B4FFD" w:rsidRPr="00651BEA" w:rsidRDefault="000B4FFD" w:rsidP="00BF1943">
            <w:pPr>
              <w:pStyle w:val="Standard"/>
              <w:rPr>
                <w:rFonts w:ascii="Garamond" w:hAnsi="Garamond" w:cs="ArialNarrow"/>
                <w:sz w:val="16"/>
                <w:szCs w:val="16"/>
                <w:lang w:val="en-GB"/>
              </w:rPr>
            </w:pPr>
            <w:r w:rsidRPr="00651BEA">
              <w:rPr>
                <w:rFonts w:ascii="Garamond" w:hAnsi="Garamond" w:cs="ArialNarrow"/>
                <w:sz w:val="16"/>
                <w:szCs w:val="16"/>
                <w:lang w:val="en-GB"/>
              </w:rPr>
              <w:t>Study</w:t>
            </w:r>
          </w:p>
        </w:tc>
        <w:tc>
          <w:tcPr>
            <w:tcW w:w="0" w:type="auto"/>
            <w:shd w:val="clear" w:color="auto" w:fill="D9D9D9" w:themeFill="background1" w:themeFillShade="D9"/>
            <w:vAlign w:val="center"/>
          </w:tcPr>
          <w:p w14:paraId="731569C0" w14:textId="77777777" w:rsidR="000B4FFD" w:rsidRPr="00651BEA" w:rsidRDefault="000B4FFD" w:rsidP="00BF1943">
            <w:pPr>
              <w:pStyle w:val="Standard"/>
              <w:rPr>
                <w:rFonts w:ascii="Garamond" w:hAnsi="Garamond" w:cs="ArialNarrow"/>
                <w:sz w:val="16"/>
                <w:szCs w:val="16"/>
                <w:lang w:val="en-GB"/>
              </w:rPr>
            </w:pPr>
            <w:r w:rsidRPr="00651BEA">
              <w:rPr>
                <w:rFonts w:ascii="Garamond" w:hAnsi="Garamond" w:cs="ArialNarrow"/>
                <w:sz w:val="16"/>
                <w:szCs w:val="16"/>
                <w:lang w:val="en-GB"/>
              </w:rPr>
              <w:t>Requirements (including standard)</w:t>
            </w:r>
          </w:p>
        </w:tc>
        <w:tc>
          <w:tcPr>
            <w:tcW w:w="0" w:type="auto"/>
            <w:shd w:val="clear" w:color="auto" w:fill="D9D9D9" w:themeFill="background1" w:themeFillShade="D9"/>
            <w:vAlign w:val="center"/>
          </w:tcPr>
          <w:p w14:paraId="1786E915" w14:textId="77777777" w:rsidR="000B4FFD" w:rsidRPr="00651BEA" w:rsidRDefault="000B4FFD" w:rsidP="00BF1943">
            <w:pPr>
              <w:rPr>
                <w:rFonts w:ascii="Garamond" w:hAnsi="Garamond" w:cs="ArialNarrow"/>
                <w:sz w:val="16"/>
                <w:szCs w:val="16"/>
              </w:rPr>
            </w:pPr>
          </w:p>
          <w:p w14:paraId="2DA887B2" w14:textId="77777777" w:rsidR="000B4FFD" w:rsidRPr="00651BEA" w:rsidRDefault="000B4FFD" w:rsidP="00BF1943">
            <w:pPr>
              <w:rPr>
                <w:rFonts w:ascii="Garamond" w:hAnsi="Garamond" w:cs="ArialNarrow"/>
                <w:sz w:val="16"/>
                <w:szCs w:val="16"/>
              </w:rPr>
            </w:pPr>
            <w:r w:rsidRPr="00651BEA">
              <w:rPr>
                <w:rFonts w:ascii="Garamond" w:hAnsi="Garamond" w:cs="ArialNarrow"/>
                <w:sz w:val="16"/>
                <w:szCs w:val="16"/>
              </w:rPr>
              <w:t xml:space="preserve">Nett </w:t>
            </w:r>
            <w:proofErr w:type="spellStart"/>
            <w:r w:rsidRPr="00651BEA">
              <w:rPr>
                <w:rFonts w:ascii="Garamond" w:hAnsi="Garamond" w:cs="ArialNarrow"/>
                <w:sz w:val="16"/>
                <w:szCs w:val="16"/>
              </w:rPr>
              <w:t>Price</w:t>
            </w:r>
            <w:proofErr w:type="spellEnd"/>
          </w:p>
          <w:p w14:paraId="356A92ED" w14:textId="77777777" w:rsidR="000B4FFD" w:rsidRPr="00651BEA" w:rsidRDefault="000B4FFD" w:rsidP="00BF1943">
            <w:pPr>
              <w:rPr>
                <w:rFonts w:ascii="Garamond" w:hAnsi="Garamond" w:cs="ArialNarrow"/>
                <w:sz w:val="16"/>
                <w:szCs w:val="16"/>
                <w:lang w:val="en-GB"/>
              </w:rPr>
            </w:pPr>
          </w:p>
        </w:tc>
        <w:tc>
          <w:tcPr>
            <w:tcW w:w="0" w:type="auto"/>
            <w:shd w:val="clear" w:color="auto" w:fill="D9D9D9" w:themeFill="background1" w:themeFillShade="D9"/>
            <w:vAlign w:val="center"/>
          </w:tcPr>
          <w:p w14:paraId="54937114" w14:textId="77777777" w:rsidR="000B4FFD" w:rsidRPr="00651BEA" w:rsidRDefault="000B4FFD" w:rsidP="00BF1943">
            <w:pPr>
              <w:rPr>
                <w:rFonts w:ascii="Garamond" w:hAnsi="Garamond" w:cs="ArialNarrow"/>
                <w:sz w:val="16"/>
                <w:szCs w:val="16"/>
                <w:lang w:val="en-GB"/>
              </w:rPr>
            </w:pPr>
            <w:r w:rsidRPr="00651BEA">
              <w:rPr>
                <w:rFonts w:ascii="Garamond" w:hAnsi="Garamond" w:cs="ArialNarrow"/>
                <w:sz w:val="16"/>
                <w:szCs w:val="16"/>
              </w:rPr>
              <w:t xml:space="preserve">VAT </w:t>
            </w:r>
            <w:proofErr w:type="spellStart"/>
            <w:r w:rsidRPr="00651BEA">
              <w:rPr>
                <w:rFonts w:ascii="Garamond" w:hAnsi="Garamond" w:cs="ArialNarrow"/>
                <w:sz w:val="16"/>
                <w:szCs w:val="16"/>
              </w:rPr>
              <w:t>rate</w:t>
            </w:r>
            <w:proofErr w:type="spellEnd"/>
          </w:p>
        </w:tc>
        <w:tc>
          <w:tcPr>
            <w:tcW w:w="0" w:type="auto"/>
            <w:shd w:val="clear" w:color="auto" w:fill="D9D9D9" w:themeFill="background1" w:themeFillShade="D9"/>
            <w:vAlign w:val="center"/>
          </w:tcPr>
          <w:p w14:paraId="3765E415" w14:textId="77777777" w:rsidR="000B4FFD" w:rsidRPr="00651BEA" w:rsidRDefault="000B4FFD" w:rsidP="00BF1943">
            <w:pPr>
              <w:rPr>
                <w:rFonts w:ascii="Garamond" w:hAnsi="Garamond" w:cs="ArialNarrow"/>
                <w:sz w:val="16"/>
                <w:szCs w:val="16"/>
                <w:lang w:val="en-GB"/>
              </w:rPr>
            </w:pPr>
            <w:r w:rsidRPr="00651BEA">
              <w:rPr>
                <w:rFonts w:ascii="Garamond" w:hAnsi="Garamond" w:cs="ArialNarrow"/>
                <w:sz w:val="16"/>
                <w:szCs w:val="16"/>
              </w:rPr>
              <w:t xml:space="preserve">Gross </w:t>
            </w:r>
            <w:proofErr w:type="spellStart"/>
            <w:r w:rsidRPr="00651BEA">
              <w:rPr>
                <w:rFonts w:ascii="Garamond" w:hAnsi="Garamond" w:cs="ArialNarrow"/>
                <w:sz w:val="16"/>
                <w:szCs w:val="16"/>
              </w:rPr>
              <w:t>Price</w:t>
            </w:r>
            <w:proofErr w:type="spellEnd"/>
          </w:p>
        </w:tc>
        <w:tc>
          <w:tcPr>
            <w:tcW w:w="740" w:type="dxa"/>
            <w:shd w:val="clear" w:color="auto" w:fill="D9D9D9" w:themeFill="background1" w:themeFillShade="D9"/>
          </w:tcPr>
          <w:p w14:paraId="5AEBCEF9" w14:textId="77777777" w:rsidR="000B4FFD" w:rsidRPr="00651BEA" w:rsidRDefault="000B4FFD" w:rsidP="00BF1943">
            <w:pPr>
              <w:jc w:val="center"/>
              <w:rPr>
                <w:rFonts w:ascii="Garamond" w:hAnsi="Garamond" w:cs="ArialNarrow"/>
                <w:sz w:val="16"/>
                <w:szCs w:val="16"/>
              </w:rPr>
            </w:pPr>
          </w:p>
          <w:p w14:paraId="236FFC07" w14:textId="77777777" w:rsidR="000B4FFD" w:rsidRPr="00651BEA" w:rsidRDefault="000B4FFD" w:rsidP="00BF1943">
            <w:pPr>
              <w:jc w:val="center"/>
              <w:rPr>
                <w:rFonts w:ascii="Garamond" w:hAnsi="Garamond" w:cs="ArialNarrow"/>
                <w:sz w:val="16"/>
                <w:szCs w:val="16"/>
              </w:rPr>
            </w:pPr>
            <w:proofErr w:type="spellStart"/>
            <w:r w:rsidRPr="00651BEA">
              <w:rPr>
                <w:rFonts w:ascii="Garamond" w:hAnsi="Garamond" w:cs="ArialNarrow"/>
                <w:sz w:val="16"/>
                <w:szCs w:val="16"/>
              </w:rPr>
              <w:t>Study</w:t>
            </w:r>
            <w:proofErr w:type="spellEnd"/>
            <w:r w:rsidRPr="00651BEA">
              <w:rPr>
                <w:rFonts w:ascii="Garamond" w:hAnsi="Garamond" w:cs="ArialNarrow"/>
                <w:sz w:val="16"/>
                <w:szCs w:val="16"/>
              </w:rPr>
              <w:t xml:space="preserve"> </w:t>
            </w:r>
            <w:proofErr w:type="spellStart"/>
            <w:r w:rsidRPr="00651BEA">
              <w:rPr>
                <w:rFonts w:ascii="Garamond" w:hAnsi="Garamond" w:cs="ArialNarrow"/>
                <w:sz w:val="16"/>
                <w:szCs w:val="16"/>
              </w:rPr>
              <w:t>duration</w:t>
            </w:r>
            <w:proofErr w:type="spellEnd"/>
            <w:r w:rsidRPr="00651BEA">
              <w:rPr>
                <w:rFonts w:ascii="Garamond" w:hAnsi="Garamond" w:cs="ArialNarrow"/>
                <w:sz w:val="16"/>
                <w:szCs w:val="16"/>
              </w:rPr>
              <w:t xml:space="preserve"> (</w:t>
            </w:r>
            <w:proofErr w:type="spellStart"/>
            <w:r w:rsidRPr="00651BEA">
              <w:rPr>
                <w:rFonts w:ascii="Garamond" w:hAnsi="Garamond" w:cs="ArialNarrow"/>
                <w:sz w:val="16"/>
                <w:szCs w:val="16"/>
              </w:rPr>
              <w:t>weeks</w:t>
            </w:r>
            <w:proofErr w:type="spellEnd"/>
            <w:r w:rsidRPr="00651BEA">
              <w:rPr>
                <w:rFonts w:ascii="Garamond" w:hAnsi="Garamond" w:cs="ArialNarrow"/>
                <w:sz w:val="16"/>
                <w:szCs w:val="16"/>
              </w:rPr>
              <w:t>)</w:t>
            </w:r>
          </w:p>
        </w:tc>
      </w:tr>
      <w:tr w:rsidR="000B4FFD" w:rsidRPr="00341B9A" w14:paraId="039D6C2B" w14:textId="77777777" w:rsidTr="00BF1943">
        <w:trPr>
          <w:trHeight w:val="188"/>
        </w:trPr>
        <w:tc>
          <w:tcPr>
            <w:tcW w:w="0" w:type="auto"/>
            <w:shd w:val="clear" w:color="auto" w:fill="auto"/>
            <w:vAlign w:val="center"/>
          </w:tcPr>
          <w:p w14:paraId="24B78B6A" w14:textId="51FC7F92" w:rsidR="000B4FFD" w:rsidRPr="00651BEA" w:rsidRDefault="000B4FFD" w:rsidP="00BF1943">
            <w:pPr>
              <w:pStyle w:val="Standard"/>
              <w:ind w:right="601"/>
              <w:rPr>
                <w:rFonts w:ascii="Garamond" w:hAnsi="Garamond" w:cs="ArialNarrow"/>
                <w:sz w:val="16"/>
                <w:szCs w:val="16"/>
              </w:rPr>
            </w:pPr>
            <w:r>
              <w:rPr>
                <w:rFonts w:ascii="Garamond" w:hAnsi="Garamond" w:cs="ArialNarrow"/>
                <w:sz w:val="16"/>
                <w:szCs w:val="16"/>
              </w:rPr>
              <w:t>1</w:t>
            </w:r>
            <w:r w:rsidRPr="00651BEA">
              <w:rPr>
                <w:rFonts w:ascii="Garamond" w:hAnsi="Garamond" w:cs="ArialNarrow"/>
                <w:sz w:val="16"/>
                <w:szCs w:val="16"/>
              </w:rPr>
              <w:t xml:space="preserve">. </w:t>
            </w:r>
          </w:p>
        </w:tc>
        <w:tc>
          <w:tcPr>
            <w:tcW w:w="0" w:type="auto"/>
            <w:shd w:val="clear" w:color="auto" w:fill="auto"/>
            <w:vAlign w:val="center"/>
          </w:tcPr>
          <w:p w14:paraId="306C36ED" w14:textId="77777777" w:rsidR="000B4FFD" w:rsidRPr="00651BEA" w:rsidRDefault="000B4FFD" w:rsidP="00BF1943">
            <w:pPr>
              <w:rPr>
                <w:rFonts w:ascii="Garamond" w:hAnsi="Garamond" w:cstheme="minorHAnsi"/>
                <w:b/>
                <w:sz w:val="16"/>
                <w:szCs w:val="16"/>
                <w:lang w:val="en-US"/>
              </w:rPr>
            </w:pPr>
            <w:r w:rsidRPr="00651BEA">
              <w:rPr>
                <w:rFonts w:ascii="Garamond" w:hAnsi="Garamond" w:cstheme="minorHAnsi"/>
                <w:b/>
                <w:sz w:val="16"/>
                <w:szCs w:val="16"/>
                <w:lang w:val="en-US"/>
              </w:rPr>
              <w:t xml:space="preserve">Developmental Study in the Rabbit – </w:t>
            </w:r>
            <w:r w:rsidRPr="00651BEA">
              <w:rPr>
                <w:rFonts w:ascii="Garamond" w:hAnsi="Garamond" w:cstheme="minorHAnsi"/>
                <w:sz w:val="16"/>
                <w:szCs w:val="16"/>
                <w:lang w:val="en-US"/>
              </w:rPr>
              <w:t>(oral route)</w:t>
            </w:r>
          </w:p>
        </w:tc>
        <w:tc>
          <w:tcPr>
            <w:tcW w:w="0" w:type="auto"/>
            <w:shd w:val="clear" w:color="auto" w:fill="auto"/>
            <w:vAlign w:val="center"/>
          </w:tcPr>
          <w:p w14:paraId="4283FEA2" w14:textId="77777777" w:rsidR="000B4FFD" w:rsidRPr="00651BEA" w:rsidRDefault="000B4FFD" w:rsidP="00BF1943">
            <w:pPr>
              <w:pStyle w:val="Akapitzlist"/>
              <w:numPr>
                <w:ilvl w:val="0"/>
                <w:numId w:val="27"/>
              </w:numPr>
              <w:spacing w:after="0"/>
              <w:rPr>
                <w:rFonts w:ascii="Garamond" w:hAnsi="Garamond" w:cstheme="minorHAnsi"/>
                <w:sz w:val="16"/>
                <w:szCs w:val="16"/>
                <w:lang w:val="en-US"/>
              </w:rPr>
            </w:pPr>
            <w:r w:rsidRPr="00651BEA">
              <w:rPr>
                <w:rFonts w:ascii="Garamond" w:hAnsi="Garamond" w:cstheme="minorHAnsi"/>
                <w:sz w:val="16"/>
                <w:szCs w:val="16"/>
                <w:lang w:val="en-US"/>
              </w:rPr>
              <w:t xml:space="preserve">GLP </w:t>
            </w:r>
          </w:p>
          <w:p w14:paraId="5CCC7334" w14:textId="77777777" w:rsidR="000B4FFD" w:rsidRPr="00651BEA" w:rsidRDefault="000B4FFD" w:rsidP="00BF1943">
            <w:pPr>
              <w:pStyle w:val="Akapitzlist"/>
              <w:numPr>
                <w:ilvl w:val="0"/>
                <w:numId w:val="27"/>
              </w:numPr>
              <w:spacing w:after="0"/>
              <w:rPr>
                <w:rFonts w:ascii="Garamond" w:hAnsi="Garamond" w:cstheme="minorHAnsi"/>
                <w:sz w:val="16"/>
                <w:szCs w:val="16"/>
                <w:lang w:val="en-US"/>
              </w:rPr>
            </w:pPr>
            <w:r w:rsidRPr="00651BEA">
              <w:rPr>
                <w:rFonts w:ascii="Garamond" w:hAnsi="Garamond" w:cstheme="minorHAnsi"/>
                <w:sz w:val="16"/>
                <w:szCs w:val="16"/>
                <w:lang w:val="en-US"/>
              </w:rPr>
              <w:t>OECD 414 compliant</w:t>
            </w:r>
          </w:p>
          <w:p w14:paraId="2A6C7060" w14:textId="77777777" w:rsidR="000B4FFD" w:rsidRPr="00651BEA" w:rsidRDefault="000B4FFD" w:rsidP="00BF1943">
            <w:pPr>
              <w:pStyle w:val="Standard"/>
              <w:numPr>
                <w:ilvl w:val="0"/>
                <w:numId w:val="27"/>
              </w:numPr>
              <w:rPr>
                <w:rFonts w:ascii="Garamond" w:hAnsi="Garamond" w:cstheme="minorHAnsi"/>
                <w:sz w:val="16"/>
                <w:szCs w:val="16"/>
                <w:lang w:val="en-US"/>
              </w:rPr>
            </w:pPr>
            <w:r w:rsidRPr="00651BEA">
              <w:rPr>
                <w:rFonts w:ascii="Garamond" w:hAnsi="Garamond" w:cstheme="minorHAnsi"/>
                <w:sz w:val="16"/>
                <w:szCs w:val="16"/>
                <w:lang w:val="en-US"/>
              </w:rPr>
              <w:t>three doses of tested compound included (high, medium, low)</w:t>
            </w:r>
          </w:p>
          <w:p w14:paraId="1D1FEE97" w14:textId="77777777" w:rsidR="000B4FFD" w:rsidRPr="00651BEA" w:rsidRDefault="000B4FFD" w:rsidP="00BF1943">
            <w:pPr>
              <w:pStyle w:val="Standard"/>
              <w:numPr>
                <w:ilvl w:val="0"/>
                <w:numId w:val="27"/>
              </w:numPr>
              <w:rPr>
                <w:rFonts w:ascii="Garamond" w:hAnsi="Garamond" w:cstheme="minorHAnsi"/>
                <w:sz w:val="16"/>
                <w:szCs w:val="16"/>
                <w:lang w:val="en-US"/>
              </w:rPr>
            </w:pPr>
            <w:r w:rsidRPr="00651BEA">
              <w:rPr>
                <w:rFonts w:ascii="Garamond" w:hAnsi="Garamond" w:cs="ArialNarrow"/>
                <w:sz w:val="16"/>
                <w:szCs w:val="16"/>
                <w:lang w:val="en-US"/>
              </w:rPr>
              <w:t>The Price should not include the cost of animals (The Ordering Party will provide the animals themselves)</w:t>
            </w:r>
          </w:p>
          <w:p w14:paraId="6D10D6EB" w14:textId="77777777" w:rsidR="000B4FFD" w:rsidRPr="00651BEA" w:rsidRDefault="000B4FFD" w:rsidP="00BF1943">
            <w:pPr>
              <w:pStyle w:val="Standard"/>
              <w:numPr>
                <w:ilvl w:val="0"/>
                <w:numId w:val="27"/>
              </w:numPr>
              <w:rPr>
                <w:rFonts w:ascii="Garamond" w:hAnsi="Garamond" w:cs="ArialNarrow"/>
                <w:sz w:val="16"/>
                <w:szCs w:val="16"/>
                <w:lang w:val="en-US"/>
              </w:rPr>
            </w:pPr>
            <w:r w:rsidRPr="00651BEA">
              <w:rPr>
                <w:rFonts w:ascii="Garamond" w:hAnsi="Garamond" w:cstheme="minorHAnsi"/>
                <w:sz w:val="16"/>
                <w:szCs w:val="16"/>
                <w:lang w:val="en-US"/>
              </w:rPr>
              <w:t>The price should include analysis report / documentation and any other obligatory costs</w:t>
            </w:r>
            <w:r w:rsidRPr="00651BEA">
              <w:rPr>
                <w:rFonts w:ascii="Garamond" w:hAnsi="Garamond" w:cs="ArialNarrow"/>
                <w:sz w:val="16"/>
                <w:szCs w:val="16"/>
                <w:lang w:val="en-US"/>
              </w:rPr>
              <w:t>.</w:t>
            </w:r>
          </w:p>
          <w:p w14:paraId="3A11DAD3" w14:textId="77777777" w:rsidR="000B4FFD" w:rsidRPr="00651BEA" w:rsidRDefault="000B4FFD" w:rsidP="00BF1943">
            <w:pPr>
              <w:pStyle w:val="Standard"/>
              <w:numPr>
                <w:ilvl w:val="0"/>
                <w:numId w:val="27"/>
              </w:numPr>
              <w:rPr>
                <w:rFonts w:ascii="Garamond" w:hAnsi="Garamond" w:cs="ArialNarrow"/>
                <w:sz w:val="16"/>
                <w:szCs w:val="16"/>
                <w:lang w:val="en-US"/>
              </w:rPr>
            </w:pPr>
            <w:r w:rsidRPr="00651BEA">
              <w:rPr>
                <w:rFonts w:ascii="Garamond" w:hAnsi="Garamond" w:cs="ArialNarrow"/>
                <w:sz w:val="16"/>
                <w:szCs w:val="16"/>
                <w:lang w:val="en-US"/>
              </w:rPr>
              <w:t>The price should  include any other mandatory costs</w:t>
            </w:r>
          </w:p>
          <w:p w14:paraId="5A04A864" w14:textId="77777777" w:rsidR="000B4FFD" w:rsidRPr="00651BEA" w:rsidRDefault="000B4FFD" w:rsidP="00BF1943">
            <w:pPr>
              <w:pStyle w:val="Akapitzlist"/>
              <w:numPr>
                <w:ilvl w:val="0"/>
                <w:numId w:val="27"/>
              </w:numPr>
              <w:spacing w:after="0"/>
              <w:rPr>
                <w:rFonts w:ascii="Garamond" w:hAnsi="Garamond" w:cstheme="minorHAnsi"/>
                <w:sz w:val="16"/>
                <w:szCs w:val="16"/>
                <w:lang w:val="en-US"/>
              </w:rPr>
            </w:pPr>
            <w:r w:rsidRPr="000B4FFD">
              <w:rPr>
                <w:rFonts w:ascii="Garamond" w:hAnsi="Garamond" w:cs="ArialNarrow"/>
                <w:sz w:val="16"/>
                <w:szCs w:val="16"/>
                <w:lang w:val="en-US"/>
              </w:rPr>
              <w:t>The price should not include any additional costs beyond the costs required to carry out the procedure in accordance with the requirements of the guidelines</w:t>
            </w:r>
          </w:p>
        </w:tc>
        <w:tc>
          <w:tcPr>
            <w:tcW w:w="0" w:type="auto"/>
            <w:shd w:val="clear" w:color="auto" w:fill="auto"/>
            <w:vAlign w:val="center"/>
          </w:tcPr>
          <w:p w14:paraId="7FBCF910" w14:textId="77777777" w:rsidR="000B4FFD" w:rsidRPr="00742901" w:rsidRDefault="000B4FFD" w:rsidP="00BF1943">
            <w:pPr>
              <w:pStyle w:val="Standard"/>
              <w:keepNext/>
              <w:outlineLvl w:val="0"/>
              <w:rPr>
                <w:rFonts w:asciiTheme="minorHAnsi" w:hAnsiTheme="minorHAnsi" w:cs="ArialNarrow"/>
                <w:sz w:val="16"/>
                <w:szCs w:val="16"/>
                <w:lang w:val="en-US"/>
              </w:rPr>
            </w:pPr>
          </w:p>
        </w:tc>
        <w:tc>
          <w:tcPr>
            <w:tcW w:w="0" w:type="auto"/>
            <w:shd w:val="clear" w:color="auto" w:fill="auto"/>
            <w:vAlign w:val="center"/>
          </w:tcPr>
          <w:p w14:paraId="0FABDADE" w14:textId="77777777" w:rsidR="000B4FFD" w:rsidRPr="00742901" w:rsidRDefault="000B4FFD" w:rsidP="00BF1943">
            <w:pPr>
              <w:pStyle w:val="Standard"/>
              <w:rPr>
                <w:rFonts w:asciiTheme="minorHAnsi" w:hAnsiTheme="minorHAnsi" w:cs="ArialNarrow"/>
                <w:sz w:val="16"/>
                <w:szCs w:val="16"/>
                <w:lang w:val="en-US"/>
              </w:rPr>
            </w:pPr>
          </w:p>
        </w:tc>
        <w:tc>
          <w:tcPr>
            <w:tcW w:w="0" w:type="auto"/>
            <w:shd w:val="clear" w:color="auto" w:fill="auto"/>
            <w:vAlign w:val="center"/>
          </w:tcPr>
          <w:p w14:paraId="4EF83A75" w14:textId="77777777" w:rsidR="000B4FFD" w:rsidRPr="00742901" w:rsidRDefault="000B4FFD" w:rsidP="00BF1943">
            <w:pPr>
              <w:pStyle w:val="Standard"/>
              <w:rPr>
                <w:rFonts w:asciiTheme="minorHAnsi" w:hAnsiTheme="minorHAnsi" w:cs="ArialNarrow"/>
                <w:sz w:val="16"/>
                <w:szCs w:val="16"/>
                <w:lang w:val="en-US"/>
              </w:rPr>
            </w:pPr>
          </w:p>
        </w:tc>
        <w:tc>
          <w:tcPr>
            <w:tcW w:w="740" w:type="dxa"/>
          </w:tcPr>
          <w:p w14:paraId="23E7831B" w14:textId="77777777" w:rsidR="000B4FFD" w:rsidRPr="00742901" w:rsidRDefault="000B4FFD" w:rsidP="00BF1943">
            <w:pPr>
              <w:pStyle w:val="Standard"/>
              <w:rPr>
                <w:rFonts w:asciiTheme="minorHAnsi" w:hAnsiTheme="minorHAnsi" w:cs="ArialNarrow"/>
                <w:sz w:val="16"/>
                <w:szCs w:val="16"/>
                <w:lang w:val="en-US"/>
              </w:rPr>
            </w:pPr>
          </w:p>
        </w:tc>
      </w:tr>
    </w:tbl>
    <w:p w14:paraId="53C8C162" w14:textId="58043933" w:rsidR="000B4FFD" w:rsidRDefault="000B4FFD" w:rsidP="000B4FFD">
      <w:pPr>
        <w:rPr>
          <w:rFonts w:asciiTheme="minorHAnsi" w:hAnsiTheme="minorHAnsi" w:cstheme="minorHAnsi"/>
          <w:b/>
          <w:lang w:val="en-US"/>
        </w:rPr>
      </w:pPr>
    </w:p>
    <w:p w14:paraId="35133BFC" w14:textId="3DF0FFF3" w:rsidR="000B4FFD" w:rsidRDefault="000B4FFD" w:rsidP="000B4FFD">
      <w:pPr>
        <w:rPr>
          <w:rFonts w:asciiTheme="minorHAnsi" w:hAnsiTheme="minorHAnsi" w:cstheme="minorHAnsi"/>
          <w:b/>
          <w:lang w:val="en-US"/>
        </w:rPr>
      </w:pPr>
    </w:p>
    <w:p w14:paraId="6197D91A" w14:textId="77777777" w:rsidR="000B4FFD" w:rsidRDefault="000B4FFD" w:rsidP="000B4FFD">
      <w:pPr>
        <w:rPr>
          <w:rFonts w:asciiTheme="minorHAnsi" w:hAnsiTheme="minorHAnsi" w:cstheme="minorHAnsi"/>
          <w:b/>
          <w:lang w:val="en-US"/>
        </w:rPr>
      </w:pPr>
    </w:p>
    <w:p w14:paraId="3694C70B" w14:textId="04A4C345" w:rsidR="000B4FFD" w:rsidRDefault="000B4FFD" w:rsidP="000B4FFD">
      <w:pPr>
        <w:rPr>
          <w:rFonts w:asciiTheme="minorHAnsi" w:hAnsiTheme="minorHAnsi" w:cstheme="minorHAnsi"/>
          <w:b/>
          <w:lang w:val="en-US"/>
        </w:rPr>
      </w:pPr>
    </w:p>
    <w:p w14:paraId="26DA05F1"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1522BD4E" w14:textId="77777777" w:rsidR="000B4FFD" w:rsidRDefault="000B4FFD" w:rsidP="000B4FFD">
      <w:pPr>
        <w:jc w:val="right"/>
        <w:rPr>
          <w:rFonts w:asciiTheme="minorHAnsi" w:hAnsiTheme="minorHAnsi" w:cs="Calibri"/>
          <w:sz w:val="20"/>
          <w:szCs w:val="20"/>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3FE3F27A" w14:textId="77777777" w:rsidR="000B4FFD" w:rsidRPr="000B4FFD" w:rsidRDefault="000B4FFD" w:rsidP="000B4FFD">
      <w:pPr>
        <w:rPr>
          <w:rFonts w:asciiTheme="minorHAnsi" w:hAnsiTheme="minorHAnsi" w:cstheme="minorHAnsi"/>
          <w:b/>
          <w:lang w:val="en-US"/>
        </w:rPr>
      </w:pPr>
    </w:p>
    <w:sectPr w:rsidR="000B4FFD" w:rsidRPr="000B4FFD" w:rsidSect="003E18C0">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CE8A8" w14:textId="77777777" w:rsidR="00A56BCC" w:rsidRDefault="00A56BCC" w:rsidP="00666705">
      <w:r>
        <w:separator/>
      </w:r>
    </w:p>
  </w:endnote>
  <w:endnote w:type="continuationSeparator" w:id="0">
    <w:p w14:paraId="00B3D3DE" w14:textId="77777777" w:rsidR="00A56BCC" w:rsidRDefault="00A56BCC"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embedRegular r:id="rId1" w:fontKey="{3DC38315-9182-40EF-892F-4C0058C3384B}"/>
    <w:embedBold r:id="rId2" w:fontKey="{B9CC696F-66D8-4CC9-B9C8-674ADA552064}"/>
    <w:embedItalic r:id="rId3" w:fontKey="{59DC346D-8E6F-4079-A098-7C6EFD029AA8}"/>
    <w:embedBoldItalic r:id="rId4" w:fontKey="{116B28CA-4B62-484F-B6EA-C50D7E6EBA4A}"/>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Narrow">
    <w:charset w:val="00"/>
    <w:family w:val="auto"/>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Segoe UI">
    <w:altName w:val="Sylfaen"/>
    <w:panose1 w:val="020B0502040204020203"/>
    <w:charset w:val="EE"/>
    <w:family w:val="swiss"/>
    <w:pitch w:val="variable"/>
    <w:sig w:usb0="E4002EFF" w:usb1="C000E47F" w:usb2="00000009" w:usb3="00000000" w:csb0="000001FF" w:csb1="00000000"/>
  </w:font>
  <w:font w:name="Metrostyle">
    <w:altName w:val="Segoe Script"/>
    <w:charset w:val="EE"/>
    <w:family w:val="swiss"/>
    <w:pitch w:val="variable"/>
    <w:sig w:usb0="00000001" w:usb1="00000000" w:usb2="00000000" w:usb3="00000000" w:csb0="00000093" w:csb1="00000000"/>
  </w:font>
  <w:font w:name="ArialNarrow,BoldItalic">
    <w:altName w:val="Courier New"/>
    <w:charset w:val="00"/>
    <w:family w:val="script"/>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embedRegular r:id="rId5" w:fontKey="{FC2D6887-2C3D-4992-BEC8-95A20E803FF0}"/>
    <w:embedBold r:id="rId6" w:fontKey="{64FDA412-09A2-42DF-8B54-200DC10D4EDB}"/>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2300F" w14:textId="77777777" w:rsidR="00666705" w:rsidRPr="0061580D" w:rsidRDefault="00666705" w:rsidP="00E117E2">
    <w:pPr>
      <w:pStyle w:val="Stopka"/>
      <w:jc w:val="center"/>
      <w:rPr>
        <w:color w:val="002060"/>
      </w:rPr>
    </w:pPr>
    <w:r w:rsidRPr="0061580D">
      <w:rPr>
        <w:rFonts w:ascii="Calibri" w:hAnsi="Calibri"/>
        <w:color w:val="002060"/>
      </w:rPr>
      <w:t xml:space="preserve">POIR.01.01.01-00-0123/16 pn. </w:t>
    </w:r>
    <w:r w:rsidRPr="0061580D">
      <w:rPr>
        <w:rFonts w:ascii="Calibri" w:hAnsi="Calibri"/>
        <w:b/>
        <w:i/>
        <w:color w:val="002060"/>
      </w:rPr>
      <w:t xml:space="preserve">„Rozwój selektywnej terapii </w:t>
    </w:r>
    <w:proofErr w:type="spellStart"/>
    <w:r w:rsidRPr="0061580D">
      <w:rPr>
        <w:rFonts w:ascii="Calibri" w:hAnsi="Calibri"/>
        <w:b/>
        <w:i/>
        <w:color w:val="002060"/>
      </w:rPr>
      <w:t>endometriozy</w:t>
    </w:r>
    <w:proofErr w:type="spellEnd"/>
    <w:r w:rsidRPr="0061580D">
      <w:rPr>
        <w:rFonts w:ascii="Calibri" w:hAnsi="Calibri"/>
        <w:b/>
        <w:i/>
        <w:color w:val="002060"/>
      </w:rPr>
      <w:t xml:space="preserve"> opartej na </w:t>
    </w:r>
    <w:proofErr w:type="spellStart"/>
    <w:r w:rsidRPr="0061580D">
      <w:rPr>
        <w:rFonts w:ascii="Calibri" w:hAnsi="Calibri"/>
        <w:b/>
        <w:i/>
        <w:color w:val="002060"/>
      </w:rPr>
      <w:t>mesoprogestagenach</w:t>
    </w:r>
    <w:proofErr w:type="spellEnd"/>
    <w:r w:rsidRPr="0061580D">
      <w:rPr>
        <w:rFonts w:ascii="Calibri" w:hAnsi="Calibri"/>
        <w:b/>
        <w:i/>
        <w:color w:val="002060"/>
      </w:rPr>
      <w:t>.”</w:t>
    </w:r>
  </w:p>
  <w:p w14:paraId="5B2B237C" w14:textId="77777777" w:rsidR="00666705" w:rsidRDefault="006667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96BCF" w14:textId="77777777" w:rsidR="00A56BCC" w:rsidRDefault="00A56BCC" w:rsidP="00666705">
      <w:r>
        <w:separator/>
      </w:r>
    </w:p>
  </w:footnote>
  <w:footnote w:type="continuationSeparator" w:id="0">
    <w:p w14:paraId="46E7E757" w14:textId="77777777" w:rsidR="00A56BCC" w:rsidRDefault="00A56BCC"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ABCC" w14:textId="77777777" w:rsidR="00666705" w:rsidRDefault="00666705"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666705" w:rsidRDefault="00666705"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666705" w:rsidRDefault="00666705" w:rsidP="00666705">
    <w:pPr>
      <w:pStyle w:val="Nagwek"/>
    </w:pPr>
  </w:p>
  <w:p w14:paraId="3AF83245" w14:textId="77777777" w:rsidR="00666705" w:rsidRDefault="006667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1"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6"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8"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0"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1"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2"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3"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4"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5"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6"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8"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9"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0"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1"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3"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4"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25"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
  </w:num>
  <w:num w:numId="24">
    <w:abstractNumId w:val="3"/>
  </w:num>
  <w:num w:numId="25">
    <w:abstractNumId w:val="5"/>
  </w:num>
  <w:num w:numId="26">
    <w:abstractNumId w:val="16"/>
  </w:num>
  <w:num w:numId="27">
    <w:abstractNumId w:val="6"/>
  </w:num>
  <w:num w:numId="28">
    <w:abstractNumId w:val="1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50563"/>
    <w:rsid w:val="00086586"/>
    <w:rsid w:val="000B4FFD"/>
    <w:rsid w:val="000C4865"/>
    <w:rsid w:val="000D57E9"/>
    <w:rsid w:val="000D604E"/>
    <w:rsid w:val="000F40F4"/>
    <w:rsid w:val="001022A4"/>
    <w:rsid w:val="00170726"/>
    <w:rsid w:val="001B25FD"/>
    <w:rsid w:val="001C497A"/>
    <w:rsid w:val="001F29D4"/>
    <w:rsid w:val="001F41DE"/>
    <w:rsid w:val="00214B84"/>
    <w:rsid w:val="0022108B"/>
    <w:rsid w:val="00265974"/>
    <w:rsid w:val="00270F58"/>
    <w:rsid w:val="002A0D9E"/>
    <w:rsid w:val="002A276E"/>
    <w:rsid w:val="002B0041"/>
    <w:rsid w:val="002F1081"/>
    <w:rsid w:val="003136E5"/>
    <w:rsid w:val="0032140B"/>
    <w:rsid w:val="0032708F"/>
    <w:rsid w:val="00341B9A"/>
    <w:rsid w:val="00344BFF"/>
    <w:rsid w:val="003571F7"/>
    <w:rsid w:val="00360782"/>
    <w:rsid w:val="00362FF6"/>
    <w:rsid w:val="00363455"/>
    <w:rsid w:val="00373F4A"/>
    <w:rsid w:val="003E18C0"/>
    <w:rsid w:val="00411F59"/>
    <w:rsid w:val="00451EE4"/>
    <w:rsid w:val="004542E9"/>
    <w:rsid w:val="00454A10"/>
    <w:rsid w:val="00470BBE"/>
    <w:rsid w:val="00492EA7"/>
    <w:rsid w:val="004A6CB3"/>
    <w:rsid w:val="004D43D1"/>
    <w:rsid w:val="004F1D86"/>
    <w:rsid w:val="00514F1C"/>
    <w:rsid w:val="00534D4B"/>
    <w:rsid w:val="00576A5D"/>
    <w:rsid w:val="00587CF5"/>
    <w:rsid w:val="00595755"/>
    <w:rsid w:val="005C0926"/>
    <w:rsid w:val="005C1284"/>
    <w:rsid w:val="005C665E"/>
    <w:rsid w:val="0060513E"/>
    <w:rsid w:val="0061180F"/>
    <w:rsid w:val="00636C15"/>
    <w:rsid w:val="00666705"/>
    <w:rsid w:val="006731DE"/>
    <w:rsid w:val="006906C4"/>
    <w:rsid w:val="006C6815"/>
    <w:rsid w:val="006E6F1C"/>
    <w:rsid w:val="006F2B54"/>
    <w:rsid w:val="0074301C"/>
    <w:rsid w:val="00746DB3"/>
    <w:rsid w:val="00762F72"/>
    <w:rsid w:val="0077545E"/>
    <w:rsid w:val="0079118F"/>
    <w:rsid w:val="00795086"/>
    <w:rsid w:val="007C0FF7"/>
    <w:rsid w:val="007C3144"/>
    <w:rsid w:val="007D2E76"/>
    <w:rsid w:val="007F56B1"/>
    <w:rsid w:val="00805A01"/>
    <w:rsid w:val="00812BF0"/>
    <w:rsid w:val="008367D5"/>
    <w:rsid w:val="00840AE1"/>
    <w:rsid w:val="008607D6"/>
    <w:rsid w:val="0089510B"/>
    <w:rsid w:val="00896E4B"/>
    <w:rsid w:val="008C3076"/>
    <w:rsid w:val="008C4DCC"/>
    <w:rsid w:val="008E0CBE"/>
    <w:rsid w:val="008E320F"/>
    <w:rsid w:val="008E44BF"/>
    <w:rsid w:val="00902E4A"/>
    <w:rsid w:val="00903512"/>
    <w:rsid w:val="009257B6"/>
    <w:rsid w:val="0096040B"/>
    <w:rsid w:val="00990B5A"/>
    <w:rsid w:val="00996ECF"/>
    <w:rsid w:val="009A54DC"/>
    <w:rsid w:val="009D44EC"/>
    <w:rsid w:val="00A05BC6"/>
    <w:rsid w:val="00A2495B"/>
    <w:rsid w:val="00A318D5"/>
    <w:rsid w:val="00A51B33"/>
    <w:rsid w:val="00A56BCC"/>
    <w:rsid w:val="00A66542"/>
    <w:rsid w:val="00AB0C61"/>
    <w:rsid w:val="00B4670F"/>
    <w:rsid w:val="00B85D0F"/>
    <w:rsid w:val="00B8682D"/>
    <w:rsid w:val="00B936CC"/>
    <w:rsid w:val="00BC48E5"/>
    <w:rsid w:val="00BC7E20"/>
    <w:rsid w:val="00BD0CDB"/>
    <w:rsid w:val="00BF2879"/>
    <w:rsid w:val="00C037FA"/>
    <w:rsid w:val="00C14402"/>
    <w:rsid w:val="00C144AF"/>
    <w:rsid w:val="00C15238"/>
    <w:rsid w:val="00C35E27"/>
    <w:rsid w:val="00C5319B"/>
    <w:rsid w:val="00C55183"/>
    <w:rsid w:val="00C65FBB"/>
    <w:rsid w:val="00CA00D2"/>
    <w:rsid w:val="00CB0771"/>
    <w:rsid w:val="00CB0FE2"/>
    <w:rsid w:val="00CB398C"/>
    <w:rsid w:val="00D26904"/>
    <w:rsid w:val="00D33B1A"/>
    <w:rsid w:val="00D36844"/>
    <w:rsid w:val="00D41D55"/>
    <w:rsid w:val="00D5360B"/>
    <w:rsid w:val="00D67A06"/>
    <w:rsid w:val="00D842F3"/>
    <w:rsid w:val="00D93B7D"/>
    <w:rsid w:val="00DA4AF5"/>
    <w:rsid w:val="00DB3445"/>
    <w:rsid w:val="00DE2731"/>
    <w:rsid w:val="00DE3418"/>
    <w:rsid w:val="00E07EE8"/>
    <w:rsid w:val="00E117E2"/>
    <w:rsid w:val="00E15814"/>
    <w:rsid w:val="00E16CD7"/>
    <w:rsid w:val="00E23CF0"/>
    <w:rsid w:val="00E24DB9"/>
    <w:rsid w:val="00E37501"/>
    <w:rsid w:val="00E43988"/>
    <w:rsid w:val="00E47F0A"/>
    <w:rsid w:val="00E81EBD"/>
    <w:rsid w:val="00E84A5B"/>
    <w:rsid w:val="00EA2F50"/>
    <w:rsid w:val="00EA74BE"/>
    <w:rsid w:val="00EB28C9"/>
    <w:rsid w:val="00EC24CD"/>
    <w:rsid w:val="00EC7D8B"/>
    <w:rsid w:val="00F074A4"/>
    <w:rsid w:val="00F17D19"/>
    <w:rsid w:val="00F22CB8"/>
    <w:rsid w:val="00F542F0"/>
    <w:rsid w:val="00F550E3"/>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53C4C8B2-E9FA-4774-AA30-CB02C5E3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5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styleId="Nierozpoznanawzmianka">
    <w:name w:val="Unresolved Mention"/>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mwierzbicki@evestraonkologia.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nich@evestraonkologia.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bp.pl/home.aspx?f=/Kursy/kursy.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laszczak@evestraonkologia.pl" TargetMode="External"/><Relationship Id="rId5" Type="http://schemas.openxmlformats.org/officeDocument/2006/relationships/webSettings" Target="webSettings.xml"/><Relationship Id="rId15" Type="http://schemas.openxmlformats.org/officeDocument/2006/relationships/hyperlink" Target="mailto:zamowienia@evestraonkologia.pl" TargetMode="External"/><Relationship Id="rId10" Type="http://schemas.openxmlformats.org/officeDocument/2006/relationships/hyperlink" Target="mailto:hjzentel@evestraonkologia.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mailto:robertkochanski@evestraonkologia.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62EBC-FE16-4CAC-85BD-287AE80D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Pages>
  <Words>3941</Words>
  <Characters>23649</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Piwonski</dc:creator>
  <cp:lastModifiedBy>Ewelina Mnich</cp:lastModifiedBy>
  <cp:revision>9</cp:revision>
  <dcterms:created xsi:type="dcterms:W3CDTF">2019-04-13T18:22:00Z</dcterms:created>
  <dcterms:modified xsi:type="dcterms:W3CDTF">2019-04-25T07:30:00Z</dcterms:modified>
</cp:coreProperties>
</file>