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B25F" w14:textId="77777777" w:rsidR="00EB28C9" w:rsidRDefault="00EB28C9" w:rsidP="00EB28C9">
      <w:pPr>
        <w:pStyle w:val="Standard1"/>
        <w:jc w:val="center"/>
        <w:rPr>
          <w:rFonts w:asciiTheme="minorHAnsi" w:hAnsiTheme="minorHAnsi"/>
        </w:rPr>
      </w:pPr>
    </w:p>
    <w:p w14:paraId="78DAB6E8" w14:textId="77777777" w:rsidR="00EB28C9" w:rsidRDefault="00EB28C9" w:rsidP="00EB28C9">
      <w:pPr>
        <w:pStyle w:val="Standard1"/>
        <w:jc w:val="center"/>
        <w:rPr>
          <w:rFonts w:asciiTheme="minorHAnsi" w:hAnsiTheme="minorHAnsi"/>
        </w:rPr>
      </w:pPr>
    </w:p>
    <w:p w14:paraId="79A7DEA9" w14:textId="77777777" w:rsidR="00EB28C9" w:rsidRDefault="00EB28C9" w:rsidP="00EB28C9">
      <w:pPr>
        <w:pStyle w:val="Standard1"/>
        <w:jc w:val="center"/>
        <w:rPr>
          <w:rFonts w:asciiTheme="minorHAnsi" w:hAnsiTheme="minorHAnsi"/>
        </w:rPr>
      </w:pPr>
    </w:p>
    <w:p w14:paraId="3815E751" w14:textId="77777777" w:rsidR="00EB28C9" w:rsidRDefault="00EB28C9" w:rsidP="00EB28C9">
      <w:pPr>
        <w:pStyle w:val="Standard1"/>
        <w:jc w:val="center"/>
        <w:rPr>
          <w:rFonts w:asciiTheme="minorHAnsi" w:hAnsiTheme="minorHAnsi"/>
        </w:rPr>
      </w:pPr>
    </w:p>
    <w:p w14:paraId="3B57D3E3" w14:textId="77777777" w:rsidR="00EB28C9" w:rsidRDefault="00EB28C9" w:rsidP="00EB28C9">
      <w:pPr>
        <w:pStyle w:val="Standard1"/>
        <w:jc w:val="center"/>
        <w:rPr>
          <w:rFonts w:asciiTheme="minorHAnsi" w:hAnsiTheme="minorHAnsi"/>
        </w:rPr>
      </w:pPr>
    </w:p>
    <w:p w14:paraId="33686D8D" w14:textId="77777777" w:rsidR="00EB28C9" w:rsidRDefault="00EB28C9" w:rsidP="00EB28C9">
      <w:pPr>
        <w:pStyle w:val="Standard1"/>
        <w:jc w:val="center"/>
        <w:rPr>
          <w:rFonts w:asciiTheme="minorHAnsi" w:hAnsiTheme="minorHAnsi"/>
        </w:rPr>
      </w:pPr>
    </w:p>
    <w:p w14:paraId="483F9C01" w14:textId="77777777" w:rsidR="00EB28C9" w:rsidRDefault="00EB28C9" w:rsidP="00EB28C9">
      <w:pPr>
        <w:pStyle w:val="Standard1"/>
        <w:jc w:val="center"/>
        <w:rPr>
          <w:rFonts w:asciiTheme="minorHAnsi" w:hAnsiTheme="minorHAnsi"/>
        </w:rPr>
      </w:pPr>
    </w:p>
    <w:p w14:paraId="4B50ADC7" w14:textId="77777777" w:rsidR="00EB28C9" w:rsidRDefault="00EB28C9" w:rsidP="00EB28C9">
      <w:pPr>
        <w:pStyle w:val="Standard1"/>
        <w:jc w:val="center"/>
        <w:rPr>
          <w:rFonts w:asciiTheme="minorHAnsi" w:hAnsiTheme="minorHAnsi"/>
        </w:rPr>
      </w:pPr>
    </w:p>
    <w:p w14:paraId="712775D8" w14:textId="77777777" w:rsidR="00EB28C9" w:rsidRDefault="00EB28C9" w:rsidP="00EB28C9">
      <w:pPr>
        <w:pStyle w:val="Standard1"/>
        <w:jc w:val="center"/>
        <w:rPr>
          <w:rFonts w:asciiTheme="minorHAnsi" w:hAnsiTheme="minorHAnsi"/>
        </w:rPr>
      </w:pPr>
    </w:p>
    <w:p w14:paraId="11E0D569" w14:textId="77777777" w:rsidR="00EB28C9" w:rsidRDefault="00EB28C9" w:rsidP="00EB28C9">
      <w:pPr>
        <w:pStyle w:val="Standard1"/>
        <w:jc w:val="center"/>
        <w:rPr>
          <w:rFonts w:asciiTheme="minorHAnsi" w:hAnsiTheme="minorHAnsi"/>
        </w:rPr>
      </w:pPr>
    </w:p>
    <w:p w14:paraId="7967CD05" w14:textId="77777777" w:rsidR="00EB28C9" w:rsidRDefault="00EB28C9" w:rsidP="00EB28C9">
      <w:pPr>
        <w:pStyle w:val="Standard1"/>
        <w:jc w:val="center"/>
        <w:rPr>
          <w:rFonts w:asciiTheme="minorHAnsi" w:hAnsiTheme="minorHAnsi"/>
        </w:rPr>
      </w:pPr>
    </w:p>
    <w:p w14:paraId="1E313BA5" w14:textId="77777777" w:rsidR="00EB28C9" w:rsidRDefault="00EB28C9" w:rsidP="00EB28C9">
      <w:pPr>
        <w:pStyle w:val="Standard1"/>
        <w:jc w:val="center"/>
        <w:rPr>
          <w:rFonts w:asciiTheme="minorHAnsi" w:hAnsiTheme="minorHAnsi"/>
        </w:rPr>
      </w:pPr>
    </w:p>
    <w:p w14:paraId="61C9E21C" w14:textId="77777777" w:rsidR="00EB28C9" w:rsidRDefault="00EB28C9" w:rsidP="00EB28C9">
      <w:pPr>
        <w:pStyle w:val="Standard1"/>
        <w:jc w:val="center"/>
        <w:rPr>
          <w:rFonts w:asciiTheme="minorHAnsi" w:hAnsiTheme="minorHAnsi"/>
        </w:rPr>
      </w:pPr>
    </w:p>
    <w:p w14:paraId="18F43CB8" w14:textId="77777777" w:rsidR="00EB28C9" w:rsidRDefault="00EB28C9" w:rsidP="00EB28C9">
      <w:pPr>
        <w:pStyle w:val="Standard1"/>
        <w:jc w:val="center"/>
        <w:rPr>
          <w:rFonts w:asciiTheme="minorHAnsi" w:hAnsiTheme="minorHAnsi"/>
        </w:rPr>
      </w:pPr>
    </w:p>
    <w:p w14:paraId="6CCA0B93" w14:textId="77777777" w:rsidR="00EB28C9" w:rsidRDefault="00EB28C9" w:rsidP="00EB28C9">
      <w:pPr>
        <w:pStyle w:val="Standard1"/>
        <w:jc w:val="center"/>
        <w:rPr>
          <w:rFonts w:asciiTheme="minorHAnsi" w:hAnsiTheme="minorHAnsi"/>
        </w:rPr>
      </w:pPr>
    </w:p>
    <w:p w14:paraId="1E2AF11A" w14:textId="77777777" w:rsidR="00EB28C9" w:rsidRDefault="00EB28C9" w:rsidP="00EB28C9">
      <w:pPr>
        <w:pStyle w:val="Standard1"/>
        <w:jc w:val="center"/>
        <w:rPr>
          <w:rFonts w:asciiTheme="minorHAnsi" w:hAnsiTheme="minorHAnsi"/>
        </w:rPr>
      </w:pPr>
    </w:p>
    <w:p w14:paraId="70703F18" w14:textId="77777777" w:rsidR="00EB28C9" w:rsidRDefault="00EB28C9" w:rsidP="00EB28C9">
      <w:pPr>
        <w:pStyle w:val="Standard1"/>
        <w:jc w:val="center"/>
        <w:rPr>
          <w:rFonts w:asciiTheme="minorHAnsi" w:hAnsiTheme="minorHAnsi"/>
          <w:b/>
          <w:bCs/>
        </w:rPr>
      </w:pPr>
    </w:p>
    <w:p w14:paraId="1D3174F5" w14:textId="77777777" w:rsidR="00EB28C9" w:rsidRDefault="00EB28C9" w:rsidP="00EB28C9">
      <w:pPr>
        <w:pStyle w:val="Standard1"/>
        <w:rPr>
          <w:rFonts w:asciiTheme="minorHAnsi" w:hAnsiTheme="minorHAnsi"/>
          <w:b/>
          <w:bCs/>
        </w:rPr>
      </w:pPr>
    </w:p>
    <w:p w14:paraId="0D608A96" w14:textId="0756F820" w:rsidR="00EB28C9" w:rsidRPr="007C0FF7" w:rsidRDefault="00EB28C9" w:rsidP="00EB28C9">
      <w:pPr>
        <w:suppressAutoHyphens/>
        <w:jc w:val="center"/>
        <w:rPr>
          <w:rFonts w:asciiTheme="minorHAnsi" w:hAnsiTheme="minorHAnsi" w:cstheme="minorHAnsi"/>
          <w:b/>
          <w:spacing w:val="-1"/>
          <w:lang w:val="en-US"/>
        </w:rPr>
      </w:pPr>
      <w:r w:rsidRPr="00F17D19">
        <w:rPr>
          <w:rFonts w:asciiTheme="minorHAnsi" w:hAnsiTheme="minorHAnsi" w:cstheme="minorHAnsi"/>
          <w:b/>
          <w:bCs/>
          <w:lang w:val="en-GB"/>
        </w:rPr>
        <w:t xml:space="preserve">REQUEST FOR </w:t>
      </w:r>
      <w:r w:rsidR="00F17D19" w:rsidRPr="00F17D19">
        <w:rPr>
          <w:rFonts w:asciiTheme="minorHAnsi" w:hAnsiTheme="minorHAnsi" w:cstheme="minorHAnsi"/>
          <w:b/>
          <w:bCs/>
          <w:lang w:val="en-GB"/>
        </w:rPr>
        <w:t>PROPOSALS</w:t>
      </w:r>
      <w:r w:rsidRPr="00F17D19">
        <w:rPr>
          <w:rFonts w:asciiTheme="minorHAnsi" w:hAnsiTheme="minorHAnsi" w:cstheme="minorHAnsi"/>
          <w:b/>
          <w:bCs/>
          <w:lang w:val="en-GB"/>
        </w:rPr>
        <w:t xml:space="preserve"> FOR </w:t>
      </w:r>
      <w:r w:rsidR="00086586">
        <w:rPr>
          <w:rFonts w:asciiTheme="minorHAnsi" w:hAnsiTheme="minorHAnsi" w:cstheme="minorHAnsi"/>
          <w:b/>
          <w:bCs/>
          <w:lang w:val="en-GB"/>
        </w:rPr>
        <w:t>METABOLIC STABILITY AND METABOLITE IDENTIFICATION STUDIES IN MICROSOMES AND S9 FRACTION OF DOG, MONKEY, RABBIT AND RAT</w:t>
      </w:r>
      <w:r w:rsidRPr="00F17D19">
        <w:rPr>
          <w:rFonts w:asciiTheme="minorHAnsi" w:hAnsiTheme="minorHAnsi" w:cstheme="minorHAnsi"/>
          <w:b/>
          <w:lang w:val="en-GB"/>
        </w:rPr>
        <w:t xml:space="preserve"> FOR EC313 COMPOUND.</w:t>
      </w:r>
    </w:p>
    <w:p w14:paraId="4BB15D14" w14:textId="00E5C947" w:rsidR="00EB28C9" w:rsidRPr="007C0FF7" w:rsidRDefault="00086586" w:rsidP="00EB28C9">
      <w:pPr>
        <w:pStyle w:val="Standard1"/>
        <w:jc w:val="center"/>
        <w:rPr>
          <w:rFonts w:asciiTheme="minorHAnsi" w:hAnsiTheme="minorHAnsi" w:cstheme="minorHAnsi"/>
          <w:lang w:val="en-US"/>
        </w:rPr>
      </w:pPr>
      <w:r>
        <w:rPr>
          <w:rFonts w:asciiTheme="minorHAnsi" w:hAnsiTheme="minorHAnsi" w:cstheme="minorHAnsi"/>
          <w:lang w:val="en-GB"/>
        </w:rPr>
        <w:t>Case ZO-05</w:t>
      </w:r>
      <w:r w:rsidR="00CB0FE2">
        <w:rPr>
          <w:rFonts w:asciiTheme="minorHAnsi" w:hAnsiTheme="minorHAnsi" w:cstheme="minorHAnsi"/>
          <w:lang w:val="en-GB"/>
        </w:rPr>
        <w:t>-2018</w:t>
      </w:r>
    </w:p>
    <w:p w14:paraId="6E4CB822" w14:textId="77777777" w:rsidR="00EB28C9" w:rsidRPr="007C0FF7" w:rsidRDefault="00EB28C9" w:rsidP="00EB28C9">
      <w:pPr>
        <w:pStyle w:val="Standard1"/>
        <w:jc w:val="center"/>
        <w:rPr>
          <w:rFonts w:asciiTheme="minorHAnsi" w:hAnsiTheme="minorHAnsi" w:cstheme="minorHAnsi"/>
          <w:lang w:val="en-US"/>
        </w:rPr>
      </w:pPr>
    </w:p>
    <w:p w14:paraId="1040D176" w14:textId="77777777" w:rsidR="00EB28C9" w:rsidRPr="007C0FF7" w:rsidRDefault="00EB28C9" w:rsidP="00EB28C9">
      <w:pPr>
        <w:pStyle w:val="Standard1"/>
        <w:jc w:val="center"/>
        <w:rPr>
          <w:rFonts w:asciiTheme="minorHAnsi" w:hAnsiTheme="minorHAnsi" w:cstheme="minorHAnsi"/>
          <w:lang w:val="en-US"/>
        </w:rPr>
      </w:pPr>
    </w:p>
    <w:p w14:paraId="21B05EEE" w14:textId="77777777" w:rsidR="00EB28C9" w:rsidRPr="007C0FF7" w:rsidRDefault="00EB28C9" w:rsidP="00EB28C9">
      <w:pPr>
        <w:pStyle w:val="Standard1"/>
        <w:jc w:val="center"/>
        <w:rPr>
          <w:rFonts w:asciiTheme="minorHAnsi" w:hAnsiTheme="minorHAnsi"/>
          <w:lang w:val="en-US"/>
        </w:rPr>
      </w:pPr>
    </w:p>
    <w:p w14:paraId="063699BF" w14:textId="77777777" w:rsidR="00EB28C9" w:rsidRPr="007C0FF7" w:rsidRDefault="00EB28C9" w:rsidP="00EB28C9">
      <w:pPr>
        <w:pStyle w:val="Standard1"/>
        <w:jc w:val="center"/>
        <w:rPr>
          <w:rFonts w:asciiTheme="minorHAnsi" w:hAnsiTheme="minorHAnsi"/>
          <w:lang w:val="en-US"/>
        </w:rPr>
      </w:pPr>
    </w:p>
    <w:p w14:paraId="77B4DA39" w14:textId="77777777" w:rsidR="00EB28C9" w:rsidRPr="007C0FF7" w:rsidRDefault="00EB28C9" w:rsidP="00EB28C9">
      <w:pPr>
        <w:pStyle w:val="Standard1"/>
        <w:jc w:val="center"/>
        <w:rPr>
          <w:rFonts w:asciiTheme="minorHAnsi" w:hAnsiTheme="minorHAnsi"/>
          <w:lang w:val="en-US"/>
        </w:rPr>
      </w:pPr>
    </w:p>
    <w:p w14:paraId="7024B27E" w14:textId="77777777" w:rsidR="00EB28C9" w:rsidRPr="007C0FF7" w:rsidRDefault="00EB28C9" w:rsidP="00EB28C9">
      <w:pPr>
        <w:pStyle w:val="Standard1"/>
        <w:jc w:val="center"/>
        <w:rPr>
          <w:rFonts w:asciiTheme="minorHAnsi" w:hAnsiTheme="minorHAnsi"/>
          <w:lang w:val="en-US"/>
        </w:rPr>
      </w:pPr>
    </w:p>
    <w:p w14:paraId="4AE07A4B" w14:textId="77777777" w:rsidR="00EB28C9" w:rsidRPr="007C0FF7" w:rsidRDefault="00EB28C9" w:rsidP="00EB28C9">
      <w:pPr>
        <w:pStyle w:val="Standard1"/>
        <w:jc w:val="center"/>
        <w:rPr>
          <w:rFonts w:asciiTheme="minorHAnsi" w:hAnsiTheme="minorHAnsi"/>
          <w:lang w:val="en-US"/>
        </w:rPr>
      </w:pPr>
    </w:p>
    <w:p w14:paraId="20C06617" w14:textId="77777777" w:rsidR="00EB28C9" w:rsidRPr="007C0FF7" w:rsidRDefault="00EB28C9" w:rsidP="00EB28C9">
      <w:pPr>
        <w:pStyle w:val="Standard1"/>
        <w:jc w:val="center"/>
        <w:rPr>
          <w:rFonts w:asciiTheme="minorHAnsi" w:hAnsiTheme="minorHAnsi"/>
          <w:lang w:val="en-US"/>
        </w:rPr>
      </w:pPr>
    </w:p>
    <w:p w14:paraId="101947D7" w14:textId="77777777" w:rsidR="00EB28C9" w:rsidRPr="007C0FF7" w:rsidRDefault="00EB28C9" w:rsidP="00EB28C9">
      <w:pPr>
        <w:pStyle w:val="Standard1"/>
        <w:jc w:val="center"/>
        <w:rPr>
          <w:rFonts w:asciiTheme="minorHAnsi" w:hAnsiTheme="minorHAnsi"/>
          <w:lang w:val="en-US"/>
        </w:rPr>
      </w:pPr>
    </w:p>
    <w:p w14:paraId="34E5C186" w14:textId="77777777" w:rsidR="00EB28C9" w:rsidRPr="007C0FF7" w:rsidRDefault="00EB28C9" w:rsidP="00EB28C9">
      <w:pPr>
        <w:pStyle w:val="Standard1"/>
        <w:jc w:val="center"/>
        <w:rPr>
          <w:rFonts w:asciiTheme="minorHAnsi" w:hAnsiTheme="minorHAnsi"/>
          <w:lang w:val="en-US"/>
        </w:rPr>
      </w:pPr>
    </w:p>
    <w:p w14:paraId="6D3DF0EB" w14:textId="77777777" w:rsidR="00EB28C9" w:rsidRPr="007C0FF7" w:rsidRDefault="00EB28C9" w:rsidP="00EB28C9">
      <w:pPr>
        <w:pStyle w:val="Standard1"/>
        <w:jc w:val="center"/>
        <w:rPr>
          <w:rFonts w:asciiTheme="minorHAnsi" w:hAnsiTheme="minorHAnsi"/>
          <w:lang w:val="en-US"/>
        </w:rPr>
      </w:pPr>
    </w:p>
    <w:p w14:paraId="7C504CE5" w14:textId="77777777" w:rsidR="00EB28C9" w:rsidRPr="007C0FF7" w:rsidRDefault="00EB28C9" w:rsidP="00EB28C9">
      <w:pPr>
        <w:pStyle w:val="Standard1"/>
        <w:jc w:val="center"/>
        <w:rPr>
          <w:rFonts w:asciiTheme="minorHAnsi" w:hAnsiTheme="minorHAnsi"/>
          <w:lang w:val="en-US"/>
        </w:rPr>
      </w:pPr>
    </w:p>
    <w:p w14:paraId="2FA2F231" w14:textId="77777777" w:rsidR="00EB28C9" w:rsidRPr="007C0FF7" w:rsidRDefault="00EB28C9" w:rsidP="00EB28C9">
      <w:pPr>
        <w:pStyle w:val="Standard1"/>
        <w:jc w:val="center"/>
        <w:rPr>
          <w:rFonts w:asciiTheme="minorHAnsi" w:hAnsiTheme="minorHAnsi"/>
          <w:lang w:val="en-US"/>
        </w:rPr>
      </w:pPr>
    </w:p>
    <w:p w14:paraId="1932052A" w14:textId="77777777" w:rsidR="00EB28C9" w:rsidRPr="007C0FF7" w:rsidRDefault="00EB28C9" w:rsidP="00EB28C9">
      <w:pPr>
        <w:pStyle w:val="Standard1"/>
        <w:jc w:val="center"/>
        <w:rPr>
          <w:rFonts w:asciiTheme="minorHAnsi" w:hAnsiTheme="minorHAnsi"/>
          <w:lang w:val="en-US"/>
        </w:rPr>
      </w:pPr>
    </w:p>
    <w:p w14:paraId="2EFCDB0D" w14:textId="77777777" w:rsidR="00EB28C9" w:rsidRPr="007C0FF7" w:rsidRDefault="00EB28C9" w:rsidP="00EB28C9">
      <w:pPr>
        <w:pStyle w:val="Standard1"/>
        <w:jc w:val="center"/>
        <w:rPr>
          <w:rFonts w:asciiTheme="minorHAnsi" w:hAnsiTheme="minorHAnsi"/>
          <w:lang w:val="en-US"/>
        </w:rPr>
      </w:pPr>
    </w:p>
    <w:p w14:paraId="356C3D71" w14:textId="77777777" w:rsidR="00EB28C9" w:rsidRPr="007C0FF7" w:rsidRDefault="00EB28C9" w:rsidP="00EB28C9">
      <w:pPr>
        <w:pStyle w:val="Standard1"/>
        <w:jc w:val="center"/>
        <w:rPr>
          <w:rFonts w:asciiTheme="minorHAnsi" w:hAnsiTheme="minorHAnsi"/>
          <w:lang w:val="en-US"/>
        </w:rPr>
      </w:pPr>
    </w:p>
    <w:p w14:paraId="147DE8FA" w14:textId="77777777" w:rsidR="00EB28C9" w:rsidRPr="007C0FF7" w:rsidRDefault="00EB28C9" w:rsidP="00EB28C9">
      <w:pPr>
        <w:pStyle w:val="Standard1"/>
        <w:jc w:val="center"/>
        <w:rPr>
          <w:rFonts w:asciiTheme="minorHAnsi" w:hAnsiTheme="minorHAnsi"/>
          <w:lang w:val="en-US"/>
        </w:rPr>
      </w:pPr>
    </w:p>
    <w:p w14:paraId="3D5F78E4" w14:textId="77777777" w:rsidR="00EB28C9" w:rsidRPr="007C0FF7" w:rsidRDefault="00EB28C9" w:rsidP="00EB28C9">
      <w:pPr>
        <w:pStyle w:val="Standard1"/>
        <w:jc w:val="center"/>
        <w:rPr>
          <w:rFonts w:asciiTheme="minorHAnsi" w:hAnsiTheme="minorHAnsi"/>
          <w:lang w:val="en-US"/>
        </w:rPr>
      </w:pPr>
    </w:p>
    <w:p w14:paraId="12AD93E7" w14:textId="77777777" w:rsidR="00EB28C9" w:rsidRPr="007C0FF7" w:rsidRDefault="00EB28C9" w:rsidP="00EB28C9">
      <w:pPr>
        <w:pStyle w:val="Standard1"/>
        <w:jc w:val="center"/>
        <w:rPr>
          <w:rFonts w:asciiTheme="minorHAnsi" w:hAnsiTheme="minorHAnsi"/>
          <w:lang w:val="en-US"/>
        </w:rPr>
      </w:pPr>
    </w:p>
    <w:p w14:paraId="280FCCED" w14:textId="77777777" w:rsidR="00EB28C9" w:rsidRPr="007C0FF7" w:rsidRDefault="00EB28C9" w:rsidP="00EB28C9">
      <w:pPr>
        <w:pStyle w:val="Standard1"/>
        <w:jc w:val="center"/>
        <w:rPr>
          <w:rFonts w:asciiTheme="minorHAnsi" w:hAnsiTheme="minorHAnsi"/>
          <w:lang w:val="en-US"/>
        </w:rPr>
      </w:pPr>
    </w:p>
    <w:p w14:paraId="013568EF" w14:textId="77777777" w:rsidR="00EB28C9" w:rsidRPr="007C0FF7" w:rsidRDefault="00EB28C9" w:rsidP="00EB28C9">
      <w:pPr>
        <w:pStyle w:val="Standard1"/>
        <w:jc w:val="center"/>
        <w:rPr>
          <w:rFonts w:asciiTheme="minorHAnsi" w:hAnsiTheme="minorHAnsi"/>
          <w:lang w:val="en-US"/>
        </w:rPr>
      </w:pPr>
    </w:p>
    <w:p w14:paraId="79073B37" w14:textId="77777777" w:rsidR="00EB28C9" w:rsidRPr="007C0FF7" w:rsidRDefault="00EB28C9" w:rsidP="00EB28C9">
      <w:pPr>
        <w:pStyle w:val="Standard1"/>
        <w:jc w:val="both"/>
        <w:rPr>
          <w:rFonts w:asciiTheme="minorHAnsi" w:hAnsiTheme="minorHAnsi"/>
          <w:lang w:val="en-US"/>
        </w:rPr>
      </w:pPr>
    </w:p>
    <w:p w14:paraId="25779522" w14:textId="77777777" w:rsidR="00EB28C9" w:rsidRPr="007C0FF7" w:rsidRDefault="00EB28C9" w:rsidP="00EB28C9">
      <w:pPr>
        <w:pStyle w:val="Standard1"/>
        <w:jc w:val="both"/>
        <w:rPr>
          <w:rFonts w:asciiTheme="minorHAnsi" w:hAnsiTheme="minorHAnsi"/>
          <w:lang w:val="en-US"/>
        </w:rPr>
      </w:pPr>
    </w:p>
    <w:p w14:paraId="77A10ACC" w14:textId="77777777" w:rsidR="00EB28C9" w:rsidRPr="007C0FF7" w:rsidRDefault="00EB28C9" w:rsidP="00EB28C9">
      <w:pPr>
        <w:pStyle w:val="Standard1"/>
        <w:jc w:val="both"/>
        <w:rPr>
          <w:rFonts w:asciiTheme="minorHAnsi" w:hAnsiTheme="minorHAnsi"/>
          <w:lang w:val="en-US"/>
        </w:rPr>
      </w:pPr>
    </w:p>
    <w:p w14:paraId="78281EF4" w14:textId="77777777" w:rsidR="00EB28C9" w:rsidRPr="007C0FF7" w:rsidRDefault="00EB28C9" w:rsidP="00EB28C9">
      <w:pPr>
        <w:pStyle w:val="Standard1"/>
        <w:jc w:val="both"/>
        <w:rPr>
          <w:rFonts w:asciiTheme="minorHAnsi" w:hAnsiTheme="minorHAnsi"/>
          <w:lang w:val="en-US"/>
        </w:rPr>
      </w:pPr>
    </w:p>
    <w:p w14:paraId="363877BE" w14:textId="77777777" w:rsidR="00EB28C9" w:rsidRPr="007C0FF7" w:rsidRDefault="00EB28C9" w:rsidP="00EB28C9">
      <w:pPr>
        <w:pStyle w:val="Standard1"/>
        <w:jc w:val="both"/>
        <w:rPr>
          <w:rFonts w:asciiTheme="minorHAnsi" w:hAnsiTheme="minorHAnsi"/>
          <w:lang w:val="en-US"/>
        </w:rPr>
      </w:pPr>
    </w:p>
    <w:p w14:paraId="2F568CAA" w14:textId="77777777" w:rsidR="00EB28C9" w:rsidRPr="007C0FF7" w:rsidRDefault="00EB28C9" w:rsidP="00EB28C9">
      <w:pPr>
        <w:pStyle w:val="Standard1"/>
        <w:tabs>
          <w:tab w:val="left" w:pos="420"/>
        </w:tabs>
        <w:jc w:val="both"/>
        <w:rPr>
          <w:rFonts w:asciiTheme="minorHAnsi" w:hAnsiTheme="minorHAnsi"/>
          <w:lang w:val="en-US"/>
        </w:rPr>
      </w:pPr>
    </w:p>
    <w:p w14:paraId="265F2B07" w14:textId="77777777" w:rsidR="00EB28C9" w:rsidRPr="007C0FF7" w:rsidRDefault="00EB28C9" w:rsidP="00EB28C9">
      <w:pPr>
        <w:pStyle w:val="Standard1"/>
        <w:tabs>
          <w:tab w:val="left" w:pos="420"/>
        </w:tabs>
        <w:jc w:val="both"/>
        <w:rPr>
          <w:rFonts w:asciiTheme="minorHAnsi" w:hAnsiTheme="minorHAnsi"/>
          <w:lang w:val="en-US"/>
        </w:rPr>
      </w:pPr>
    </w:p>
    <w:p w14:paraId="2C027A25" w14:textId="2E7FEA88" w:rsidR="00EB28C9" w:rsidRPr="007C0FF7" w:rsidRDefault="00EB28C9" w:rsidP="00EB28C9">
      <w:pPr>
        <w:pStyle w:val="Standard1"/>
        <w:tabs>
          <w:tab w:val="left" w:pos="420"/>
        </w:tabs>
        <w:jc w:val="both"/>
        <w:rPr>
          <w:rFonts w:asciiTheme="minorHAnsi" w:hAnsiTheme="minorHAnsi"/>
          <w:lang w:val="en-US"/>
        </w:rPr>
      </w:pPr>
      <w:r w:rsidRPr="00F17D19">
        <w:rPr>
          <w:rFonts w:asciiTheme="minorHAnsi" w:hAnsiTheme="minorHAnsi"/>
          <w:lang w:val="en-GB"/>
        </w:rPr>
        <w:t>Commencing a job within project no, POIR.01.01.01-00-0123/16 entitled</w:t>
      </w:r>
      <w:r w:rsidRPr="007C0FF7">
        <w:rPr>
          <w:rFonts w:asciiTheme="minorHAnsi" w:hAnsiTheme="minorHAnsi"/>
          <w:lang w:val="en-US"/>
        </w:rPr>
        <w:t xml:space="preserve"> </w:t>
      </w:r>
      <w:r w:rsidRPr="00F17D19">
        <w:rPr>
          <w:rFonts w:asciiTheme="minorHAnsi" w:hAnsiTheme="minorHAnsi"/>
          <w:b/>
          <w:i/>
          <w:lang w:val="en-GB"/>
        </w:rPr>
        <w:t xml:space="preserve">"Development of Selective Endometriosis Therapy Based on Mesoprogestins" </w:t>
      </w:r>
      <w:r w:rsidRPr="00F17D19">
        <w:rPr>
          <w:rFonts w:asciiTheme="minorHAnsi" w:hAnsiTheme="minorHAnsi"/>
          <w:lang w:val="en-GB"/>
        </w:rPr>
        <w:t xml:space="preserve">we invite to submit a </w:t>
      </w:r>
      <w:r w:rsidR="00F17D19" w:rsidRPr="00F17D19">
        <w:rPr>
          <w:rFonts w:asciiTheme="minorHAnsi" w:hAnsiTheme="minorHAnsi"/>
          <w:lang w:val="en-GB"/>
        </w:rPr>
        <w:t>tender</w:t>
      </w:r>
      <w:r w:rsidRPr="00F17D19">
        <w:rPr>
          <w:rFonts w:asciiTheme="minorHAnsi" w:hAnsiTheme="minorHAnsi"/>
          <w:lang w:val="en-GB"/>
        </w:rPr>
        <w:t xml:space="preserve"> for </w:t>
      </w:r>
      <w:r w:rsidR="00086586">
        <w:rPr>
          <w:rFonts w:asciiTheme="minorHAnsi" w:hAnsiTheme="minorHAnsi" w:cstheme="minorHAnsi"/>
          <w:b/>
          <w:bCs/>
          <w:lang w:val="en-GB"/>
        </w:rPr>
        <w:t>METABOLIC STABILITY AND METABOLITE IDENTIFICATION STUDIES IN MICROSOMES AND S9 FRACTION OF DOG, MONKEY, RABBIT AND RAT</w:t>
      </w:r>
      <w:r w:rsidR="00086586" w:rsidRPr="00F17D19">
        <w:rPr>
          <w:rFonts w:asciiTheme="minorHAnsi" w:hAnsiTheme="minorHAnsi" w:cstheme="minorHAnsi"/>
          <w:b/>
          <w:lang w:val="en-GB"/>
        </w:rPr>
        <w:t xml:space="preserve"> FOR EC313 COMPOUND</w:t>
      </w:r>
      <w:r w:rsidRPr="00F17D19">
        <w:rPr>
          <w:rFonts w:asciiTheme="minorHAnsi" w:hAnsiTheme="minorHAnsi"/>
          <w:lang w:val="en-GB"/>
        </w:rPr>
        <w:t>.</w:t>
      </w:r>
    </w:p>
    <w:p w14:paraId="7614A5AB" w14:textId="77777777" w:rsidR="00EB28C9" w:rsidRPr="007C0FF7" w:rsidRDefault="00EB28C9" w:rsidP="00EB28C9">
      <w:pPr>
        <w:pStyle w:val="Standard1"/>
        <w:ind w:left="426"/>
        <w:jc w:val="both"/>
        <w:rPr>
          <w:rFonts w:asciiTheme="minorHAnsi" w:hAnsiTheme="minorHAnsi"/>
          <w:sz w:val="16"/>
          <w:szCs w:val="16"/>
          <w:lang w:val="en-US"/>
        </w:rPr>
      </w:pPr>
    </w:p>
    <w:p w14:paraId="11249539" w14:textId="77777777" w:rsidR="00EB28C9" w:rsidRDefault="00F17D19" w:rsidP="00EB28C9">
      <w:pPr>
        <w:pStyle w:val="Standard1"/>
        <w:numPr>
          <w:ilvl w:val="0"/>
          <w:numId w:val="1"/>
        </w:numPr>
        <w:rPr>
          <w:rFonts w:asciiTheme="minorHAnsi" w:hAnsiTheme="minorHAnsi"/>
          <w:b/>
        </w:rPr>
      </w:pPr>
      <w:r w:rsidRPr="00F17D19">
        <w:rPr>
          <w:rFonts w:asciiTheme="minorHAnsi" w:hAnsiTheme="minorHAnsi"/>
          <w:b/>
          <w:lang w:val="en-GB"/>
        </w:rPr>
        <w:t>CONTRACTING ENTITY</w:t>
      </w:r>
      <w:r w:rsidR="00EB28C9" w:rsidRPr="00F17D19">
        <w:rPr>
          <w:rFonts w:asciiTheme="minorHAnsi" w:hAnsiTheme="minorHAnsi"/>
          <w:b/>
          <w:lang w:val="en-GB"/>
        </w:rPr>
        <w:t>:</w:t>
      </w:r>
    </w:p>
    <w:p w14:paraId="437D682D" w14:textId="77777777" w:rsidR="00EB28C9" w:rsidRDefault="00EB28C9" w:rsidP="00EB28C9">
      <w:pPr>
        <w:pStyle w:val="Standard1"/>
        <w:ind w:left="720"/>
        <w:jc w:val="both"/>
        <w:rPr>
          <w:rFonts w:asciiTheme="minorHAnsi" w:hAnsiTheme="minorHAnsi"/>
        </w:rPr>
      </w:pPr>
      <w:r w:rsidRPr="00C55183">
        <w:rPr>
          <w:rFonts w:asciiTheme="minorHAnsi" w:hAnsiTheme="minorHAnsi"/>
          <w:lang w:val="en-US"/>
        </w:rPr>
        <w:t xml:space="preserve">Evestra Onkologia Sp. z o.o., seated in Łódź at ul. </w:t>
      </w:r>
      <w:r w:rsidRPr="007C0FF7">
        <w:rPr>
          <w:rFonts w:asciiTheme="minorHAnsi" w:hAnsiTheme="minorHAnsi"/>
        </w:rPr>
        <w:t xml:space="preserve">Jana Muszyńskiego 2 lok. 3. 22, 90-151 Łódź, KRS 0000544596, NIP 5311691730, REGON: 360861230, e-mail: </w:t>
      </w:r>
      <w:hyperlink r:id="rId7" w:history="1">
        <w:r w:rsidRPr="007C0FF7">
          <w:rPr>
            <w:rStyle w:val="Hipercze"/>
            <w:rFonts w:asciiTheme="minorHAnsi" w:hAnsiTheme="minorHAnsi"/>
          </w:rPr>
          <w:t>zamowienia@evestraonkologia.pl</w:t>
        </w:r>
      </w:hyperlink>
      <w:r w:rsidRPr="007C0FF7">
        <w:rPr>
          <w:rFonts w:asciiTheme="minorHAnsi" w:hAnsiTheme="minorHAnsi"/>
        </w:rPr>
        <w:t>;</w:t>
      </w:r>
      <w:r>
        <w:rPr>
          <w:rFonts w:asciiTheme="minorHAnsi" w:hAnsiTheme="minorHAnsi"/>
        </w:rPr>
        <w:t xml:space="preserve"> </w:t>
      </w:r>
    </w:p>
    <w:p w14:paraId="3D12503A" w14:textId="77777777" w:rsidR="00EB28C9" w:rsidRDefault="00EB28C9" w:rsidP="00EB28C9">
      <w:pPr>
        <w:pStyle w:val="Standard1"/>
        <w:ind w:left="720"/>
        <w:rPr>
          <w:rFonts w:asciiTheme="minorHAnsi" w:hAnsiTheme="minorHAnsi"/>
          <w:sz w:val="16"/>
          <w:szCs w:val="16"/>
        </w:rPr>
      </w:pPr>
    </w:p>
    <w:p w14:paraId="029C9EA9" w14:textId="77777777" w:rsidR="00EB28C9" w:rsidRDefault="00EB28C9" w:rsidP="00EB28C9">
      <w:pPr>
        <w:pStyle w:val="Standard1"/>
        <w:numPr>
          <w:ilvl w:val="0"/>
          <w:numId w:val="1"/>
        </w:numPr>
        <w:rPr>
          <w:rFonts w:asciiTheme="minorHAnsi" w:hAnsiTheme="minorHAnsi"/>
          <w:b/>
        </w:rPr>
      </w:pPr>
      <w:r w:rsidRPr="00F17D19">
        <w:rPr>
          <w:rFonts w:asciiTheme="minorHAnsi" w:hAnsiTheme="minorHAnsi"/>
          <w:b/>
          <w:lang w:val="en-GB"/>
        </w:rPr>
        <w:t>PROCEDURE TYPE:</w:t>
      </w:r>
      <w:r>
        <w:rPr>
          <w:rFonts w:asciiTheme="minorHAnsi" w:hAnsiTheme="minorHAnsi"/>
          <w:b/>
        </w:rPr>
        <w:t xml:space="preserve"> </w:t>
      </w:r>
    </w:p>
    <w:p w14:paraId="4D7F67D9" w14:textId="77777777" w:rsidR="00EB28C9" w:rsidRPr="007C0FF7" w:rsidRDefault="00EB28C9" w:rsidP="00EB28C9">
      <w:pPr>
        <w:pStyle w:val="Standard1"/>
        <w:ind w:left="720"/>
        <w:jc w:val="both"/>
        <w:rPr>
          <w:rFonts w:asciiTheme="minorHAnsi" w:hAnsiTheme="minorHAnsi"/>
          <w:lang w:val="en-US"/>
        </w:rPr>
      </w:pPr>
      <w:r w:rsidRPr="00F17D19">
        <w:rPr>
          <w:rFonts w:asciiTheme="minorHAnsi" w:hAnsiTheme="minorHAnsi"/>
          <w:lang w:val="en-GB"/>
        </w:rPr>
        <w:t xml:space="preserve">The procedure is in the form of a request for </w:t>
      </w:r>
      <w:r w:rsidR="00F17D19" w:rsidRPr="00F17D19">
        <w:rPr>
          <w:rFonts w:asciiTheme="minorHAnsi" w:hAnsiTheme="minorHAnsi"/>
          <w:lang w:val="en-GB"/>
        </w:rPr>
        <w:t>proposals</w:t>
      </w:r>
      <w:r w:rsidRPr="00F17D19">
        <w:rPr>
          <w:rFonts w:asciiTheme="minorHAnsi" w:hAnsiTheme="minorHAnsi"/>
          <w:lang w:val="en-GB"/>
        </w:rPr>
        <w:t xml:space="preserve"> according to</w:t>
      </w:r>
      <w:r w:rsidR="005C665E" w:rsidRPr="00F17D19">
        <w:rPr>
          <w:rFonts w:asciiTheme="minorHAnsi" w:hAnsiTheme="minorHAnsi"/>
          <w:lang w:val="en-GB"/>
        </w:rPr>
        <w:t xml:space="preserve"> the</w:t>
      </w:r>
      <w:r w:rsidRPr="00F17D19">
        <w:rPr>
          <w:rFonts w:asciiTheme="minorHAnsi" w:hAnsiTheme="minorHAnsi"/>
          <w:lang w:val="en-GB"/>
        </w:rPr>
        <w:t xml:space="preserve"> competitiveness rule, pursuant to art. 70</w:t>
      </w:r>
      <w:r w:rsidRPr="00F17D19">
        <w:rPr>
          <w:rFonts w:ascii="Metrostyle" w:hAnsi="Metrostyle"/>
          <w:lang w:val="en-GB"/>
        </w:rPr>
        <w:t>¹</w:t>
      </w:r>
      <w:r w:rsidRPr="00F17D19">
        <w:rPr>
          <w:rFonts w:asciiTheme="minorHAnsi" w:hAnsiTheme="minorHAnsi"/>
          <w:lang w:val="en-GB"/>
        </w:rPr>
        <w:t xml:space="preserve"> - 70</w:t>
      </w:r>
      <w:r w:rsidRPr="00F17D19">
        <w:rPr>
          <w:rFonts w:asciiTheme="minorHAnsi" w:hAnsiTheme="minorHAnsi"/>
          <w:vertAlign w:val="superscript"/>
          <w:lang w:val="en-GB"/>
        </w:rPr>
        <w:t>5</w:t>
      </w:r>
      <w:r w:rsidRPr="00F17D19">
        <w:rPr>
          <w:rFonts w:asciiTheme="minorHAnsi" w:hAnsiTheme="minorHAnsi"/>
          <w:lang w:val="en-GB"/>
        </w:rPr>
        <w:t xml:space="preserve"> of the act of 23</w:t>
      </w:r>
      <w:r w:rsidRPr="00F17D19">
        <w:rPr>
          <w:rFonts w:asciiTheme="minorHAnsi" w:hAnsiTheme="minorHAnsi"/>
          <w:vertAlign w:val="superscript"/>
          <w:lang w:val="en-GB"/>
        </w:rPr>
        <w:t>rd</w:t>
      </w:r>
      <w:r w:rsidRPr="00F17D19">
        <w:rPr>
          <w:rFonts w:asciiTheme="minorHAnsi" w:hAnsiTheme="minorHAnsi"/>
          <w:lang w:val="en-GB"/>
        </w:rPr>
        <w:t xml:space="preserve"> April 1964 – the Civil Code (i.e. Off. J. of 2014, item 121).</w:t>
      </w:r>
      <w:r w:rsidRPr="007C0FF7">
        <w:rPr>
          <w:rFonts w:asciiTheme="minorHAnsi" w:hAnsiTheme="minorHAnsi"/>
          <w:lang w:val="en-US"/>
        </w:rPr>
        <w:t xml:space="preserve"> </w:t>
      </w:r>
    </w:p>
    <w:p w14:paraId="2BBFE15A" w14:textId="77777777" w:rsidR="00EB28C9" w:rsidRPr="007C0FF7" w:rsidRDefault="00EB28C9" w:rsidP="00EB28C9">
      <w:pPr>
        <w:pStyle w:val="Standard1"/>
        <w:ind w:left="720"/>
        <w:jc w:val="both"/>
        <w:rPr>
          <w:rFonts w:asciiTheme="minorHAnsi" w:hAnsiTheme="minorHAnsi"/>
          <w:sz w:val="16"/>
          <w:szCs w:val="16"/>
          <w:lang w:val="en-US"/>
        </w:rPr>
      </w:pPr>
    </w:p>
    <w:p w14:paraId="7B350B4A" w14:textId="77777777" w:rsidR="00EB28C9" w:rsidRDefault="00EB28C9" w:rsidP="00EB28C9">
      <w:pPr>
        <w:pStyle w:val="Standard1"/>
        <w:numPr>
          <w:ilvl w:val="0"/>
          <w:numId w:val="1"/>
        </w:numPr>
        <w:rPr>
          <w:rFonts w:asciiTheme="minorHAnsi" w:hAnsiTheme="minorHAnsi"/>
        </w:rPr>
      </w:pPr>
      <w:r w:rsidRPr="00F17D19">
        <w:rPr>
          <w:rFonts w:asciiTheme="minorHAnsi" w:hAnsiTheme="minorHAnsi"/>
          <w:b/>
          <w:bCs/>
          <w:lang w:val="en-GB"/>
        </w:rPr>
        <w:t>GENERAL INFORMATION:</w:t>
      </w:r>
    </w:p>
    <w:p w14:paraId="3CFF0EAB" w14:textId="77777777" w:rsidR="00EB28C9" w:rsidRPr="007C0FF7" w:rsidRDefault="00EB28C9" w:rsidP="00EB28C9">
      <w:pPr>
        <w:pStyle w:val="Standard1"/>
        <w:ind w:left="720"/>
        <w:jc w:val="both"/>
        <w:rPr>
          <w:rFonts w:asciiTheme="minorHAnsi" w:hAnsiTheme="minorHAnsi"/>
          <w:b/>
          <w:i/>
          <w:lang w:val="en-US"/>
        </w:rPr>
      </w:pPr>
      <w:r w:rsidRPr="00F17D19">
        <w:rPr>
          <w:rFonts w:asciiTheme="minorHAnsi" w:hAnsiTheme="minorHAnsi"/>
          <w:lang w:val="en-GB"/>
        </w:rPr>
        <w:t xml:space="preserve">The order is co-financed from the Smart Development Operating Programme 2014-2020 within the project no. POIR.01.01.01-00-0123/16 entitled </w:t>
      </w:r>
      <w:r w:rsidRPr="007C0FF7">
        <w:rPr>
          <w:rFonts w:asciiTheme="minorHAnsi" w:hAnsiTheme="minorHAnsi"/>
          <w:lang w:val="en-US"/>
        </w:rPr>
        <w:t xml:space="preserve"> </w:t>
      </w:r>
      <w:r w:rsidRPr="00F17D19">
        <w:rPr>
          <w:rFonts w:asciiTheme="minorHAnsi" w:hAnsiTheme="minorHAnsi"/>
          <w:b/>
          <w:i/>
          <w:lang w:val="en-GB"/>
        </w:rPr>
        <w:t>"Development of Selective Endometriosis Therapy Based on Mesoprogestins"</w:t>
      </w:r>
      <w:r w:rsidRPr="007C0FF7">
        <w:rPr>
          <w:rFonts w:asciiTheme="minorHAnsi" w:hAnsiTheme="minorHAnsi"/>
          <w:b/>
          <w:i/>
          <w:lang w:val="en-US"/>
        </w:rPr>
        <w:t xml:space="preserve"> </w:t>
      </w:r>
      <w:r w:rsidRPr="00F17D19">
        <w:rPr>
          <w:rFonts w:asciiTheme="minorHAnsi" w:hAnsiTheme="minorHAnsi"/>
          <w:lang w:val="en-GB"/>
        </w:rPr>
        <w:t>The project key objective is to validate a new active substance on in vitro and in vivo models and to perform clinical trials for further development of a new form of endometriosis therapy.</w:t>
      </w:r>
    </w:p>
    <w:p w14:paraId="1FE28878" w14:textId="77777777" w:rsidR="00EB28C9" w:rsidRPr="007C0FF7" w:rsidRDefault="00EB28C9" w:rsidP="00EB28C9">
      <w:pPr>
        <w:pStyle w:val="Standard1"/>
        <w:rPr>
          <w:rFonts w:asciiTheme="minorHAnsi" w:hAnsiTheme="minorHAnsi"/>
          <w:sz w:val="16"/>
          <w:szCs w:val="16"/>
          <w:lang w:val="en-US"/>
        </w:rPr>
      </w:pPr>
    </w:p>
    <w:p w14:paraId="509A2EF9" w14:textId="77777777" w:rsidR="00EB28C9" w:rsidRPr="007C0FF7" w:rsidRDefault="00EB28C9" w:rsidP="00EB28C9">
      <w:pPr>
        <w:pStyle w:val="Standard1"/>
        <w:numPr>
          <w:ilvl w:val="0"/>
          <w:numId w:val="1"/>
        </w:numPr>
        <w:rPr>
          <w:rFonts w:asciiTheme="minorHAnsi" w:hAnsiTheme="minorHAnsi"/>
          <w:lang w:val="en-US"/>
        </w:rPr>
      </w:pPr>
      <w:r w:rsidRPr="00F17D19">
        <w:rPr>
          <w:rFonts w:asciiTheme="minorHAnsi" w:hAnsiTheme="minorHAnsi"/>
          <w:b/>
          <w:bCs/>
          <w:lang w:val="en-GB"/>
        </w:rPr>
        <w:t>DESCRIPTION OF THE SUBJECT OF THE PROCUREMENT:</w:t>
      </w:r>
    </w:p>
    <w:p w14:paraId="4608D5F5" w14:textId="2A59657F" w:rsidR="00EB28C9" w:rsidRPr="007C0FF7" w:rsidRDefault="00CB0FE2" w:rsidP="00CB0FE2">
      <w:pPr>
        <w:pStyle w:val="Standard1"/>
        <w:ind w:left="993"/>
        <w:jc w:val="both"/>
        <w:rPr>
          <w:rFonts w:asciiTheme="minorHAnsi" w:hAnsiTheme="minorHAnsi"/>
          <w:lang w:val="en-US"/>
        </w:rPr>
      </w:pPr>
      <w:r>
        <w:rPr>
          <w:rFonts w:asciiTheme="minorHAnsi" w:hAnsiTheme="minorHAnsi"/>
          <w:lang w:val="en-GB"/>
        </w:rPr>
        <w:t xml:space="preserve">1. </w:t>
      </w:r>
      <w:r w:rsidR="00EB28C9" w:rsidRPr="00F17D19">
        <w:rPr>
          <w:rFonts w:asciiTheme="minorHAnsi" w:hAnsiTheme="minorHAnsi"/>
          <w:lang w:val="en-GB"/>
        </w:rPr>
        <w:t xml:space="preserve">The subject of the procurement includes services of </w:t>
      </w:r>
      <w:r w:rsidR="00086586">
        <w:rPr>
          <w:rFonts w:asciiTheme="minorHAnsi" w:hAnsiTheme="minorHAnsi" w:cstheme="minorHAnsi"/>
          <w:b/>
          <w:bCs/>
          <w:lang w:val="en-GB"/>
        </w:rPr>
        <w:t>METABOLIC STABILITY AND METABOLITE IDENTIFICATION STUDIES IN MICROSOMES AND S9 FRACTION OF DOG, MONKEY, RABBIT AND RAT</w:t>
      </w:r>
      <w:r w:rsidR="00086586" w:rsidRPr="00F17D19">
        <w:rPr>
          <w:rFonts w:asciiTheme="minorHAnsi" w:hAnsiTheme="minorHAnsi" w:cstheme="minorHAnsi"/>
          <w:b/>
          <w:lang w:val="en-GB"/>
        </w:rPr>
        <w:t xml:space="preserve"> FOR EC313 COMPOUND</w:t>
      </w:r>
      <w:r w:rsidR="00086586" w:rsidRPr="00F17D19">
        <w:rPr>
          <w:rFonts w:asciiTheme="minorHAnsi" w:hAnsiTheme="minorHAnsi"/>
          <w:lang w:val="en-GB"/>
        </w:rPr>
        <w:t xml:space="preserve"> </w:t>
      </w:r>
      <w:r w:rsidR="00EB28C9" w:rsidRPr="00F17D19">
        <w:rPr>
          <w:rFonts w:asciiTheme="minorHAnsi" w:hAnsiTheme="minorHAnsi"/>
          <w:lang w:val="en-GB"/>
        </w:rPr>
        <w:t>which is the subject of the project entitled:</w:t>
      </w:r>
      <w:r w:rsidR="00EB28C9" w:rsidRPr="007C0FF7">
        <w:rPr>
          <w:rFonts w:asciiTheme="minorHAnsi" w:hAnsiTheme="minorHAnsi"/>
          <w:lang w:val="en-US"/>
        </w:rPr>
        <w:t xml:space="preserve"> </w:t>
      </w:r>
      <w:r w:rsidR="00EB28C9" w:rsidRPr="00F17D19">
        <w:rPr>
          <w:rFonts w:asciiTheme="minorHAnsi" w:hAnsiTheme="minorHAnsi"/>
          <w:lang w:val="en-GB"/>
        </w:rPr>
        <w:t>"Development of Selective Endometriosis Therapy Based on Mesoprogestins"</w:t>
      </w:r>
      <w:r w:rsidR="00EB28C9" w:rsidRPr="007C0FF7">
        <w:rPr>
          <w:rFonts w:asciiTheme="minorHAnsi" w:hAnsiTheme="minorHAnsi"/>
          <w:lang w:val="en-US"/>
        </w:rPr>
        <w:t xml:space="preserve"> </w:t>
      </w:r>
      <w:r w:rsidR="00EB28C9" w:rsidRPr="00F17D19">
        <w:rPr>
          <w:rFonts w:asciiTheme="minorHAnsi" w:hAnsiTheme="minorHAnsi"/>
          <w:lang w:val="en-GB"/>
        </w:rPr>
        <w:t xml:space="preserve">A detailed scope of the procurement has been included in </w:t>
      </w:r>
      <w:r w:rsidR="00666705">
        <w:rPr>
          <w:rFonts w:asciiTheme="minorHAnsi" w:hAnsiTheme="minorHAnsi"/>
          <w:lang w:val="en-GB"/>
        </w:rPr>
        <w:t>Attachment</w:t>
      </w:r>
      <w:r w:rsidR="00EB28C9" w:rsidRPr="00F17D19">
        <w:rPr>
          <w:rFonts w:asciiTheme="minorHAnsi" w:hAnsiTheme="minorHAnsi"/>
          <w:lang w:val="en-GB"/>
        </w:rPr>
        <w:t xml:space="preserve"> no. 4 hereto.</w:t>
      </w:r>
      <w:r w:rsidR="00EB28C9" w:rsidRPr="007C0FF7">
        <w:rPr>
          <w:rFonts w:asciiTheme="minorHAnsi" w:hAnsiTheme="minorHAnsi"/>
          <w:lang w:val="en-US"/>
        </w:rPr>
        <w:t xml:space="preserve"> </w:t>
      </w:r>
    </w:p>
    <w:p w14:paraId="05EC59C4" w14:textId="3658B28E" w:rsidR="00EB28C9" w:rsidRPr="007C0FF7" w:rsidRDefault="00CB0FE2" w:rsidP="00CB0FE2">
      <w:pPr>
        <w:pStyle w:val="Standard1"/>
        <w:ind w:left="993"/>
        <w:jc w:val="both"/>
        <w:rPr>
          <w:rFonts w:asciiTheme="minorHAnsi" w:hAnsiTheme="minorHAnsi"/>
          <w:lang w:val="en-US"/>
        </w:rPr>
      </w:pPr>
      <w:r>
        <w:rPr>
          <w:rFonts w:asciiTheme="minorHAnsi" w:hAnsiTheme="minorHAnsi"/>
          <w:lang w:val="en-GB"/>
        </w:rPr>
        <w:t xml:space="preserve">2. </w:t>
      </w:r>
      <w:r w:rsidR="00EB28C9" w:rsidRPr="00F17D19">
        <w:rPr>
          <w:rFonts w:asciiTheme="minorHAnsi" w:hAnsiTheme="minorHAnsi"/>
          <w:lang w:val="en-GB"/>
        </w:rPr>
        <w:t xml:space="preserve">The </w:t>
      </w:r>
      <w:r w:rsidR="00F17D19" w:rsidRPr="00F17D19">
        <w:rPr>
          <w:rFonts w:asciiTheme="minorHAnsi" w:hAnsiTheme="minorHAnsi"/>
          <w:lang w:val="en-GB"/>
        </w:rPr>
        <w:t xml:space="preserve">Contractor </w:t>
      </w:r>
      <w:r w:rsidR="00EB28C9" w:rsidRPr="00F17D19">
        <w:rPr>
          <w:rFonts w:asciiTheme="minorHAnsi" w:hAnsiTheme="minorHAnsi"/>
          <w:lang w:val="en-GB"/>
        </w:rPr>
        <w:t xml:space="preserve">shall develop a </w:t>
      </w:r>
      <w:r w:rsidR="005C665E" w:rsidRPr="00F17D19">
        <w:rPr>
          <w:rFonts w:asciiTheme="minorHAnsi" w:hAnsiTheme="minorHAnsi"/>
          <w:lang w:val="en-GB"/>
        </w:rPr>
        <w:t xml:space="preserve">time </w:t>
      </w:r>
      <w:r w:rsidR="00666705">
        <w:rPr>
          <w:rFonts w:asciiTheme="minorHAnsi" w:hAnsiTheme="minorHAnsi"/>
          <w:lang w:val="en-GB"/>
        </w:rPr>
        <w:t>attachment</w:t>
      </w:r>
      <w:r w:rsidR="00EB28C9" w:rsidRPr="00F17D19">
        <w:rPr>
          <w:rFonts w:asciiTheme="minorHAnsi" w:hAnsiTheme="minorHAnsi"/>
          <w:lang w:val="en-GB"/>
        </w:rPr>
        <w:t xml:space="preserve"> for tests within each </w:t>
      </w:r>
      <w:r w:rsidR="00F17D19" w:rsidRPr="00F17D19">
        <w:rPr>
          <w:rFonts w:asciiTheme="minorHAnsi" w:hAnsiTheme="minorHAnsi"/>
          <w:lang w:val="en-GB"/>
        </w:rPr>
        <w:t>task,</w:t>
      </w:r>
      <w:r w:rsidR="00EB28C9" w:rsidRPr="00F17D19">
        <w:rPr>
          <w:rFonts w:asciiTheme="minorHAnsi" w:hAnsiTheme="minorHAnsi"/>
          <w:lang w:val="en-GB"/>
        </w:rPr>
        <w:t xml:space="preserve"> which shall in particular include:</w:t>
      </w:r>
      <w:r w:rsidR="00EB28C9" w:rsidRPr="007C0FF7">
        <w:rPr>
          <w:rFonts w:asciiTheme="minorHAnsi" w:hAnsiTheme="minorHAnsi"/>
          <w:lang w:val="en-US"/>
        </w:rPr>
        <w:t xml:space="preserve"> </w:t>
      </w:r>
    </w:p>
    <w:p w14:paraId="1A30B9A8" w14:textId="15F53CB2" w:rsidR="00086586" w:rsidRDefault="00086586" w:rsidP="00EB28C9">
      <w:pPr>
        <w:pStyle w:val="Standard1"/>
        <w:numPr>
          <w:ilvl w:val="0"/>
          <w:numId w:val="5"/>
        </w:numPr>
        <w:ind w:left="1276" w:hanging="283"/>
        <w:jc w:val="both"/>
        <w:rPr>
          <w:rFonts w:asciiTheme="minorHAnsi" w:hAnsiTheme="minorHAnsi"/>
          <w:lang w:val="en-US"/>
        </w:rPr>
      </w:pPr>
      <w:r>
        <w:rPr>
          <w:rFonts w:asciiTheme="minorHAnsi" w:hAnsiTheme="minorHAnsi"/>
          <w:lang w:val="en-US"/>
        </w:rPr>
        <w:t>Conducting the experiment according to schedule provided. The Contractor will develop the schedule of studies including, above all:</w:t>
      </w:r>
    </w:p>
    <w:p w14:paraId="573C5BFD" w14:textId="46D5FBFB" w:rsidR="00EB28C9" w:rsidRPr="007C0FF7" w:rsidRDefault="00EB28C9" w:rsidP="00EB28C9">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maximum time to deliver the active substance</w:t>
      </w:r>
    </w:p>
    <w:p w14:paraId="41A1E40F" w14:textId="77777777" w:rsidR="00EB28C9" w:rsidRPr="007C0FF7" w:rsidRDefault="00EB28C9" w:rsidP="00EB28C9">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period for methods</w:t>
      </w:r>
      <w:r w:rsidR="005C665E" w:rsidRPr="00F17D19">
        <w:rPr>
          <w:rFonts w:asciiTheme="minorHAnsi" w:hAnsiTheme="minorHAnsi"/>
          <w:lang w:val="en-GB"/>
        </w:rPr>
        <w:t>'</w:t>
      </w:r>
      <w:r w:rsidRPr="00F17D19">
        <w:rPr>
          <w:rFonts w:asciiTheme="minorHAnsi" w:hAnsiTheme="minorHAnsi"/>
          <w:lang w:val="en-GB"/>
        </w:rPr>
        <w:t xml:space="preserve"> validation (if applicable),</w:t>
      </w:r>
      <w:r w:rsidRPr="007C0FF7">
        <w:rPr>
          <w:rFonts w:asciiTheme="minorHAnsi" w:hAnsiTheme="minorHAnsi"/>
          <w:lang w:val="en-US"/>
        </w:rPr>
        <w:t xml:space="preserve"> </w:t>
      </w:r>
    </w:p>
    <w:p w14:paraId="1CBD6EB8" w14:textId="77777777" w:rsidR="00086586" w:rsidRDefault="00EB28C9" w:rsidP="00086586">
      <w:pPr>
        <w:pStyle w:val="Standard1"/>
        <w:numPr>
          <w:ilvl w:val="0"/>
          <w:numId w:val="5"/>
        </w:numPr>
        <w:ind w:left="1276" w:hanging="283"/>
        <w:jc w:val="both"/>
        <w:rPr>
          <w:rFonts w:asciiTheme="minorHAnsi" w:hAnsiTheme="minorHAnsi"/>
          <w:lang w:val="en-US"/>
        </w:rPr>
      </w:pPr>
      <w:r w:rsidRPr="00F17D19">
        <w:rPr>
          <w:rFonts w:asciiTheme="minorHAnsi" w:hAnsiTheme="minorHAnsi"/>
          <w:lang w:val="en-GB"/>
        </w:rPr>
        <w:t>experimental part for in vitro,</w:t>
      </w:r>
      <w:r w:rsidRPr="007C0FF7">
        <w:rPr>
          <w:rFonts w:asciiTheme="minorHAnsi" w:hAnsiTheme="minorHAnsi"/>
          <w:lang w:val="en-US"/>
        </w:rPr>
        <w:t xml:space="preserve"> </w:t>
      </w:r>
    </w:p>
    <w:p w14:paraId="3F35AA79" w14:textId="6C5D8C83" w:rsidR="00EB28C9" w:rsidRPr="00086586" w:rsidRDefault="00086586" w:rsidP="00086586">
      <w:pPr>
        <w:pStyle w:val="Standard1"/>
        <w:numPr>
          <w:ilvl w:val="0"/>
          <w:numId w:val="5"/>
        </w:numPr>
        <w:ind w:left="1276" w:hanging="283"/>
        <w:jc w:val="both"/>
        <w:rPr>
          <w:rFonts w:asciiTheme="minorHAnsi" w:hAnsiTheme="minorHAnsi"/>
          <w:lang w:val="en-US"/>
        </w:rPr>
      </w:pPr>
      <w:r>
        <w:rPr>
          <w:rFonts w:asciiTheme="minorHAnsi" w:hAnsiTheme="minorHAnsi"/>
          <w:lang w:val="en-US"/>
        </w:rPr>
        <w:t xml:space="preserve">time necessary for </w:t>
      </w:r>
      <w:r w:rsidR="00F17D19" w:rsidRPr="00086586">
        <w:rPr>
          <w:rFonts w:asciiTheme="minorHAnsi" w:hAnsiTheme="minorHAnsi"/>
          <w:lang w:val="en-GB"/>
        </w:rPr>
        <w:t xml:space="preserve">draft report </w:t>
      </w:r>
      <w:r w:rsidR="00EB28C9" w:rsidRPr="00086586">
        <w:rPr>
          <w:rFonts w:asciiTheme="minorHAnsi" w:hAnsiTheme="minorHAnsi"/>
          <w:lang w:val="en-GB"/>
        </w:rPr>
        <w:t>delivery time;</w:t>
      </w:r>
    </w:p>
    <w:p w14:paraId="24644C02" w14:textId="77777777" w:rsidR="00EB28C9" w:rsidRPr="007C0FF7" w:rsidRDefault="00EB28C9" w:rsidP="00EB28C9">
      <w:pPr>
        <w:pStyle w:val="Standard1"/>
        <w:ind w:left="993"/>
        <w:jc w:val="both"/>
        <w:rPr>
          <w:rFonts w:asciiTheme="minorHAnsi" w:hAnsiTheme="minorHAnsi"/>
          <w:lang w:val="en-US"/>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E23CF0" w:rsidRPr="00086586" w14:paraId="22DB14F0" w14:textId="77777777" w:rsidTr="00E23CF0">
        <w:tc>
          <w:tcPr>
            <w:tcW w:w="10606" w:type="dxa"/>
            <w:shd w:val="clear" w:color="auto" w:fill="FDE9D9" w:themeFill="accent6" w:themeFillTint="33"/>
          </w:tcPr>
          <w:p w14:paraId="4480F8F1" w14:textId="77777777" w:rsidR="00E23CF0" w:rsidRPr="00E23CF0" w:rsidRDefault="00E23CF0" w:rsidP="00E551CF">
            <w:pPr>
              <w:pStyle w:val="Standard1"/>
              <w:jc w:val="both"/>
              <w:rPr>
                <w:rFonts w:asciiTheme="minorHAnsi" w:hAnsiTheme="minorHAnsi"/>
                <w:b/>
                <w:lang w:val="en-GB"/>
              </w:rPr>
            </w:pPr>
            <w:r w:rsidRPr="00E23CF0">
              <w:rPr>
                <w:rFonts w:asciiTheme="minorHAnsi" w:hAnsiTheme="minorHAnsi"/>
                <w:lang w:val="en-GB"/>
              </w:rPr>
              <w:t>NOTE:</w:t>
            </w:r>
            <w:r w:rsidRPr="00E23CF0">
              <w:rPr>
                <w:rFonts w:asciiTheme="minorHAnsi" w:hAnsiTheme="minorHAnsi"/>
                <w:lang w:val="en-US"/>
              </w:rPr>
              <w:t xml:space="preserve"> </w:t>
            </w:r>
            <w:r w:rsidRPr="00E23CF0">
              <w:rPr>
                <w:rFonts w:asciiTheme="minorHAnsi" w:hAnsiTheme="minorHAnsi"/>
                <w:lang w:val="en-GB"/>
              </w:rPr>
              <w:t>the time attachment should only include information of use in case of performing a given task within the procured service.</w:t>
            </w:r>
            <w:r w:rsidRPr="00E23CF0">
              <w:rPr>
                <w:rFonts w:asciiTheme="minorHAnsi" w:hAnsiTheme="minorHAnsi"/>
                <w:lang w:val="en-US"/>
              </w:rPr>
              <w:t xml:space="preserve"> </w:t>
            </w:r>
            <w:r w:rsidRPr="00E23CF0">
              <w:rPr>
                <w:rFonts w:asciiTheme="minorHAnsi" w:hAnsiTheme="minorHAnsi"/>
                <w:b/>
                <w:lang w:val="en-GB"/>
              </w:rPr>
              <w:t>A time attachment template constitutes Attachment no. 5 hereto.</w:t>
            </w:r>
          </w:p>
        </w:tc>
      </w:tr>
    </w:tbl>
    <w:p w14:paraId="680133A6" w14:textId="77777777" w:rsidR="00E23CF0" w:rsidRPr="00E23CF0" w:rsidRDefault="00E23CF0" w:rsidP="00EB28C9">
      <w:pPr>
        <w:pStyle w:val="Standard1"/>
        <w:ind w:left="993"/>
        <w:jc w:val="both"/>
        <w:rPr>
          <w:rFonts w:asciiTheme="minorHAnsi" w:hAnsiTheme="minorHAnsi"/>
          <w:lang w:val="en-US"/>
        </w:rPr>
      </w:pPr>
    </w:p>
    <w:p w14:paraId="31A331CD" w14:textId="53030F65" w:rsidR="00EB28C9" w:rsidRPr="007C0FF7" w:rsidRDefault="00EB28C9"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lang w:val="en-GB"/>
        </w:rPr>
        <w:t xml:space="preserve">In case </w:t>
      </w:r>
      <w:r w:rsidR="00086586">
        <w:rPr>
          <w:rFonts w:asciiTheme="minorHAnsi" w:hAnsiTheme="minorHAnsi"/>
          <w:lang w:val="en-GB"/>
        </w:rPr>
        <w:t>if</w:t>
      </w:r>
      <w:r w:rsidRPr="00F17D19">
        <w:rPr>
          <w:rFonts w:asciiTheme="minorHAnsi" w:hAnsiTheme="minorHAnsi"/>
          <w:lang w:val="en-GB"/>
        </w:rPr>
        <w:t xml:space="preserve"> the </w:t>
      </w:r>
      <w:r w:rsidR="00F17D19" w:rsidRPr="00F17D19">
        <w:rPr>
          <w:rFonts w:asciiTheme="minorHAnsi" w:hAnsiTheme="minorHAnsi"/>
          <w:lang w:val="en-GB"/>
        </w:rPr>
        <w:t>task</w:t>
      </w:r>
      <w:r w:rsidRPr="00F17D19">
        <w:rPr>
          <w:rFonts w:asciiTheme="minorHAnsi" w:hAnsiTheme="minorHAnsi"/>
          <w:lang w:val="en-GB"/>
        </w:rPr>
        <w:t xml:space="preserve">s are performed, before commencing the </w:t>
      </w:r>
      <w:r w:rsidR="00F17D19" w:rsidRPr="00F17D19">
        <w:rPr>
          <w:rFonts w:asciiTheme="minorHAnsi" w:hAnsiTheme="minorHAnsi"/>
          <w:lang w:val="en-GB"/>
        </w:rPr>
        <w:t>task</w:t>
      </w:r>
      <w:r w:rsidRPr="00F17D19">
        <w:rPr>
          <w:rFonts w:asciiTheme="minorHAnsi" w:hAnsiTheme="minorHAnsi"/>
          <w:lang w:val="en-GB"/>
        </w:rPr>
        <w:t xml:space="preserve">(s), the Contractor shall be obliged to deliver to the </w:t>
      </w:r>
      <w:r w:rsidR="00F17D19" w:rsidRPr="00F17D19">
        <w:rPr>
          <w:rFonts w:asciiTheme="minorHAnsi" w:hAnsiTheme="minorHAnsi"/>
          <w:lang w:val="en-GB"/>
        </w:rPr>
        <w:t>Contracting Entity</w:t>
      </w:r>
      <w:r w:rsidRPr="00F17D19">
        <w:rPr>
          <w:rFonts w:asciiTheme="minorHAnsi" w:hAnsiTheme="minorHAnsi"/>
          <w:lang w:val="en-GB"/>
        </w:rPr>
        <w:t xml:space="preserve"> information regarding:</w:t>
      </w:r>
    </w:p>
    <w:p w14:paraId="5CBA6275" w14:textId="12A4A6C4" w:rsidR="00EB28C9" w:rsidRPr="007C0FF7" w:rsidRDefault="00086586" w:rsidP="00EB28C9">
      <w:pPr>
        <w:pStyle w:val="Standard1"/>
        <w:ind w:left="993"/>
        <w:jc w:val="both"/>
        <w:rPr>
          <w:rFonts w:asciiTheme="minorHAnsi" w:hAnsiTheme="minorHAnsi"/>
          <w:lang w:val="en-US"/>
        </w:rPr>
      </w:pPr>
      <w:r>
        <w:rPr>
          <w:rFonts w:asciiTheme="minorHAnsi" w:hAnsiTheme="minorHAnsi"/>
          <w:lang w:val="en-US"/>
        </w:rPr>
        <w:t xml:space="preserve">a) </w:t>
      </w:r>
      <w:r w:rsidR="00EB28C9" w:rsidRPr="00F17D19">
        <w:rPr>
          <w:rFonts w:asciiTheme="minorHAnsi" w:hAnsiTheme="minorHAnsi"/>
          <w:lang w:val="en-GB"/>
        </w:rPr>
        <w:t xml:space="preserve">a need for certain data (acquired from previous </w:t>
      </w:r>
      <w:r w:rsidR="00F17D19" w:rsidRPr="00F17D19">
        <w:rPr>
          <w:rFonts w:asciiTheme="minorHAnsi" w:hAnsiTheme="minorHAnsi"/>
          <w:lang w:val="en-GB"/>
        </w:rPr>
        <w:t>task</w:t>
      </w:r>
      <w:r w:rsidR="00EB28C9" w:rsidRPr="00F17D19">
        <w:rPr>
          <w:rFonts w:asciiTheme="minorHAnsi" w:hAnsiTheme="minorHAnsi"/>
          <w:lang w:val="en-GB"/>
        </w:rPr>
        <w:t xml:space="preserve">s) to be transferred by the </w:t>
      </w:r>
      <w:r w:rsidR="00F17D19" w:rsidRPr="00F17D19">
        <w:rPr>
          <w:rFonts w:asciiTheme="minorHAnsi" w:hAnsiTheme="minorHAnsi"/>
          <w:lang w:val="en-GB"/>
        </w:rPr>
        <w:t>Contracting Entity</w:t>
      </w:r>
      <w:r w:rsidR="00EB28C9" w:rsidRPr="00F17D19">
        <w:rPr>
          <w:rFonts w:asciiTheme="minorHAnsi" w:hAnsiTheme="minorHAnsi"/>
          <w:lang w:val="en-GB"/>
        </w:rPr>
        <w:t xml:space="preserve">, </w:t>
      </w:r>
      <w:r w:rsidR="00EB28C9" w:rsidRPr="00F17D19">
        <w:rPr>
          <w:rFonts w:asciiTheme="minorHAnsi" w:hAnsiTheme="minorHAnsi"/>
          <w:lang w:val="en-GB"/>
        </w:rPr>
        <w:lastRenderedPageBreak/>
        <w:t>providing their type and delivery date;</w:t>
      </w:r>
    </w:p>
    <w:p w14:paraId="75600C4D" w14:textId="30CF1A51" w:rsidR="00EB28C9" w:rsidRDefault="00086586" w:rsidP="00EB28C9">
      <w:pPr>
        <w:pStyle w:val="Standard1"/>
        <w:ind w:left="993"/>
        <w:jc w:val="both"/>
        <w:rPr>
          <w:rFonts w:asciiTheme="minorHAnsi" w:hAnsiTheme="minorHAnsi"/>
          <w:lang w:val="en-GB"/>
        </w:rPr>
      </w:pPr>
      <w:r>
        <w:rPr>
          <w:rFonts w:asciiTheme="minorHAnsi" w:hAnsiTheme="minorHAnsi"/>
          <w:lang w:val="en-US"/>
        </w:rPr>
        <w:t xml:space="preserve"> b)</w:t>
      </w:r>
      <w:r w:rsidR="00EB28C9" w:rsidRPr="007C0FF7">
        <w:rPr>
          <w:rFonts w:asciiTheme="minorHAnsi" w:hAnsiTheme="minorHAnsi"/>
          <w:lang w:val="en-US"/>
        </w:rPr>
        <w:t xml:space="preserve"> </w:t>
      </w:r>
      <w:r w:rsidR="00EB28C9" w:rsidRPr="00F17D19">
        <w:rPr>
          <w:rFonts w:asciiTheme="minorHAnsi" w:hAnsiTheme="minorHAnsi"/>
          <w:lang w:val="en-GB"/>
        </w:rPr>
        <w:t xml:space="preserve">a need to perform tests by the </w:t>
      </w:r>
      <w:r w:rsidR="00F17D19" w:rsidRPr="00F17D19">
        <w:rPr>
          <w:rFonts w:asciiTheme="minorHAnsi" w:hAnsiTheme="minorHAnsi"/>
          <w:lang w:val="en-GB"/>
        </w:rPr>
        <w:t>Contracting Entity</w:t>
      </w:r>
      <w:r w:rsidR="00EB28C9" w:rsidRPr="00F17D19">
        <w:rPr>
          <w:rFonts w:asciiTheme="minorHAnsi" w:hAnsiTheme="minorHAnsi"/>
          <w:lang w:val="en-GB"/>
        </w:rPr>
        <w:t xml:space="preserve"> or another entity which are necessary for the performance of the </w:t>
      </w:r>
      <w:r w:rsidR="00F17D19" w:rsidRPr="00F17D19">
        <w:rPr>
          <w:rFonts w:asciiTheme="minorHAnsi" w:hAnsiTheme="minorHAnsi"/>
          <w:lang w:val="en-GB"/>
        </w:rPr>
        <w:t>task</w:t>
      </w:r>
      <w:r w:rsidR="00EB28C9" w:rsidRPr="00F17D19">
        <w:rPr>
          <w:rFonts w:asciiTheme="minorHAnsi" w:hAnsiTheme="minorHAnsi"/>
          <w:lang w:val="en-GB"/>
        </w:rPr>
        <w:t>, providing their type and completion date.</w:t>
      </w:r>
    </w:p>
    <w:p w14:paraId="5E3A34E9" w14:textId="4D622609" w:rsidR="00E23CF0" w:rsidRPr="007C0FF7" w:rsidRDefault="00086586" w:rsidP="00EB28C9">
      <w:pPr>
        <w:pStyle w:val="Standard1"/>
        <w:ind w:left="993"/>
        <w:jc w:val="both"/>
        <w:rPr>
          <w:rFonts w:asciiTheme="minorHAnsi" w:hAnsiTheme="minorHAnsi"/>
          <w:lang w:val="en-US"/>
        </w:rPr>
      </w:pPr>
      <w:r>
        <w:rPr>
          <w:rFonts w:asciiTheme="minorHAnsi" w:hAnsiTheme="minorHAnsi"/>
          <w:lang w:val="en-GB"/>
        </w:rPr>
        <w:t xml:space="preserve">c) </w:t>
      </w:r>
      <w:r w:rsidR="00E23CF0">
        <w:rPr>
          <w:rFonts w:asciiTheme="minorHAnsi" w:hAnsiTheme="minorHAnsi"/>
          <w:lang w:val="en-GB"/>
        </w:rPr>
        <w:t xml:space="preserve"> the amount of API required with schedule of deliveries</w:t>
      </w:r>
    </w:p>
    <w:p w14:paraId="7B526187" w14:textId="77777777" w:rsidR="00EB28C9" w:rsidRPr="007C0FF7" w:rsidRDefault="00344BFF" w:rsidP="00EB28C9">
      <w:pPr>
        <w:pStyle w:val="Standard1"/>
        <w:numPr>
          <w:ilvl w:val="0"/>
          <w:numId w:val="4"/>
        </w:numPr>
        <w:ind w:left="993" w:hanging="284"/>
        <w:jc w:val="both"/>
        <w:rPr>
          <w:rFonts w:asciiTheme="minorHAnsi" w:hAnsiTheme="minorHAnsi"/>
          <w:lang w:val="en-US"/>
        </w:rPr>
      </w:pPr>
      <w:r w:rsidRPr="00F17D19">
        <w:rPr>
          <w:rFonts w:asciiTheme="minorHAnsi" w:hAnsiTheme="minorHAnsi" w:cstheme="minorHAnsi"/>
          <w:lang w:val="en-GB"/>
        </w:rPr>
        <w:t xml:space="preserve">The Contractor shall be obliged to allow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representatives (upon </w:t>
      </w:r>
      <w:r w:rsidR="00F17D19" w:rsidRPr="00F17D19">
        <w:rPr>
          <w:rFonts w:asciiTheme="minorHAnsi" w:hAnsiTheme="minorHAnsi" w:cstheme="minorHAnsi"/>
          <w:lang w:val="en-GB"/>
        </w:rPr>
        <w:t>Contracting Entity</w:t>
      </w:r>
      <w:r w:rsidRPr="00F17D19">
        <w:rPr>
          <w:rFonts w:asciiTheme="minorHAnsi" w:hAnsiTheme="minorHAnsi" w:cstheme="minorHAnsi"/>
          <w:lang w:val="en-GB"/>
        </w:rPr>
        <w:t xml:space="preserve">'s request) participation in the tests </w:t>
      </w:r>
      <w:r w:rsidR="00F17D19" w:rsidRPr="00F17D19">
        <w:rPr>
          <w:rFonts w:asciiTheme="minorHAnsi" w:hAnsiTheme="minorHAnsi" w:cstheme="minorHAnsi"/>
          <w:lang w:val="en-GB"/>
        </w:rPr>
        <w:t xml:space="preserve">in the capacity of </w:t>
      </w:r>
      <w:r w:rsidRPr="00F17D19">
        <w:rPr>
          <w:rFonts w:asciiTheme="minorHAnsi" w:hAnsiTheme="minorHAnsi" w:cstheme="minorHAnsi"/>
          <w:lang w:val="en-GB"/>
        </w:rPr>
        <w:t xml:space="preserve"> observers. </w:t>
      </w:r>
      <w:r w:rsidR="00EB28C9" w:rsidRPr="007C0FF7">
        <w:rPr>
          <w:rFonts w:asciiTheme="minorHAnsi" w:hAnsiTheme="minorHAnsi" w:cstheme="minorHAnsi"/>
          <w:lang w:val="en-US"/>
        </w:rPr>
        <w:t xml:space="preserve">  </w:t>
      </w:r>
    </w:p>
    <w:p w14:paraId="22746A03" w14:textId="77777777" w:rsidR="00EB28C9" w:rsidRPr="007C0FF7" w:rsidRDefault="00344BFF" w:rsidP="00EB28C9">
      <w:pPr>
        <w:pStyle w:val="Standard1"/>
        <w:numPr>
          <w:ilvl w:val="0"/>
          <w:numId w:val="4"/>
        </w:numPr>
        <w:ind w:left="993" w:hanging="284"/>
        <w:jc w:val="both"/>
        <w:rPr>
          <w:rFonts w:asciiTheme="minorHAnsi" w:hAnsiTheme="minorHAnsi"/>
          <w:lang w:val="en-US"/>
        </w:rPr>
      </w:pPr>
      <w:r w:rsidRPr="00363455">
        <w:rPr>
          <w:rFonts w:asciiTheme="minorHAnsi" w:hAnsiTheme="minorHAnsi" w:cstheme="minorHAnsi"/>
          <w:lang w:val="en-GB"/>
        </w:rPr>
        <w:t xml:space="preserve">The Contractor shall deliver full documentation on the tests in </w:t>
      </w:r>
      <w:r w:rsidR="00363455" w:rsidRPr="00363455">
        <w:rPr>
          <w:rFonts w:asciiTheme="minorHAnsi" w:hAnsiTheme="minorHAnsi" w:cstheme="minorHAnsi"/>
          <w:lang w:val="en-GB"/>
        </w:rPr>
        <w:t xml:space="preserve">a </w:t>
      </w:r>
      <w:r w:rsidRPr="00363455">
        <w:rPr>
          <w:rFonts w:asciiTheme="minorHAnsi" w:hAnsiTheme="minorHAnsi" w:cstheme="minorHAnsi"/>
          <w:lang w:val="en-GB"/>
        </w:rPr>
        <w:t>hard</w:t>
      </w:r>
      <w:r w:rsidR="00363455" w:rsidRPr="00363455">
        <w:rPr>
          <w:rFonts w:asciiTheme="minorHAnsi" w:hAnsiTheme="minorHAnsi" w:cstheme="minorHAnsi"/>
          <w:lang w:val="en-GB"/>
        </w:rPr>
        <w:t xml:space="preserve"> </w:t>
      </w:r>
      <w:r w:rsidRPr="00363455">
        <w:rPr>
          <w:rFonts w:asciiTheme="minorHAnsi" w:hAnsiTheme="minorHAnsi" w:cstheme="minorHAnsi"/>
          <w:lang w:val="en-GB"/>
        </w:rPr>
        <w:t xml:space="preserve">copy and in an electronic format (on a medium), sent in </w:t>
      </w:r>
      <w:r w:rsidR="00363455" w:rsidRPr="00363455">
        <w:rPr>
          <w:rFonts w:asciiTheme="minorHAnsi" w:hAnsiTheme="minorHAnsi" w:cstheme="minorHAnsi"/>
          <w:lang w:val="en-GB"/>
        </w:rPr>
        <w:t xml:space="preserve">an </w:t>
      </w:r>
      <w:r w:rsidR="00D36844" w:rsidRPr="00363455">
        <w:rPr>
          <w:rFonts w:asciiTheme="minorHAnsi" w:hAnsiTheme="minorHAnsi" w:cstheme="minorHAnsi"/>
          <w:lang w:val="en-GB"/>
        </w:rPr>
        <w:t xml:space="preserve">MS Office </w:t>
      </w:r>
      <w:r w:rsidRPr="00363455">
        <w:rPr>
          <w:rFonts w:asciiTheme="minorHAnsi" w:hAnsiTheme="minorHAnsi" w:cstheme="minorHAnsi"/>
          <w:lang w:val="en-GB"/>
        </w:rPr>
        <w:t>editable format, in the English language:</w:t>
      </w:r>
    </w:p>
    <w:p w14:paraId="6713B334" w14:textId="77777777" w:rsidR="00EB28C9" w:rsidRPr="007C0FF7" w:rsidRDefault="00344BFF"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Interim reports – which are records of each Service in the form of a description of </w:t>
      </w:r>
      <w:r w:rsidR="005C665E" w:rsidRPr="00363455">
        <w:rPr>
          <w:rFonts w:asciiTheme="minorHAnsi" w:hAnsiTheme="minorHAnsi" w:cstheme="minorHAnsi"/>
          <w:sz w:val="24"/>
          <w:szCs w:val="24"/>
          <w:lang w:val="en-GB"/>
        </w:rPr>
        <w:t xml:space="preserve">the </w:t>
      </w:r>
      <w:r w:rsidRPr="00363455">
        <w:rPr>
          <w:rFonts w:asciiTheme="minorHAnsi" w:hAnsiTheme="minorHAnsi" w:cstheme="minorHAnsi"/>
          <w:sz w:val="24"/>
          <w:szCs w:val="24"/>
          <w:lang w:val="en-GB"/>
        </w:rPr>
        <w:t xml:space="preserve">methodology of preparation and execution, conditions in the laboratory, results in </w:t>
      </w:r>
      <w:r w:rsidR="005C665E" w:rsidRPr="00363455">
        <w:rPr>
          <w:rFonts w:asciiTheme="minorHAnsi" w:hAnsiTheme="minorHAnsi" w:cstheme="minorHAnsi"/>
          <w:sz w:val="24"/>
          <w:szCs w:val="24"/>
          <w:lang w:val="en-GB"/>
        </w:rPr>
        <w:t>numeric</w:t>
      </w:r>
      <w:r w:rsidRPr="00363455">
        <w:rPr>
          <w:rFonts w:asciiTheme="minorHAnsi" w:hAnsiTheme="minorHAnsi" w:cstheme="minorHAnsi"/>
          <w:sz w:val="24"/>
          <w:szCs w:val="24"/>
          <w:lang w:val="en-GB"/>
        </w:rPr>
        <w:t xml:space="preserve"> form and registered images together with their analysis, delivered after full set of tests for each tested material is completed;</w:t>
      </w:r>
    </w:p>
    <w:p w14:paraId="79CEC1FB" w14:textId="77777777" w:rsidR="00EB28C9" w:rsidRPr="007C0FF7" w:rsidRDefault="00D36844" w:rsidP="00EB28C9">
      <w:pPr>
        <w:pStyle w:val="Akapitzlist"/>
        <w:numPr>
          <w:ilvl w:val="0"/>
          <w:numId w:val="6"/>
        </w:numPr>
        <w:suppressAutoHyphens/>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Final report – including a detailed description of achieved results and photographs of significant changes found during anatomopathological examination and microscopic photographs of significant changes in organs found during histopathological examination, graphs and tables in </w:t>
      </w:r>
      <w:r w:rsidR="00363455" w:rsidRPr="00363455">
        <w:rPr>
          <w:rFonts w:asciiTheme="minorHAnsi" w:hAnsiTheme="minorHAnsi" w:cstheme="minorHAnsi"/>
          <w:sz w:val="24"/>
          <w:szCs w:val="24"/>
          <w:lang w:val="en-GB"/>
        </w:rPr>
        <w:t xml:space="preserve">an </w:t>
      </w:r>
      <w:r w:rsidRPr="00363455">
        <w:rPr>
          <w:rFonts w:asciiTheme="minorHAnsi" w:hAnsiTheme="minorHAnsi" w:cstheme="minorHAnsi"/>
          <w:sz w:val="24"/>
          <w:szCs w:val="24"/>
          <w:lang w:val="en-GB"/>
        </w:rPr>
        <w:t xml:space="preserve">MS Office editable format. </w:t>
      </w:r>
    </w:p>
    <w:p w14:paraId="0BF4B033" w14:textId="77777777" w:rsidR="00EB28C9" w:rsidRPr="007C0FF7" w:rsidRDefault="00D36844" w:rsidP="00363455">
      <w:pPr>
        <w:pStyle w:val="Akapitzlist"/>
        <w:numPr>
          <w:ilvl w:val="0"/>
          <w:numId w:val="7"/>
        </w:numPr>
        <w:suppressAutoHyphens/>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The Contractor shall prepare a final presentation (M</w:t>
      </w:r>
      <w:r w:rsidR="005C665E" w:rsidRPr="00363455">
        <w:rPr>
          <w:rFonts w:asciiTheme="minorHAnsi" w:hAnsiTheme="minorHAnsi" w:cstheme="minorHAnsi"/>
          <w:sz w:val="24"/>
          <w:szCs w:val="24"/>
          <w:lang w:val="en-GB"/>
        </w:rPr>
        <w:t>S</w:t>
      </w:r>
      <w:r w:rsidRPr="00363455">
        <w:rPr>
          <w:rFonts w:asciiTheme="minorHAnsi" w:hAnsiTheme="minorHAnsi" w:cstheme="minorHAnsi"/>
          <w:sz w:val="24"/>
          <w:szCs w:val="24"/>
          <w:lang w:val="en-GB"/>
        </w:rPr>
        <w:t xml:space="preserve"> Power Point) presenting the course of tests, achieved results and conclusions and </w:t>
      </w:r>
      <w:r w:rsidR="00363455" w:rsidRPr="00363455">
        <w:rPr>
          <w:rFonts w:asciiTheme="minorHAnsi" w:hAnsiTheme="minorHAnsi" w:cstheme="minorHAnsi"/>
          <w:sz w:val="24"/>
          <w:szCs w:val="24"/>
          <w:lang w:val="en-GB"/>
        </w:rPr>
        <w:t>shall</w:t>
      </w:r>
      <w:r w:rsidRPr="00363455">
        <w:rPr>
          <w:rFonts w:asciiTheme="minorHAnsi" w:hAnsiTheme="minorHAnsi" w:cstheme="minorHAnsi"/>
          <w:sz w:val="24"/>
          <w:szCs w:val="24"/>
          <w:lang w:val="en-GB"/>
        </w:rPr>
        <w:t xml:space="preserve"> present the same during a seminar organised in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's seat within two weeks from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's approval of the final report.</w:t>
      </w:r>
    </w:p>
    <w:p w14:paraId="45184B4D" w14:textId="77777777" w:rsidR="00EB28C9" w:rsidRPr="007C0FF7" w:rsidRDefault="000C4865" w:rsidP="00363455">
      <w:pPr>
        <w:pStyle w:val="Akapitzlist"/>
        <w:numPr>
          <w:ilvl w:val="0"/>
          <w:numId w:val="7"/>
        </w:numPr>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As of the date of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's approval of each of the Interim Reports and within the fee, the Contractor shall transfer to the </w:t>
      </w:r>
      <w:r w:rsidR="00F17D19" w:rsidRPr="00363455">
        <w:rPr>
          <w:rFonts w:asciiTheme="minorHAnsi" w:hAnsiTheme="minorHAnsi" w:cstheme="minorHAnsi"/>
          <w:sz w:val="24"/>
          <w:szCs w:val="24"/>
          <w:lang w:val="en-GB"/>
        </w:rPr>
        <w:t>Contracting Entity</w:t>
      </w:r>
      <w:r w:rsidRPr="00363455">
        <w:rPr>
          <w:rFonts w:asciiTheme="minorHAnsi" w:hAnsiTheme="minorHAnsi" w:cstheme="minorHAnsi"/>
          <w:sz w:val="24"/>
          <w:szCs w:val="24"/>
          <w:lang w:val="en-GB"/>
        </w:rPr>
        <w:t xml:space="preserve"> copyright to the pieces (hereinafter referred to as the "Pieces") in the understanding of the Copyright and Related Rights Law (i.e. Off. J. of 2016, item 666, hereinafter referred to as the "Law") created within the procurement by Contractor's employees or subcontractors. </w:t>
      </w:r>
      <w:r w:rsidR="00EB28C9" w:rsidRPr="007C0FF7">
        <w:rPr>
          <w:rFonts w:asciiTheme="minorHAnsi" w:hAnsiTheme="minorHAnsi" w:cstheme="minorHAnsi"/>
          <w:sz w:val="24"/>
          <w:szCs w:val="24"/>
          <w:lang w:val="en-US"/>
        </w:rPr>
        <w:t xml:space="preserve"> </w:t>
      </w:r>
    </w:p>
    <w:p w14:paraId="500D9A58" w14:textId="77777777" w:rsidR="00EB28C9" w:rsidRPr="007C0FF7" w:rsidRDefault="000C4865" w:rsidP="00363455">
      <w:pPr>
        <w:pStyle w:val="Akapitzlist"/>
        <w:numPr>
          <w:ilvl w:val="0"/>
          <w:numId w:val="7"/>
        </w:numPr>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The assignment of the copyright and related rights to the Pieces shall be unlimited in time and territory, upon all known fields of exploitation, and in particular shall include the following exploitation fields:</w:t>
      </w:r>
      <w:r w:rsidR="00EB28C9" w:rsidRPr="007C0FF7">
        <w:rPr>
          <w:rFonts w:asciiTheme="minorHAnsi" w:hAnsiTheme="minorHAnsi" w:cstheme="minorHAnsi"/>
          <w:sz w:val="24"/>
          <w:szCs w:val="24"/>
          <w:lang w:val="en-US"/>
        </w:rPr>
        <w:t xml:space="preserve"> </w:t>
      </w:r>
    </w:p>
    <w:p w14:paraId="34E705D9"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recording on any medium, regardless of system and format standards;</w:t>
      </w:r>
      <w:r w:rsidR="00EB28C9" w:rsidRPr="007C0FF7">
        <w:rPr>
          <w:rFonts w:asciiTheme="minorHAnsi" w:hAnsiTheme="minorHAnsi" w:cstheme="minorHAnsi"/>
          <w:sz w:val="24"/>
          <w:szCs w:val="24"/>
          <w:lang w:val="en-US"/>
        </w:rPr>
        <w:t xml:space="preserve"> </w:t>
      </w:r>
    </w:p>
    <w:p w14:paraId="1DD8348B"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multiplication by any technique, including for editorial and publishing purposes;</w:t>
      </w:r>
      <w:r w:rsidR="00EB28C9" w:rsidRPr="007C0FF7">
        <w:rPr>
          <w:rFonts w:asciiTheme="minorHAnsi" w:hAnsiTheme="minorHAnsi" w:cstheme="minorHAnsi"/>
          <w:sz w:val="24"/>
          <w:szCs w:val="24"/>
          <w:lang w:val="en-US"/>
        </w:rPr>
        <w:t xml:space="preserve"> </w:t>
      </w:r>
    </w:p>
    <w:p w14:paraId="0A6482C1"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publicly available in Poland and abroad;</w:t>
      </w:r>
      <w:r w:rsidR="00EB28C9" w:rsidRPr="007C0FF7">
        <w:rPr>
          <w:rFonts w:asciiTheme="minorHAnsi" w:hAnsiTheme="minorHAnsi" w:cstheme="minorHAnsi"/>
          <w:sz w:val="24"/>
          <w:szCs w:val="24"/>
          <w:lang w:val="en-US"/>
        </w:rPr>
        <w:t xml:space="preserve"> </w:t>
      </w:r>
    </w:p>
    <w:p w14:paraId="4CF8D9D0"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using, introducing, displaying, transferring and storing in</w:t>
      </w:r>
      <w:r w:rsidR="005C665E" w:rsidRPr="00363455">
        <w:rPr>
          <w:rFonts w:asciiTheme="minorHAnsi" w:hAnsiTheme="minorHAnsi" w:cstheme="minorHAnsi"/>
          <w:sz w:val="24"/>
          <w:szCs w:val="24"/>
          <w:lang w:val="en-GB"/>
        </w:rPr>
        <w:t xml:space="preserve"> any format, system or standard;</w:t>
      </w:r>
    </w:p>
    <w:p w14:paraId="01C8E725" w14:textId="77777777" w:rsidR="00EB28C9" w:rsidRPr="007C0FF7" w:rsidRDefault="0036345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entering</w:t>
      </w:r>
      <w:r w:rsidR="000C4865" w:rsidRPr="00363455">
        <w:rPr>
          <w:rFonts w:asciiTheme="minorHAnsi" w:hAnsiTheme="minorHAnsi" w:cstheme="minorHAnsi"/>
          <w:sz w:val="24"/>
          <w:szCs w:val="24"/>
          <w:lang w:val="en-GB"/>
        </w:rPr>
        <w:t xml:space="preserve"> into computer memory and a multimedia network, including the Internet;</w:t>
      </w:r>
      <w:r w:rsidR="00EB28C9" w:rsidRPr="007C0FF7">
        <w:rPr>
          <w:rFonts w:asciiTheme="minorHAnsi" w:hAnsiTheme="minorHAnsi" w:cstheme="minorHAnsi"/>
          <w:sz w:val="24"/>
          <w:szCs w:val="24"/>
          <w:lang w:val="en-US"/>
        </w:rPr>
        <w:t xml:space="preserve"> </w:t>
      </w:r>
    </w:p>
    <w:p w14:paraId="13581D1C" w14:textId="77777777" w:rsidR="00EB28C9"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rPr>
      </w:pPr>
      <w:r w:rsidRPr="00363455">
        <w:rPr>
          <w:rFonts w:asciiTheme="minorHAnsi" w:hAnsiTheme="minorHAnsi" w:cstheme="minorHAnsi"/>
          <w:sz w:val="24"/>
          <w:szCs w:val="24"/>
          <w:lang w:val="en-GB"/>
        </w:rPr>
        <w:t>placing on digital platforms;</w:t>
      </w:r>
    </w:p>
    <w:p w14:paraId="36616429"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making available in such a manner that anyone can access them in a place and time</w:t>
      </w:r>
      <w:r w:rsidR="00363455" w:rsidRPr="00363455">
        <w:rPr>
          <w:rFonts w:asciiTheme="minorHAnsi" w:hAnsiTheme="minorHAnsi" w:cstheme="minorHAnsi"/>
          <w:sz w:val="24"/>
          <w:szCs w:val="24"/>
          <w:lang w:val="en-GB"/>
        </w:rPr>
        <w:t xml:space="preserve"> of their choice</w:t>
      </w:r>
      <w:r w:rsidRPr="00363455">
        <w:rPr>
          <w:rFonts w:asciiTheme="minorHAnsi" w:hAnsiTheme="minorHAnsi" w:cstheme="minorHAnsi"/>
          <w:sz w:val="24"/>
          <w:szCs w:val="24"/>
          <w:lang w:val="en-GB"/>
        </w:rPr>
        <w:t>;</w:t>
      </w:r>
      <w:r w:rsidR="00EB28C9" w:rsidRPr="007C0FF7">
        <w:rPr>
          <w:rFonts w:asciiTheme="minorHAnsi" w:hAnsiTheme="minorHAnsi" w:cstheme="minorHAnsi"/>
          <w:sz w:val="24"/>
          <w:szCs w:val="24"/>
          <w:lang w:val="en-US"/>
        </w:rPr>
        <w:t xml:space="preserve"> </w:t>
      </w:r>
    </w:p>
    <w:p w14:paraId="514C5116" w14:textId="77777777" w:rsidR="00EB28C9" w:rsidRPr="007C0FF7" w:rsidRDefault="000C4865" w:rsidP="00EB28C9">
      <w:pPr>
        <w:pStyle w:val="Akapitzlist"/>
        <w:numPr>
          <w:ilvl w:val="0"/>
          <w:numId w:val="8"/>
        </w:numPr>
        <w:spacing w:after="0" w:line="240" w:lineRule="auto"/>
        <w:ind w:left="1276" w:hanging="283"/>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 xml:space="preserve">dissemination in the form of print, digital recording, multimedia transmission. </w:t>
      </w:r>
      <w:r w:rsidR="00EB28C9" w:rsidRPr="007C0FF7">
        <w:rPr>
          <w:rFonts w:asciiTheme="minorHAnsi" w:hAnsiTheme="minorHAnsi" w:cstheme="minorHAnsi"/>
          <w:sz w:val="24"/>
          <w:szCs w:val="24"/>
          <w:lang w:val="en-US"/>
        </w:rPr>
        <w:t xml:space="preserve"> </w:t>
      </w:r>
    </w:p>
    <w:p w14:paraId="77CF8AD0" w14:textId="77777777" w:rsidR="00EB28C9" w:rsidRPr="007C0FF7" w:rsidRDefault="000C4865" w:rsidP="00363455">
      <w:pPr>
        <w:pStyle w:val="Akapitzlist"/>
        <w:numPr>
          <w:ilvl w:val="0"/>
          <w:numId w:val="7"/>
        </w:numPr>
        <w:suppressAutoHyphens/>
        <w:spacing w:line="260" w:lineRule="auto"/>
        <w:ind w:left="993" w:hanging="284"/>
        <w:jc w:val="both"/>
        <w:rPr>
          <w:rFonts w:asciiTheme="minorHAnsi" w:hAnsiTheme="minorHAnsi" w:cstheme="minorHAnsi"/>
          <w:sz w:val="24"/>
          <w:szCs w:val="24"/>
          <w:lang w:val="en-US"/>
        </w:rPr>
      </w:pPr>
      <w:r w:rsidRPr="00363455">
        <w:rPr>
          <w:rFonts w:asciiTheme="minorHAnsi" w:hAnsiTheme="minorHAnsi" w:cstheme="minorHAnsi"/>
          <w:sz w:val="24"/>
          <w:szCs w:val="24"/>
          <w:lang w:val="en-GB"/>
        </w:rPr>
        <w:t>Procurement Classification according to Common Procurement Vocabulary (CPV):</w:t>
      </w:r>
      <w:r w:rsidR="00EB28C9" w:rsidRPr="007C0FF7">
        <w:rPr>
          <w:rFonts w:asciiTheme="minorHAnsi" w:hAnsiTheme="minorHAnsi" w:cstheme="minorHAnsi"/>
          <w:sz w:val="24"/>
          <w:szCs w:val="24"/>
          <w:lang w:val="en-US"/>
        </w:rPr>
        <w:t xml:space="preserve"> </w:t>
      </w:r>
      <w:r w:rsidRPr="00363455">
        <w:rPr>
          <w:rFonts w:asciiTheme="minorHAnsi" w:hAnsiTheme="minorHAnsi" w:cstheme="minorHAnsi"/>
          <w:color w:val="0000FF"/>
          <w:sz w:val="24"/>
          <w:szCs w:val="24"/>
          <w:lang w:val="en-GB"/>
        </w:rPr>
        <w:t>73.10.00.00 – 3 Research, experiment and development services.</w:t>
      </w:r>
    </w:p>
    <w:p w14:paraId="700D34E3" w14:textId="77777777" w:rsidR="00EB28C9" w:rsidRDefault="000C4865" w:rsidP="00EB28C9">
      <w:pPr>
        <w:pStyle w:val="Standard1"/>
        <w:numPr>
          <w:ilvl w:val="0"/>
          <w:numId w:val="1"/>
        </w:numPr>
        <w:jc w:val="both"/>
        <w:rPr>
          <w:rFonts w:asciiTheme="minorHAnsi" w:hAnsiTheme="minorHAnsi"/>
        </w:rPr>
      </w:pPr>
      <w:r w:rsidRPr="00363455">
        <w:rPr>
          <w:rFonts w:asciiTheme="minorHAnsi" w:hAnsiTheme="minorHAnsi"/>
          <w:b/>
          <w:bCs/>
          <w:lang w:val="en-GB"/>
        </w:rPr>
        <w:t>DELIVERY DATE:</w:t>
      </w:r>
    </w:p>
    <w:p w14:paraId="45B2D4E3" w14:textId="67FE38FA" w:rsidR="00EB28C9" w:rsidRPr="00265974" w:rsidRDefault="000C4865" w:rsidP="00EB28C9">
      <w:pPr>
        <w:pStyle w:val="Standard1"/>
        <w:ind w:firstLine="709"/>
        <w:jc w:val="both"/>
        <w:rPr>
          <w:rFonts w:asciiTheme="minorHAnsi" w:hAnsiTheme="minorHAnsi"/>
          <w:lang w:val="en-US"/>
        </w:rPr>
      </w:pPr>
      <w:r w:rsidRPr="00363455">
        <w:rPr>
          <w:rFonts w:asciiTheme="minorHAnsi" w:hAnsiTheme="minorHAnsi"/>
          <w:lang w:val="en-GB"/>
        </w:rPr>
        <w:t xml:space="preserve">The order shall be completed till </w:t>
      </w:r>
      <w:r w:rsidR="00086586">
        <w:rPr>
          <w:rFonts w:asciiTheme="minorHAnsi" w:hAnsiTheme="minorHAnsi"/>
          <w:lang w:val="en-GB"/>
        </w:rPr>
        <w:t>10</w:t>
      </w:r>
      <w:r w:rsidR="00086586" w:rsidRPr="00086586">
        <w:rPr>
          <w:rFonts w:asciiTheme="minorHAnsi" w:hAnsiTheme="minorHAnsi"/>
          <w:vertAlign w:val="superscript"/>
          <w:lang w:val="en-GB"/>
        </w:rPr>
        <w:t>th</w:t>
      </w:r>
      <w:r w:rsidR="00086586">
        <w:rPr>
          <w:rFonts w:asciiTheme="minorHAnsi" w:hAnsiTheme="minorHAnsi"/>
          <w:lang w:val="en-GB"/>
        </w:rPr>
        <w:t xml:space="preserve"> of</w:t>
      </w:r>
      <w:r w:rsidRPr="00363455">
        <w:rPr>
          <w:rFonts w:asciiTheme="minorHAnsi" w:hAnsiTheme="minorHAnsi"/>
          <w:lang w:val="en-GB"/>
        </w:rPr>
        <w:t xml:space="preserve"> </w:t>
      </w:r>
      <w:r w:rsidR="00086586">
        <w:rPr>
          <w:rFonts w:asciiTheme="minorHAnsi" w:hAnsiTheme="minorHAnsi"/>
          <w:lang w:val="en-GB"/>
        </w:rPr>
        <w:t>September 2018</w:t>
      </w:r>
      <w:r w:rsidRPr="00363455">
        <w:rPr>
          <w:rFonts w:asciiTheme="minorHAnsi" w:hAnsiTheme="minorHAnsi"/>
          <w:lang w:val="en-GB"/>
        </w:rPr>
        <w:t>, whereby this date refers to the entire procurement.</w:t>
      </w:r>
      <w:r w:rsidR="00EB28C9" w:rsidRPr="007C0FF7">
        <w:rPr>
          <w:rFonts w:asciiTheme="minorHAnsi" w:hAnsiTheme="minorHAnsi"/>
          <w:lang w:val="en-US"/>
        </w:rPr>
        <w:t xml:space="preserve"> </w:t>
      </w:r>
      <w:r w:rsidRPr="00363455">
        <w:rPr>
          <w:rFonts w:asciiTheme="minorHAnsi" w:hAnsiTheme="minorHAnsi"/>
          <w:lang w:val="en-GB"/>
        </w:rPr>
        <w:t xml:space="preserve">Completion dates of particular </w:t>
      </w:r>
      <w:r w:rsidR="00086586">
        <w:rPr>
          <w:rFonts w:asciiTheme="minorHAnsi" w:hAnsiTheme="minorHAnsi"/>
          <w:lang w:val="en-GB"/>
        </w:rPr>
        <w:t>studies</w:t>
      </w:r>
      <w:r w:rsidRPr="00363455">
        <w:rPr>
          <w:rFonts w:asciiTheme="minorHAnsi" w:hAnsiTheme="minorHAnsi"/>
          <w:lang w:val="en-GB"/>
        </w:rPr>
        <w:t xml:space="preserve"> can be different.</w:t>
      </w:r>
      <w:r w:rsidR="00EB28C9" w:rsidRPr="00265974">
        <w:rPr>
          <w:rFonts w:asciiTheme="minorHAnsi" w:hAnsiTheme="minorHAnsi"/>
          <w:lang w:val="en-US"/>
        </w:rPr>
        <w:t xml:space="preserve"> </w:t>
      </w:r>
    </w:p>
    <w:p w14:paraId="789DDC02" w14:textId="77777777" w:rsidR="00EB28C9" w:rsidRPr="00265974" w:rsidRDefault="00EB28C9" w:rsidP="00EB28C9">
      <w:pPr>
        <w:pStyle w:val="Standard1"/>
        <w:jc w:val="both"/>
        <w:rPr>
          <w:rFonts w:asciiTheme="minorHAnsi" w:hAnsiTheme="minorHAnsi"/>
          <w:sz w:val="16"/>
          <w:szCs w:val="16"/>
          <w:lang w:val="en-US"/>
        </w:rPr>
      </w:pPr>
    </w:p>
    <w:p w14:paraId="5B0E26DF" w14:textId="77777777" w:rsidR="00EB28C9" w:rsidRDefault="000C4865" w:rsidP="00EB28C9">
      <w:pPr>
        <w:pStyle w:val="Standard1"/>
        <w:numPr>
          <w:ilvl w:val="0"/>
          <w:numId w:val="1"/>
        </w:numPr>
        <w:jc w:val="both"/>
        <w:rPr>
          <w:rFonts w:asciiTheme="minorHAnsi" w:hAnsiTheme="minorHAnsi"/>
          <w:b/>
          <w:bCs/>
        </w:rPr>
      </w:pPr>
      <w:r w:rsidRPr="00363455">
        <w:rPr>
          <w:rFonts w:asciiTheme="minorHAnsi" w:hAnsiTheme="minorHAnsi"/>
          <w:b/>
          <w:bCs/>
          <w:lang w:val="en-GB"/>
        </w:rPr>
        <w:t>PROCEDURAL INFORMATION:</w:t>
      </w:r>
    </w:p>
    <w:p w14:paraId="48F61373" w14:textId="77777777" w:rsidR="00EB28C9" w:rsidRPr="007C0FF7" w:rsidRDefault="00902E4A"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bCs/>
          <w:lang w:val="en-GB"/>
        </w:rPr>
        <w:lastRenderedPageBreak/>
        <w:t>Contractors who meet the following criteria can apply:</w:t>
      </w:r>
    </w:p>
    <w:p w14:paraId="235505D6" w14:textId="77777777" w:rsidR="00EB28C9" w:rsidRPr="007C0FF7" w:rsidRDefault="00902E4A" w:rsidP="00EB28C9">
      <w:pPr>
        <w:pStyle w:val="Standard1"/>
        <w:numPr>
          <w:ilvl w:val="0"/>
          <w:numId w:val="10"/>
        </w:numPr>
        <w:ind w:left="1418" w:hanging="284"/>
        <w:jc w:val="both"/>
        <w:rPr>
          <w:rFonts w:asciiTheme="minorHAnsi" w:hAnsiTheme="minorHAnsi"/>
          <w:b/>
          <w:bCs/>
          <w:lang w:val="en-US"/>
        </w:rPr>
      </w:pPr>
      <w:r w:rsidRPr="00363455">
        <w:rPr>
          <w:rFonts w:asciiTheme="minorHAnsi" w:hAnsiTheme="minorHAnsi"/>
          <w:bCs/>
          <w:lang w:val="en-GB"/>
        </w:rPr>
        <w:t>in respect of competencies or authorisations to perform specif</w:t>
      </w:r>
      <w:r w:rsidR="00812BF0" w:rsidRPr="00363455">
        <w:rPr>
          <w:rFonts w:asciiTheme="minorHAnsi" w:hAnsiTheme="minorHAnsi"/>
          <w:bCs/>
          <w:lang w:val="en-GB"/>
        </w:rPr>
        <w:t xml:space="preserve">ic activities, the </w:t>
      </w:r>
      <w:r w:rsidR="00F17D19" w:rsidRPr="00363455">
        <w:rPr>
          <w:rFonts w:asciiTheme="minorHAnsi" w:hAnsiTheme="minorHAnsi"/>
          <w:bCs/>
          <w:lang w:val="en-GB"/>
        </w:rPr>
        <w:t>Contracting Entity</w:t>
      </w:r>
      <w:r w:rsidR="00812BF0" w:rsidRPr="00363455">
        <w:rPr>
          <w:rFonts w:asciiTheme="minorHAnsi" w:hAnsiTheme="minorHAnsi"/>
          <w:bCs/>
          <w:lang w:val="en-GB"/>
        </w:rPr>
        <w:t xml:space="preserve"> has set</w:t>
      </w:r>
      <w:r w:rsidRPr="00363455">
        <w:rPr>
          <w:rFonts w:asciiTheme="minorHAnsi" w:hAnsiTheme="minorHAnsi"/>
          <w:bCs/>
          <w:lang w:val="en-GB"/>
        </w:rPr>
        <w:t xml:space="preserve"> no specific conditions.</w:t>
      </w:r>
    </w:p>
    <w:p w14:paraId="0FCD9B2B" w14:textId="77777777" w:rsidR="00EB28C9" w:rsidRPr="007C0FF7" w:rsidRDefault="00902E4A" w:rsidP="00812BF0">
      <w:pPr>
        <w:pStyle w:val="Standard1"/>
        <w:ind w:left="1134"/>
        <w:jc w:val="both"/>
        <w:rPr>
          <w:rFonts w:asciiTheme="minorHAnsi" w:hAnsiTheme="minorHAnsi"/>
          <w:bCs/>
          <w:lang w:val="en-US"/>
        </w:rPr>
      </w:pPr>
      <w:r w:rsidRPr="00363455">
        <w:rPr>
          <w:rFonts w:asciiTheme="minorHAnsi" w:hAnsiTheme="minorHAnsi"/>
          <w:bCs/>
          <w:lang w:val="en-GB"/>
        </w:rPr>
        <w:t xml:space="preserve">This condition shall be assessed based on a submitted declaration on meeting the criteria for </w:t>
      </w:r>
      <w:r w:rsidR="00363455" w:rsidRPr="00363455">
        <w:rPr>
          <w:rFonts w:asciiTheme="minorHAnsi" w:hAnsiTheme="minorHAnsi"/>
          <w:bCs/>
          <w:lang w:val="en-GB"/>
        </w:rPr>
        <w:t>participation in the proceedings</w:t>
      </w:r>
      <w:r w:rsidRPr="00363455">
        <w:rPr>
          <w:rFonts w:asciiTheme="minorHAnsi" w:hAnsiTheme="minorHAnsi"/>
          <w:bCs/>
          <w:lang w:val="en-GB"/>
        </w:rPr>
        <w:t>.</w:t>
      </w:r>
    </w:p>
    <w:p w14:paraId="5DC66B7B" w14:textId="77777777" w:rsidR="00EB28C9" w:rsidRPr="007C0FF7" w:rsidRDefault="00902E4A" w:rsidP="00EB28C9">
      <w:pPr>
        <w:pStyle w:val="Standard1"/>
        <w:numPr>
          <w:ilvl w:val="0"/>
          <w:numId w:val="10"/>
        </w:numPr>
        <w:ind w:left="1418" w:hanging="284"/>
        <w:jc w:val="both"/>
        <w:rPr>
          <w:rFonts w:asciiTheme="minorHAnsi" w:hAnsiTheme="minorHAnsi"/>
          <w:bCs/>
          <w:lang w:val="en-US"/>
        </w:rPr>
      </w:pPr>
      <w:r w:rsidRPr="00363455">
        <w:rPr>
          <w:rFonts w:asciiTheme="minorHAnsi" w:hAnsiTheme="minorHAnsi"/>
          <w:bCs/>
          <w:lang w:val="en-GB"/>
        </w:rPr>
        <w:t xml:space="preserve">in respect of technical capacity, the </w:t>
      </w:r>
      <w:r w:rsidR="00F17D19" w:rsidRPr="00363455">
        <w:rPr>
          <w:rFonts w:asciiTheme="minorHAnsi" w:hAnsiTheme="minorHAnsi"/>
          <w:bCs/>
          <w:lang w:val="en-GB"/>
        </w:rPr>
        <w:t>Contracting Entity</w:t>
      </w:r>
      <w:r w:rsidRPr="00363455">
        <w:rPr>
          <w:rFonts w:asciiTheme="minorHAnsi" w:hAnsiTheme="minorHAnsi"/>
          <w:bCs/>
          <w:lang w:val="en-GB"/>
        </w:rPr>
        <w:t xml:space="preserve"> has set the following minimum criteria:</w:t>
      </w:r>
    </w:p>
    <w:p w14:paraId="201623A1" w14:textId="77777777" w:rsidR="00EB28C9" w:rsidRPr="007C0FF7" w:rsidRDefault="00902E4A" w:rsidP="00EB28C9">
      <w:pPr>
        <w:pStyle w:val="Standard1"/>
        <w:numPr>
          <w:ilvl w:val="0"/>
          <w:numId w:val="11"/>
        </w:numPr>
        <w:ind w:left="1701" w:hanging="283"/>
        <w:jc w:val="both"/>
        <w:rPr>
          <w:rFonts w:asciiTheme="minorHAnsi" w:hAnsiTheme="minorHAnsi"/>
          <w:bCs/>
          <w:lang w:val="en-US"/>
        </w:rPr>
      </w:pPr>
      <w:r w:rsidRPr="00363455">
        <w:rPr>
          <w:rFonts w:asciiTheme="minorHAnsi" w:hAnsiTheme="minorHAnsi"/>
          <w:bCs/>
          <w:lang w:val="en-GB"/>
        </w:rPr>
        <w:t xml:space="preserve">in respect of available resources necessary for </w:t>
      </w:r>
      <w:r w:rsidR="00812BF0" w:rsidRPr="00363455">
        <w:rPr>
          <w:rFonts w:asciiTheme="minorHAnsi" w:hAnsiTheme="minorHAnsi"/>
          <w:bCs/>
          <w:lang w:val="en-GB"/>
        </w:rPr>
        <w:t xml:space="preserve">the </w:t>
      </w:r>
      <w:r w:rsidRPr="00363455">
        <w:rPr>
          <w:rFonts w:asciiTheme="minorHAnsi" w:hAnsiTheme="minorHAnsi"/>
          <w:bCs/>
          <w:lang w:val="en-GB"/>
        </w:rPr>
        <w:t>due performance of the procurement, the Contractor shall be obliged to show it has a dedicated laboratory with equipment which allows for the performance of the tests;</w:t>
      </w:r>
    </w:p>
    <w:p w14:paraId="0C619814" w14:textId="77777777" w:rsidR="00EB28C9" w:rsidRPr="007C0FF7" w:rsidRDefault="00902E4A" w:rsidP="00EB28C9">
      <w:pPr>
        <w:pStyle w:val="Standard1"/>
        <w:ind w:left="1701"/>
        <w:jc w:val="both"/>
        <w:rPr>
          <w:rFonts w:asciiTheme="minorHAnsi" w:hAnsiTheme="minorHAnsi"/>
          <w:bCs/>
          <w:lang w:val="en-US"/>
        </w:rPr>
      </w:pPr>
      <w:r w:rsidRPr="00363455">
        <w:rPr>
          <w:rFonts w:asciiTheme="minorHAnsi" w:hAnsiTheme="minorHAnsi"/>
          <w:bCs/>
          <w:lang w:val="en-GB"/>
        </w:rPr>
        <w:t>This condition shall be assessed based on a submitted declaration on having a dedicated laboratory.</w:t>
      </w:r>
    </w:p>
    <w:p w14:paraId="171400C6" w14:textId="77777777" w:rsidR="00EB28C9" w:rsidRPr="007C0FF7" w:rsidRDefault="00902E4A" w:rsidP="00EB28C9">
      <w:pPr>
        <w:pStyle w:val="Standard1"/>
        <w:numPr>
          <w:ilvl w:val="0"/>
          <w:numId w:val="10"/>
        </w:numPr>
        <w:ind w:left="1418" w:hanging="284"/>
        <w:jc w:val="both"/>
        <w:rPr>
          <w:rFonts w:asciiTheme="minorHAnsi" w:hAnsiTheme="minorHAnsi"/>
          <w:bCs/>
          <w:lang w:val="en-US"/>
        </w:rPr>
      </w:pPr>
      <w:r w:rsidRPr="00363455">
        <w:rPr>
          <w:rFonts w:asciiTheme="minorHAnsi" w:hAnsiTheme="minorHAnsi"/>
          <w:bCs/>
          <w:lang w:val="en-GB"/>
        </w:rPr>
        <w:t xml:space="preserve">in respect of professional capacity, the </w:t>
      </w:r>
      <w:r w:rsidR="00F17D19" w:rsidRPr="00363455">
        <w:rPr>
          <w:rFonts w:asciiTheme="minorHAnsi" w:hAnsiTheme="minorHAnsi"/>
          <w:bCs/>
          <w:lang w:val="en-GB"/>
        </w:rPr>
        <w:t>Contracting Entity</w:t>
      </w:r>
      <w:r w:rsidRPr="00363455">
        <w:rPr>
          <w:rFonts w:asciiTheme="minorHAnsi" w:hAnsiTheme="minorHAnsi"/>
          <w:bCs/>
          <w:lang w:val="en-GB"/>
        </w:rPr>
        <w:t xml:space="preserve"> has set the following minimum criteria:</w:t>
      </w:r>
    </w:p>
    <w:p w14:paraId="756E66AC" w14:textId="77777777" w:rsidR="00EB28C9" w:rsidRPr="007C0FF7" w:rsidRDefault="00902E4A" w:rsidP="00EB28C9">
      <w:pPr>
        <w:pStyle w:val="Standard1"/>
        <w:numPr>
          <w:ilvl w:val="0"/>
          <w:numId w:val="12"/>
        </w:numPr>
        <w:ind w:left="1701" w:hanging="283"/>
        <w:jc w:val="both"/>
        <w:rPr>
          <w:rFonts w:asciiTheme="minorHAnsi" w:hAnsiTheme="minorHAnsi"/>
          <w:bCs/>
          <w:lang w:val="en-US"/>
        </w:rPr>
      </w:pPr>
      <w:r w:rsidRPr="00363455">
        <w:rPr>
          <w:rFonts w:asciiTheme="minorHAnsi" w:hAnsiTheme="minorHAnsi"/>
          <w:bCs/>
          <w:lang w:val="en-GB"/>
        </w:rPr>
        <w:t xml:space="preserve">in respect of staff capable of performing the </w:t>
      </w:r>
      <w:r w:rsidR="00F17D19" w:rsidRPr="00363455">
        <w:rPr>
          <w:rFonts w:asciiTheme="minorHAnsi" w:hAnsiTheme="minorHAnsi"/>
          <w:bCs/>
          <w:lang w:val="en-GB"/>
        </w:rPr>
        <w:t>task</w:t>
      </w:r>
      <w:r w:rsidRPr="00363455">
        <w:rPr>
          <w:rFonts w:asciiTheme="minorHAnsi" w:hAnsiTheme="minorHAnsi"/>
          <w:bCs/>
          <w:lang w:val="en-GB"/>
        </w:rPr>
        <w:t xml:space="preserve">, the Contractor shall show that it can delegate at least two individuals to </w:t>
      </w:r>
      <w:r w:rsidR="00363455" w:rsidRPr="00363455">
        <w:rPr>
          <w:rFonts w:asciiTheme="minorHAnsi" w:hAnsiTheme="minorHAnsi"/>
          <w:bCs/>
          <w:lang w:val="en-GB"/>
        </w:rPr>
        <w:t>work on the</w:t>
      </w:r>
      <w:r w:rsidRPr="00363455">
        <w:rPr>
          <w:rFonts w:asciiTheme="minorHAnsi" w:hAnsiTheme="minorHAnsi"/>
          <w:bCs/>
          <w:lang w:val="en-GB"/>
        </w:rPr>
        <w:t xml:space="preserve"> procurement who have higher education, experience and qualification necessary to perform the experiments </w:t>
      </w:r>
      <w:r w:rsidR="00363455" w:rsidRPr="00363455">
        <w:rPr>
          <w:rFonts w:asciiTheme="minorHAnsi" w:hAnsiTheme="minorHAnsi"/>
          <w:bCs/>
          <w:lang w:val="en-GB"/>
        </w:rPr>
        <w:t>included</w:t>
      </w:r>
      <w:r w:rsidRPr="00363455">
        <w:rPr>
          <w:rFonts w:asciiTheme="minorHAnsi" w:hAnsiTheme="minorHAnsi"/>
          <w:bCs/>
          <w:lang w:val="en-GB"/>
        </w:rPr>
        <w:t xml:space="preserve"> </w:t>
      </w:r>
      <w:r w:rsidR="00363455" w:rsidRPr="00363455">
        <w:rPr>
          <w:rFonts w:asciiTheme="minorHAnsi" w:hAnsiTheme="minorHAnsi"/>
          <w:bCs/>
          <w:lang w:val="en-GB"/>
        </w:rPr>
        <w:t>in</w:t>
      </w:r>
      <w:r w:rsidRPr="00363455">
        <w:rPr>
          <w:rFonts w:asciiTheme="minorHAnsi" w:hAnsiTheme="minorHAnsi"/>
          <w:bCs/>
          <w:lang w:val="en-GB"/>
        </w:rPr>
        <w:t xml:space="preserve"> the submitted tender.</w:t>
      </w:r>
    </w:p>
    <w:p w14:paraId="2765BDE9" w14:textId="77777777" w:rsidR="00EB28C9" w:rsidRPr="007C0FF7" w:rsidRDefault="00902E4A" w:rsidP="00EB28C9">
      <w:pPr>
        <w:pStyle w:val="Standard1"/>
        <w:ind w:left="1418"/>
        <w:jc w:val="both"/>
        <w:rPr>
          <w:rFonts w:asciiTheme="minorHAnsi" w:hAnsiTheme="minorHAnsi"/>
          <w:bCs/>
          <w:lang w:val="en-US"/>
        </w:rPr>
      </w:pPr>
      <w:r w:rsidRPr="00363455">
        <w:rPr>
          <w:rFonts w:asciiTheme="minorHAnsi" w:hAnsiTheme="minorHAnsi"/>
          <w:bCs/>
          <w:lang w:val="en-GB"/>
        </w:rPr>
        <w:t>This condition shall be assessed based on a submitted list of individuals delegated by the Contractor to perform the order, including information on their qualifications, education, experience, scope of entrusted activities together with basis for such individuals to be at the Contractor's disposal.</w:t>
      </w:r>
    </w:p>
    <w:p w14:paraId="05335D01" w14:textId="77777777" w:rsidR="00EB28C9" w:rsidRPr="007C0FF7" w:rsidRDefault="00902E4A" w:rsidP="00EB28C9">
      <w:pPr>
        <w:pStyle w:val="Standard1"/>
        <w:numPr>
          <w:ilvl w:val="0"/>
          <w:numId w:val="10"/>
        </w:numPr>
        <w:ind w:left="1418" w:hanging="284"/>
        <w:jc w:val="both"/>
        <w:rPr>
          <w:rFonts w:asciiTheme="minorHAnsi" w:hAnsiTheme="minorHAnsi"/>
          <w:b/>
          <w:bCs/>
          <w:lang w:val="en-US"/>
        </w:rPr>
      </w:pPr>
      <w:r w:rsidRPr="00363455">
        <w:rPr>
          <w:rFonts w:asciiTheme="minorHAnsi" w:hAnsiTheme="minorHAnsi"/>
          <w:bCs/>
          <w:lang w:val="en-GB"/>
        </w:rPr>
        <w:t xml:space="preserve">in respect of economic or financial situation necessary for the due performance of the procurement, the </w:t>
      </w:r>
      <w:r w:rsidR="00F17D19" w:rsidRPr="00363455">
        <w:rPr>
          <w:rFonts w:asciiTheme="minorHAnsi" w:hAnsiTheme="minorHAnsi"/>
          <w:bCs/>
          <w:lang w:val="en-GB"/>
        </w:rPr>
        <w:t>Contracting Entity</w:t>
      </w:r>
      <w:r w:rsidRPr="00363455">
        <w:rPr>
          <w:rFonts w:asciiTheme="minorHAnsi" w:hAnsiTheme="minorHAnsi"/>
          <w:bCs/>
          <w:lang w:val="en-GB"/>
        </w:rPr>
        <w:t xml:space="preserve"> </w:t>
      </w:r>
      <w:r w:rsidR="00812BF0" w:rsidRPr="00363455">
        <w:rPr>
          <w:rFonts w:asciiTheme="minorHAnsi" w:hAnsiTheme="minorHAnsi"/>
          <w:bCs/>
          <w:lang w:val="en-GB"/>
        </w:rPr>
        <w:t>has set</w:t>
      </w:r>
      <w:r w:rsidRPr="00363455">
        <w:rPr>
          <w:rFonts w:asciiTheme="minorHAnsi" w:hAnsiTheme="minorHAnsi"/>
          <w:bCs/>
          <w:lang w:val="en-GB"/>
        </w:rPr>
        <w:t xml:space="preserve"> no special condition.</w:t>
      </w:r>
      <w:r w:rsidR="00EB28C9" w:rsidRPr="007C0FF7">
        <w:rPr>
          <w:rFonts w:asciiTheme="minorHAnsi" w:hAnsiTheme="minorHAnsi"/>
          <w:bCs/>
          <w:lang w:val="en-US"/>
        </w:rPr>
        <w:t xml:space="preserve"> </w:t>
      </w:r>
    </w:p>
    <w:p w14:paraId="1E839C2C" w14:textId="77777777" w:rsidR="00EB28C9" w:rsidRPr="007C0FF7" w:rsidRDefault="00902E4A" w:rsidP="00EB28C9">
      <w:pPr>
        <w:pStyle w:val="Standard1"/>
        <w:ind w:left="1134"/>
        <w:jc w:val="both"/>
        <w:rPr>
          <w:rFonts w:asciiTheme="minorHAnsi" w:hAnsiTheme="minorHAnsi"/>
          <w:bCs/>
          <w:lang w:val="en-US"/>
        </w:rPr>
      </w:pPr>
      <w:r w:rsidRPr="00363455">
        <w:rPr>
          <w:rFonts w:asciiTheme="minorHAnsi" w:hAnsiTheme="minorHAnsi"/>
          <w:bCs/>
          <w:lang w:val="en-GB"/>
        </w:rPr>
        <w:t xml:space="preserve">This condition shall be assessed based on a submitted declaration on meeting the criteria for </w:t>
      </w:r>
      <w:r w:rsidR="00363455" w:rsidRPr="00363455">
        <w:rPr>
          <w:rFonts w:asciiTheme="minorHAnsi" w:hAnsiTheme="minorHAnsi"/>
          <w:bCs/>
          <w:lang w:val="en-GB"/>
        </w:rPr>
        <w:t>participation in the proceedings</w:t>
      </w:r>
      <w:r w:rsidRPr="00363455">
        <w:rPr>
          <w:rFonts w:asciiTheme="minorHAnsi" w:hAnsiTheme="minorHAnsi"/>
          <w:bCs/>
          <w:lang w:val="en-GB"/>
        </w:rPr>
        <w:t>.</w:t>
      </w:r>
    </w:p>
    <w:p w14:paraId="3A0B0F4A" w14:textId="77777777" w:rsidR="00EB28C9" w:rsidRPr="007C0FF7" w:rsidRDefault="00902E4A" w:rsidP="00EB28C9">
      <w:pPr>
        <w:pStyle w:val="Standard1"/>
        <w:numPr>
          <w:ilvl w:val="0"/>
          <w:numId w:val="10"/>
        </w:numPr>
        <w:ind w:left="1418" w:hanging="284"/>
        <w:jc w:val="both"/>
        <w:rPr>
          <w:rFonts w:asciiTheme="minorHAnsi" w:hAnsiTheme="minorHAnsi"/>
          <w:b/>
          <w:bCs/>
          <w:lang w:val="en-US"/>
        </w:rPr>
      </w:pPr>
      <w:r w:rsidRPr="00363455">
        <w:rPr>
          <w:rFonts w:asciiTheme="minorHAnsi" w:hAnsiTheme="minorHAnsi"/>
          <w:bCs/>
          <w:lang w:val="en-GB"/>
        </w:rPr>
        <w:t>the following shall not cause exclusion from the procedure:</w:t>
      </w:r>
    </w:p>
    <w:p w14:paraId="5556526A" w14:textId="77777777" w:rsidR="00EB28C9" w:rsidRDefault="00902E4A" w:rsidP="00EB28C9">
      <w:pPr>
        <w:pStyle w:val="Standard1"/>
        <w:numPr>
          <w:ilvl w:val="0"/>
          <w:numId w:val="13"/>
        </w:numPr>
        <w:ind w:left="1701" w:hanging="283"/>
        <w:jc w:val="both"/>
        <w:rPr>
          <w:rFonts w:asciiTheme="minorHAnsi" w:hAnsiTheme="minorHAnsi"/>
          <w:bCs/>
        </w:rPr>
      </w:pPr>
      <w:r w:rsidRPr="00363455">
        <w:rPr>
          <w:rFonts w:asciiTheme="minorHAnsi" w:hAnsiTheme="minorHAnsi"/>
          <w:bCs/>
          <w:lang w:val="en-GB"/>
        </w:rPr>
        <w:t>circumstances listed in Guidelines Chapter 6 sect. 6.5.1 item 8;</w:t>
      </w:r>
    </w:p>
    <w:p w14:paraId="6BA47FC0" w14:textId="77777777" w:rsidR="00EB28C9" w:rsidRPr="007C0FF7" w:rsidRDefault="00896E4B" w:rsidP="00EB28C9">
      <w:pPr>
        <w:pStyle w:val="Standard1"/>
        <w:numPr>
          <w:ilvl w:val="0"/>
          <w:numId w:val="13"/>
        </w:numPr>
        <w:ind w:left="1701" w:hanging="283"/>
        <w:jc w:val="both"/>
        <w:rPr>
          <w:rFonts w:asciiTheme="minorHAnsi" w:hAnsiTheme="minorHAnsi"/>
          <w:bCs/>
          <w:lang w:val="en-US"/>
        </w:rPr>
      </w:pPr>
      <w:r w:rsidRPr="00363455">
        <w:rPr>
          <w:rFonts w:asciiTheme="minorHAnsi" w:hAnsiTheme="minorHAnsi"/>
          <w:bCs/>
          <w:lang w:val="en-GB"/>
        </w:rPr>
        <w:t>liquidation or no bankruptcy declared, excluding contractors who after being declared bankrupt executed a composition agreement approved by a legally valid court decision, if the agreement does not provide for satisfaction of creditors by liquidation of the bankrupt's assets.</w:t>
      </w:r>
    </w:p>
    <w:p w14:paraId="20C5E163" w14:textId="77777777" w:rsidR="00EB28C9" w:rsidRPr="007C0FF7" w:rsidRDefault="00896E4B" w:rsidP="00EB28C9">
      <w:pPr>
        <w:pStyle w:val="Standard1"/>
        <w:ind w:left="1134"/>
        <w:jc w:val="both"/>
        <w:rPr>
          <w:rFonts w:asciiTheme="minorHAnsi" w:hAnsiTheme="minorHAnsi"/>
          <w:bCs/>
          <w:lang w:val="en-US"/>
        </w:rPr>
      </w:pPr>
      <w:r w:rsidRPr="00363455">
        <w:rPr>
          <w:rFonts w:asciiTheme="minorHAnsi" w:hAnsiTheme="minorHAnsi"/>
          <w:bCs/>
          <w:lang w:val="en-GB"/>
        </w:rPr>
        <w:t>This condition shall be assessed based on documents listed in item 2 point 1).</w:t>
      </w:r>
    </w:p>
    <w:p w14:paraId="62645786" w14:textId="5BE2E919" w:rsidR="00EB28C9" w:rsidRPr="007C0FF7" w:rsidRDefault="00896E4B" w:rsidP="00EB28C9">
      <w:pPr>
        <w:pStyle w:val="Standard1"/>
        <w:numPr>
          <w:ilvl w:val="0"/>
          <w:numId w:val="9"/>
        </w:numPr>
        <w:ind w:left="1134" w:hanging="425"/>
        <w:jc w:val="both"/>
        <w:rPr>
          <w:rFonts w:asciiTheme="minorHAnsi" w:hAnsiTheme="minorHAnsi"/>
          <w:bCs/>
          <w:lang w:val="en-US"/>
        </w:rPr>
      </w:pPr>
      <w:r w:rsidRPr="00363455">
        <w:rPr>
          <w:rFonts w:asciiTheme="minorHAnsi" w:hAnsiTheme="minorHAnsi"/>
          <w:bCs/>
          <w:lang w:val="en-GB"/>
        </w:rPr>
        <w:t xml:space="preserve">Apart from </w:t>
      </w:r>
      <w:r w:rsidR="00812BF0" w:rsidRPr="00363455">
        <w:rPr>
          <w:rFonts w:asciiTheme="minorHAnsi" w:hAnsiTheme="minorHAnsi"/>
          <w:bCs/>
          <w:lang w:val="en-GB"/>
        </w:rPr>
        <w:t xml:space="preserve">the </w:t>
      </w:r>
      <w:r w:rsidRPr="00363455">
        <w:rPr>
          <w:rFonts w:asciiTheme="minorHAnsi" w:hAnsiTheme="minorHAnsi"/>
          <w:bCs/>
          <w:lang w:val="en-GB"/>
        </w:rPr>
        <w:t xml:space="preserve">declaration on meeting </w:t>
      </w:r>
      <w:r w:rsidR="004542E9" w:rsidRPr="00363455">
        <w:rPr>
          <w:rFonts w:asciiTheme="minorHAnsi" w:hAnsiTheme="minorHAnsi"/>
          <w:bCs/>
          <w:lang w:val="en-GB"/>
        </w:rPr>
        <w:t xml:space="preserve">the criteria to participate in the proceedings which constitutes </w:t>
      </w:r>
      <w:r w:rsidR="00666705">
        <w:rPr>
          <w:rFonts w:asciiTheme="minorHAnsi" w:hAnsiTheme="minorHAnsi"/>
          <w:bCs/>
          <w:lang w:val="en-GB"/>
        </w:rPr>
        <w:t>Attachment</w:t>
      </w:r>
      <w:r w:rsidR="004542E9" w:rsidRPr="00363455">
        <w:rPr>
          <w:rFonts w:asciiTheme="minorHAnsi" w:hAnsiTheme="minorHAnsi"/>
          <w:bCs/>
          <w:lang w:val="en-GB"/>
        </w:rPr>
        <w:t xml:space="preserve"> no. 3 hereto, the Contractor shall submit:</w:t>
      </w:r>
    </w:p>
    <w:p w14:paraId="3E7E913D" w14:textId="77777777" w:rsidR="00EB28C9" w:rsidRPr="007C0FF7" w:rsidRDefault="001B25FD" w:rsidP="00EB28C9">
      <w:pPr>
        <w:pStyle w:val="Standard1"/>
        <w:numPr>
          <w:ilvl w:val="0"/>
          <w:numId w:val="14"/>
        </w:numPr>
        <w:ind w:left="1418" w:hanging="284"/>
        <w:jc w:val="both"/>
        <w:rPr>
          <w:rFonts w:asciiTheme="minorHAnsi" w:hAnsiTheme="minorHAnsi"/>
          <w:bCs/>
          <w:lang w:val="en-US"/>
        </w:rPr>
      </w:pPr>
      <w:r w:rsidRPr="00363455">
        <w:rPr>
          <w:rFonts w:asciiTheme="minorHAnsi" w:hAnsiTheme="minorHAnsi"/>
          <w:bCs/>
          <w:lang w:val="en-GB"/>
        </w:rPr>
        <w:t>In order to confirm no grounds to exclude from the proceedings due to a conflict of interests, the Contractor shall submit:</w:t>
      </w:r>
      <w:r w:rsidR="00EB28C9" w:rsidRPr="007C0FF7">
        <w:rPr>
          <w:rFonts w:asciiTheme="minorHAnsi" w:hAnsiTheme="minorHAnsi"/>
          <w:bCs/>
          <w:lang w:val="en-US"/>
        </w:rPr>
        <w:t xml:space="preserve"> </w:t>
      </w:r>
    </w:p>
    <w:p w14:paraId="189697AC" w14:textId="69DB4E0F" w:rsidR="00EB28C9" w:rsidRPr="007C0FF7" w:rsidRDefault="001B25FD" w:rsidP="00EB28C9">
      <w:pPr>
        <w:pStyle w:val="Standard1"/>
        <w:numPr>
          <w:ilvl w:val="0"/>
          <w:numId w:val="15"/>
        </w:numPr>
        <w:ind w:left="1701" w:hanging="283"/>
        <w:jc w:val="both"/>
        <w:rPr>
          <w:rFonts w:asciiTheme="minorHAnsi" w:hAnsiTheme="minorHAnsi"/>
          <w:b/>
          <w:bCs/>
          <w:lang w:val="en-US"/>
        </w:rPr>
      </w:pPr>
      <w:r w:rsidRPr="00363455">
        <w:rPr>
          <w:rFonts w:asciiTheme="minorHAnsi" w:hAnsiTheme="minorHAnsi"/>
          <w:bCs/>
          <w:lang w:val="en-GB"/>
        </w:rPr>
        <w:t xml:space="preserve">a declaration according to a specimen which constitutes </w:t>
      </w:r>
      <w:r w:rsidR="00666705">
        <w:rPr>
          <w:rFonts w:asciiTheme="minorHAnsi" w:hAnsiTheme="minorHAnsi"/>
          <w:bCs/>
          <w:lang w:val="en-GB"/>
        </w:rPr>
        <w:t>Attachment</w:t>
      </w:r>
      <w:r w:rsidRPr="00363455">
        <w:rPr>
          <w:rFonts w:asciiTheme="minorHAnsi" w:hAnsiTheme="minorHAnsi"/>
          <w:bCs/>
          <w:lang w:val="en-GB"/>
        </w:rPr>
        <w:t xml:space="preserve"> no. 2 hereto – regardless of its organisational and legal status;</w:t>
      </w:r>
    </w:p>
    <w:p w14:paraId="64455209" w14:textId="77777777" w:rsidR="00EB28C9" w:rsidRPr="007C0FF7" w:rsidRDefault="001B25FD" w:rsidP="00EB28C9">
      <w:pPr>
        <w:pStyle w:val="Standard1"/>
        <w:numPr>
          <w:ilvl w:val="0"/>
          <w:numId w:val="15"/>
        </w:numPr>
        <w:ind w:left="1701" w:hanging="283"/>
        <w:jc w:val="both"/>
        <w:rPr>
          <w:rFonts w:asciiTheme="minorHAnsi" w:hAnsiTheme="minorHAnsi"/>
          <w:b/>
          <w:bCs/>
          <w:lang w:val="en-US"/>
        </w:rPr>
      </w:pPr>
      <w:r w:rsidRPr="00363455">
        <w:rPr>
          <w:rFonts w:asciiTheme="minorHAnsi" w:hAnsiTheme="minorHAnsi"/>
          <w:bCs/>
          <w:lang w:val="en-GB"/>
        </w:rPr>
        <w:t>Contractors who are subject to compulsory registration in a separate register shall include a current copy from the register appropriate for them due to their organisational and legal status;</w:t>
      </w:r>
    </w:p>
    <w:p w14:paraId="52691815" w14:textId="6754E16E" w:rsidR="00EB28C9" w:rsidRDefault="001B25FD" w:rsidP="00EB28C9">
      <w:pPr>
        <w:pStyle w:val="Standard1"/>
        <w:numPr>
          <w:ilvl w:val="0"/>
          <w:numId w:val="9"/>
        </w:numPr>
        <w:ind w:left="1134" w:hanging="425"/>
        <w:jc w:val="both"/>
        <w:rPr>
          <w:rFonts w:asciiTheme="minorHAnsi" w:hAnsiTheme="minorHAnsi"/>
          <w:bCs/>
        </w:rPr>
      </w:pPr>
      <w:r w:rsidRPr="00363455">
        <w:rPr>
          <w:rFonts w:asciiTheme="minorHAnsi" w:hAnsiTheme="minorHAnsi"/>
          <w:bCs/>
          <w:lang w:val="en-GB"/>
        </w:rPr>
        <w:t>In order to confirm the fulfilment of the obligation laid down in item 1 point 2, the Contractor shall submit a declaration on availability of resources necessary to complete the order.</w:t>
      </w:r>
      <w:r w:rsidR="00EB28C9" w:rsidRPr="007C0FF7">
        <w:rPr>
          <w:rFonts w:asciiTheme="minorHAnsi" w:hAnsiTheme="minorHAnsi"/>
          <w:bCs/>
          <w:lang w:val="en-US"/>
        </w:rPr>
        <w:t xml:space="preserve"> </w:t>
      </w:r>
      <w:r w:rsidRPr="00363455">
        <w:rPr>
          <w:rFonts w:asciiTheme="minorHAnsi" w:hAnsiTheme="minorHAnsi"/>
          <w:bCs/>
          <w:lang w:val="en-GB"/>
        </w:rPr>
        <w:t xml:space="preserve">A list template constitutes </w:t>
      </w:r>
      <w:r w:rsidR="00666705">
        <w:rPr>
          <w:rFonts w:asciiTheme="minorHAnsi" w:hAnsiTheme="minorHAnsi"/>
          <w:bCs/>
          <w:lang w:val="en-GB"/>
        </w:rPr>
        <w:t>Attachment</w:t>
      </w:r>
      <w:r w:rsidRPr="00363455">
        <w:rPr>
          <w:rFonts w:asciiTheme="minorHAnsi" w:hAnsiTheme="minorHAnsi"/>
          <w:bCs/>
          <w:lang w:val="en-GB"/>
        </w:rPr>
        <w:t xml:space="preserve"> no. 3 hereto.</w:t>
      </w:r>
    </w:p>
    <w:p w14:paraId="24CDBE4A" w14:textId="77777777" w:rsidR="00EB28C9" w:rsidRPr="007C0FF7" w:rsidRDefault="001B25FD" w:rsidP="00EB28C9">
      <w:pPr>
        <w:pStyle w:val="Standard1"/>
        <w:numPr>
          <w:ilvl w:val="0"/>
          <w:numId w:val="9"/>
        </w:numPr>
        <w:ind w:left="1134" w:hanging="425"/>
        <w:jc w:val="both"/>
        <w:rPr>
          <w:rFonts w:asciiTheme="minorHAnsi" w:hAnsiTheme="minorHAnsi"/>
          <w:bCs/>
          <w:lang w:val="en-US"/>
        </w:rPr>
      </w:pPr>
      <w:r w:rsidRPr="00363455">
        <w:rPr>
          <w:rFonts w:asciiTheme="minorHAnsi" w:hAnsiTheme="minorHAnsi"/>
          <w:bCs/>
          <w:lang w:val="en-GB"/>
        </w:rPr>
        <w:t xml:space="preserve">In order to confirm the fulfilment of the obligation laid down in item 1 point 3, the Contractor </w:t>
      </w:r>
      <w:r w:rsidRPr="00363455">
        <w:rPr>
          <w:rFonts w:asciiTheme="minorHAnsi" w:hAnsiTheme="minorHAnsi"/>
          <w:bCs/>
          <w:lang w:val="en-GB"/>
        </w:rPr>
        <w:lastRenderedPageBreak/>
        <w:t>shall submit a list of individuals delegated to</w:t>
      </w:r>
      <w:r w:rsidR="00363455" w:rsidRPr="00363455">
        <w:rPr>
          <w:rFonts w:asciiTheme="minorHAnsi" w:hAnsiTheme="minorHAnsi"/>
          <w:bCs/>
          <w:lang w:val="en-GB"/>
        </w:rPr>
        <w:t xml:space="preserve"> work on</w:t>
      </w:r>
      <w:r w:rsidRPr="00363455">
        <w:rPr>
          <w:rFonts w:asciiTheme="minorHAnsi" w:hAnsiTheme="minorHAnsi"/>
          <w:bCs/>
          <w:lang w:val="en-GB"/>
        </w:rPr>
        <w:t xml:space="preserve"> the order</w:t>
      </w:r>
      <w:r w:rsidR="00363455" w:rsidRPr="00363455">
        <w:rPr>
          <w:rFonts w:asciiTheme="minorHAnsi" w:hAnsiTheme="minorHAnsi"/>
          <w:bCs/>
          <w:lang w:val="en-GB"/>
        </w:rPr>
        <w:t>,</w:t>
      </w:r>
      <w:r w:rsidRPr="00363455">
        <w:rPr>
          <w:rFonts w:asciiTheme="minorHAnsi" w:hAnsiTheme="minorHAnsi"/>
          <w:bCs/>
          <w:lang w:val="en-GB"/>
        </w:rPr>
        <w:t xml:space="preserve"> including information on their education, qualifications, experience needed for the due performance of the order and the scope of delegated works together with basis for such individuals to be at the Contractor's disposal.</w:t>
      </w:r>
    </w:p>
    <w:p w14:paraId="0409DC80" w14:textId="77777777" w:rsidR="00EB28C9" w:rsidRPr="007C0FF7" w:rsidRDefault="001B25FD"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bCs/>
          <w:lang w:val="en-GB"/>
        </w:rPr>
        <w:t xml:space="preserve">The Contractor can only place one offer for the entire subject of the procurement </w:t>
      </w:r>
      <w:r w:rsidR="00812BF0" w:rsidRPr="00363455">
        <w:rPr>
          <w:rFonts w:asciiTheme="minorHAnsi" w:hAnsiTheme="minorHAnsi"/>
          <w:bCs/>
          <w:lang w:val="en-GB"/>
        </w:rPr>
        <w:t>with</w:t>
      </w:r>
      <w:r w:rsidRPr="00363455">
        <w:rPr>
          <w:rFonts w:asciiTheme="minorHAnsi" w:hAnsiTheme="minorHAnsi"/>
          <w:bCs/>
          <w:lang w:val="en-GB"/>
        </w:rPr>
        <w:t xml:space="preserve">in a given </w:t>
      </w:r>
      <w:r w:rsidR="00F17D19" w:rsidRPr="00363455">
        <w:rPr>
          <w:rFonts w:asciiTheme="minorHAnsi" w:hAnsiTheme="minorHAnsi"/>
          <w:bCs/>
          <w:lang w:val="en-GB"/>
        </w:rPr>
        <w:t>task</w:t>
      </w:r>
      <w:r w:rsidRPr="00363455">
        <w:rPr>
          <w:rFonts w:asciiTheme="minorHAnsi" w:hAnsiTheme="minorHAnsi"/>
          <w:bCs/>
          <w:lang w:val="en-GB"/>
        </w:rPr>
        <w:t>.</w:t>
      </w:r>
      <w:r w:rsidR="00EB28C9" w:rsidRPr="007C0FF7">
        <w:rPr>
          <w:rFonts w:asciiTheme="minorHAnsi" w:hAnsiTheme="minorHAnsi"/>
          <w:bCs/>
          <w:lang w:val="en-US"/>
        </w:rPr>
        <w:t xml:space="preserve"> </w:t>
      </w:r>
      <w:r w:rsidRPr="00363455">
        <w:rPr>
          <w:rFonts w:asciiTheme="minorHAnsi" w:hAnsiTheme="minorHAnsi"/>
          <w:bCs/>
          <w:lang w:val="en-GB"/>
        </w:rPr>
        <w:t xml:space="preserve">The </w:t>
      </w:r>
      <w:r w:rsidR="00F17D19" w:rsidRPr="00363455">
        <w:rPr>
          <w:rFonts w:asciiTheme="minorHAnsi" w:hAnsiTheme="minorHAnsi"/>
          <w:bCs/>
          <w:lang w:val="en-GB"/>
        </w:rPr>
        <w:t>Contracting Entity</w:t>
      </w:r>
      <w:r w:rsidRPr="00363455">
        <w:rPr>
          <w:rFonts w:asciiTheme="minorHAnsi" w:hAnsiTheme="minorHAnsi"/>
          <w:bCs/>
          <w:lang w:val="en-GB"/>
        </w:rPr>
        <w:t xml:space="preserve"> has not set a maximum number of </w:t>
      </w:r>
      <w:r w:rsidR="00F17D19" w:rsidRPr="00363455">
        <w:rPr>
          <w:rFonts w:asciiTheme="minorHAnsi" w:hAnsiTheme="minorHAnsi"/>
          <w:bCs/>
          <w:lang w:val="en-GB"/>
        </w:rPr>
        <w:t>task</w:t>
      </w:r>
      <w:r w:rsidRPr="00363455">
        <w:rPr>
          <w:rFonts w:asciiTheme="minorHAnsi" w:hAnsiTheme="minorHAnsi"/>
          <w:bCs/>
          <w:lang w:val="en-GB"/>
        </w:rPr>
        <w:t>s a Contractor may apply for.</w:t>
      </w:r>
      <w:r w:rsidR="00EB28C9" w:rsidRPr="007C0FF7">
        <w:rPr>
          <w:rFonts w:asciiTheme="minorHAnsi" w:hAnsiTheme="minorHAnsi"/>
          <w:bCs/>
          <w:lang w:val="en-US"/>
        </w:rPr>
        <w:t xml:space="preserve"> </w:t>
      </w:r>
      <w:r w:rsidRPr="00363455">
        <w:rPr>
          <w:rFonts w:asciiTheme="minorHAnsi" w:hAnsiTheme="minorHAnsi"/>
          <w:bCs/>
          <w:lang w:val="en-GB"/>
        </w:rPr>
        <w:t xml:space="preserve">The </w:t>
      </w:r>
      <w:r w:rsidR="00F17D19" w:rsidRPr="00363455">
        <w:rPr>
          <w:rFonts w:asciiTheme="minorHAnsi" w:hAnsiTheme="minorHAnsi"/>
          <w:bCs/>
          <w:lang w:val="en-GB"/>
        </w:rPr>
        <w:t>Contracting Entity</w:t>
      </w:r>
      <w:r w:rsidRPr="00363455">
        <w:rPr>
          <w:rFonts w:asciiTheme="minorHAnsi" w:hAnsiTheme="minorHAnsi"/>
          <w:bCs/>
          <w:lang w:val="en-GB"/>
        </w:rPr>
        <w:t xml:space="preserve"> has not set any restrictions on the number of </w:t>
      </w:r>
      <w:r w:rsidR="00F17D19" w:rsidRPr="00363455">
        <w:rPr>
          <w:rFonts w:asciiTheme="minorHAnsi" w:hAnsiTheme="minorHAnsi"/>
          <w:bCs/>
          <w:lang w:val="en-GB"/>
        </w:rPr>
        <w:t>task</w:t>
      </w:r>
      <w:r w:rsidRPr="00363455">
        <w:rPr>
          <w:rFonts w:asciiTheme="minorHAnsi" w:hAnsiTheme="minorHAnsi"/>
          <w:bCs/>
          <w:lang w:val="en-GB"/>
        </w:rPr>
        <w:t>s which can be granted to one contractor.</w:t>
      </w:r>
    </w:p>
    <w:p w14:paraId="49901365" w14:textId="77777777" w:rsidR="00EB28C9" w:rsidRPr="007C0FF7" w:rsidRDefault="001B25FD" w:rsidP="00EB28C9">
      <w:pPr>
        <w:pStyle w:val="Tekstkomentarza"/>
        <w:numPr>
          <w:ilvl w:val="0"/>
          <w:numId w:val="9"/>
        </w:numPr>
        <w:suppressAutoHyphens/>
        <w:ind w:left="1134" w:hanging="425"/>
        <w:jc w:val="both"/>
        <w:rPr>
          <w:rFonts w:asciiTheme="minorHAnsi" w:hAnsiTheme="minorHAnsi"/>
          <w:bCs/>
          <w:sz w:val="24"/>
          <w:szCs w:val="24"/>
          <w:lang w:val="en-US"/>
        </w:rPr>
      </w:pPr>
      <w:r w:rsidRPr="00363455">
        <w:rPr>
          <w:rFonts w:asciiTheme="minorHAnsi" w:hAnsiTheme="minorHAnsi" w:cs="ArialNarrow"/>
          <w:sz w:val="24"/>
          <w:szCs w:val="24"/>
          <w:lang w:val="en-GB"/>
        </w:rPr>
        <w:t>The offer should be made in the Polish or English language, in a permanent way which guarantees that the content can be read.</w:t>
      </w:r>
    </w:p>
    <w:p w14:paraId="3744EE3F" w14:textId="27B01FB1" w:rsidR="00EB28C9" w:rsidRPr="007C0FF7" w:rsidRDefault="001B25FD" w:rsidP="00EB28C9">
      <w:pPr>
        <w:pStyle w:val="Standard1"/>
        <w:numPr>
          <w:ilvl w:val="0"/>
          <w:numId w:val="9"/>
        </w:numPr>
        <w:ind w:left="1134" w:hanging="425"/>
        <w:jc w:val="both"/>
        <w:rPr>
          <w:rFonts w:asciiTheme="minorHAnsi" w:hAnsiTheme="minorHAnsi"/>
          <w:b/>
          <w:bCs/>
          <w:lang w:val="en-US"/>
        </w:rPr>
      </w:pPr>
      <w:r w:rsidRPr="00363455">
        <w:rPr>
          <w:rFonts w:asciiTheme="minorHAnsi" w:hAnsiTheme="minorHAnsi" w:cs="ArialNarrow"/>
          <w:lang w:val="en-GB"/>
        </w:rPr>
        <w:t xml:space="preserve">The </w:t>
      </w:r>
      <w:r w:rsidR="00F17D19" w:rsidRPr="00363455">
        <w:rPr>
          <w:rFonts w:asciiTheme="minorHAnsi" w:hAnsiTheme="minorHAnsi" w:cs="ArialNarrow"/>
          <w:lang w:val="en-GB"/>
        </w:rPr>
        <w:t>Contracting Entity</w:t>
      </w:r>
      <w:r w:rsidRPr="00363455">
        <w:rPr>
          <w:rFonts w:asciiTheme="minorHAnsi" w:hAnsiTheme="minorHAnsi" w:cs="ArialNarrow"/>
          <w:lang w:val="en-GB"/>
        </w:rPr>
        <w:t xml:space="preserve"> recommends the </w:t>
      </w:r>
      <w:r w:rsidR="00812BF0" w:rsidRPr="00363455">
        <w:rPr>
          <w:rFonts w:asciiTheme="minorHAnsi" w:hAnsiTheme="minorHAnsi" w:cs="ArialNarrow"/>
          <w:lang w:val="en-GB"/>
        </w:rPr>
        <w:t>tender</w:t>
      </w:r>
      <w:r w:rsidRPr="00363455">
        <w:rPr>
          <w:rFonts w:asciiTheme="minorHAnsi" w:hAnsiTheme="minorHAnsi" w:cs="ArialNarrow"/>
          <w:lang w:val="en-GB"/>
        </w:rPr>
        <w:t xml:space="preserve"> to be prepared </w:t>
      </w:r>
      <w:r w:rsidR="00812BF0" w:rsidRPr="00363455">
        <w:rPr>
          <w:rFonts w:asciiTheme="minorHAnsi" w:hAnsiTheme="minorHAnsi" w:cs="ArialNarrow"/>
          <w:lang w:val="en-GB"/>
        </w:rPr>
        <w:t>using</w:t>
      </w:r>
      <w:r w:rsidRPr="00363455">
        <w:rPr>
          <w:rFonts w:asciiTheme="minorHAnsi" w:hAnsiTheme="minorHAnsi" w:cs="ArialNarrow"/>
          <w:lang w:val="en-GB"/>
        </w:rPr>
        <w:t xml:space="preserve"> forms which constitute </w:t>
      </w:r>
      <w:r w:rsidR="00666705">
        <w:rPr>
          <w:rFonts w:asciiTheme="minorHAnsi" w:hAnsiTheme="minorHAnsi" w:cs="ArialNarrow"/>
          <w:lang w:val="en-GB"/>
        </w:rPr>
        <w:t>attachment</w:t>
      </w:r>
      <w:r w:rsidRPr="00363455">
        <w:rPr>
          <w:rFonts w:asciiTheme="minorHAnsi" w:hAnsiTheme="minorHAnsi" w:cs="ArialNarrow"/>
          <w:lang w:val="en-GB"/>
        </w:rPr>
        <w:t xml:space="preserve">s hereto or exactly according to the Offer Form which constitutes </w:t>
      </w:r>
      <w:r w:rsidR="00666705">
        <w:rPr>
          <w:rFonts w:asciiTheme="minorHAnsi" w:hAnsiTheme="minorHAnsi" w:cs="ArialNarrow"/>
          <w:lang w:val="en-GB"/>
        </w:rPr>
        <w:t>Attachment</w:t>
      </w:r>
      <w:r w:rsidRPr="00363455">
        <w:rPr>
          <w:rFonts w:asciiTheme="minorHAnsi" w:hAnsiTheme="minorHAnsi" w:cs="ArialNarrow"/>
          <w:lang w:val="en-GB"/>
        </w:rPr>
        <w:t xml:space="preserve"> no. 1 hereto.</w:t>
      </w:r>
    </w:p>
    <w:p w14:paraId="6A74B795" w14:textId="77777777" w:rsidR="00EB28C9" w:rsidRPr="007C0FF7" w:rsidRDefault="001B25FD"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recommends numbering all the pages in the </w:t>
      </w:r>
      <w:r w:rsidR="00812BF0" w:rsidRPr="008607D6">
        <w:rPr>
          <w:rFonts w:asciiTheme="minorHAnsi" w:hAnsiTheme="minorHAnsi" w:cs="ArialNarrow"/>
          <w:lang w:val="en-GB"/>
        </w:rPr>
        <w:t>tender</w:t>
      </w:r>
      <w:r w:rsidRPr="008607D6">
        <w:rPr>
          <w:rFonts w:asciiTheme="minorHAnsi" w:hAnsiTheme="minorHAnsi" w:cs="ArialNarrow"/>
          <w:lang w:val="en-GB"/>
        </w:rPr>
        <w:t xml:space="preserve"> and securing </w:t>
      </w:r>
      <w:r w:rsidR="00363455" w:rsidRPr="008607D6">
        <w:rPr>
          <w:rFonts w:asciiTheme="minorHAnsi" w:hAnsiTheme="minorHAnsi" w:cs="ArialNarrow"/>
          <w:lang w:val="en-GB"/>
        </w:rPr>
        <w:t>them</w:t>
      </w:r>
      <w:r w:rsidRPr="008607D6">
        <w:rPr>
          <w:rFonts w:asciiTheme="minorHAnsi" w:hAnsiTheme="minorHAnsi" w:cs="ArialNarrow"/>
          <w:lang w:val="en-GB"/>
        </w:rPr>
        <w:t xml:space="preserve"> against </w:t>
      </w:r>
      <w:r w:rsidR="001F29D4" w:rsidRPr="008607D6">
        <w:rPr>
          <w:rFonts w:asciiTheme="minorHAnsi" w:hAnsiTheme="minorHAnsi" w:cs="ArialNarrow"/>
          <w:lang w:val="en-GB"/>
        </w:rPr>
        <w:t>getting disassembled by stapling or binding  - for offers submitted in writing.</w:t>
      </w:r>
    </w:p>
    <w:p w14:paraId="1AB3C106" w14:textId="77777777" w:rsidR="00EB28C9" w:rsidRPr="007C0FF7" w:rsidRDefault="001F29D4" w:rsidP="00EB28C9">
      <w:pPr>
        <w:pStyle w:val="Standard1"/>
        <w:numPr>
          <w:ilvl w:val="0"/>
          <w:numId w:val="9"/>
        </w:numPr>
        <w:ind w:left="1134" w:hanging="425"/>
        <w:jc w:val="both"/>
        <w:rPr>
          <w:rFonts w:asciiTheme="minorHAnsi" w:hAnsiTheme="minorHAnsi"/>
          <w:b/>
          <w:bCs/>
          <w:lang w:val="en-US"/>
        </w:rPr>
      </w:pPr>
      <w:r w:rsidRPr="008607D6">
        <w:rPr>
          <w:rFonts w:asciiTheme="minorHAnsi" w:hAnsiTheme="minorHAnsi" w:cs="ArialNarrow"/>
          <w:lang w:val="en-GB"/>
        </w:rPr>
        <w:t>The Contractor shall place the offer in a non-transparent envelope with a note:</w:t>
      </w:r>
    </w:p>
    <w:p w14:paraId="7D00BA40" w14:textId="77777777" w:rsidR="00EB28C9" w:rsidRPr="007C0FF7" w:rsidRDefault="00EB28C9" w:rsidP="00EB28C9">
      <w:pPr>
        <w:pStyle w:val="Standard1"/>
        <w:autoSpaceDE w:val="0"/>
        <w:ind w:left="1134" w:hanging="425"/>
        <w:jc w:val="both"/>
        <w:rPr>
          <w:rFonts w:asciiTheme="minorHAnsi" w:hAnsiTheme="minorHAnsi" w:cs="ArialNarrow,BoldItalic"/>
          <w:b/>
          <w:bCs/>
          <w:i/>
          <w:iCs/>
          <w:lang w:val="en-US"/>
        </w:rPr>
      </w:pPr>
    </w:p>
    <w:p w14:paraId="1FF6167F" w14:textId="134D60EA" w:rsidR="00EB28C9" w:rsidRPr="007C0FF7" w:rsidRDefault="008607D6" w:rsidP="00EB28C9">
      <w:pPr>
        <w:pStyle w:val="Standard1"/>
        <w:autoSpaceDE w:val="0"/>
        <w:ind w:left="1134"/>
        <w:jc w:val="center"/>
        <w:rPr>
          <w:rFonts w:asciiTheme="minorHAnsi" w:hAnsiTheme="minorHAnsi"/>
          <w:b/>
          <w:bCs/>
          <w:i/>
          <w:lang w:val="en-US"/>
        </w:rPr>
      </w:pPr>
      <w:r w:rsidRPr="008607D6">
        <w:rPr>
          <w:rFonts w:asciiTheme="minorHAnsi" w:hAnsiTheme="minorHAnsi" w:cs="ArialNarrow,BoldItalic"/>
          <w:b/>
          <w:bCs/>
          <w:i/>
          <w:iCs/>
          <w:lang w:val="en-GB"/>
        </w:rPr>
        <w:t>"</w:t>
      </w:r>
      <w:r w:rsidR="001F29D4" w:rsidRPr="008607D6">
        <w:rPr>
          <w:rFonts w:asciiTheme="minorHAnsi" w:hAnsiTheme="minorHAnsi" w:cs="ArialNarrow,BoldItalic"/>
          <w:b/>
          <w:bCs/>
          <w:i/>
          <w:iCs/>
          <w:lang w:val="en-GB"/>
        </w:rPr>
        <w:t xml:space="preserve">Offer for </w:t>
      </w:r>
      <w:r w:rsidR="00086586">
        <w:rPr>
          <w:rFonts w:asciiTheme="minorHAnsi" w:hAnsiTheme="minorHAnsi" w:cstheme="minorHAnsi"/>
          <w:b/>
          <w:bCs/>
          <w:lang w:val="en-GB"/>
        </w:rPr>
        <w:t>METABOLIC STABILITY AND METABOLITE IDENTIFICATION STUDIES IN MICROSOMES AND S9 FRACTION OF DOG, MONKEY, RABBIT AND RAT</w:t>
      </w:r>
      <w:r w:rsidR="00086586" w:rsidRPr="00F17D19">
        <w:rPr>
          <w:rFonts w:asciiTheme="minorHAnsi" w:hAnsiTheme="minorHAnsi" w:cstheme="minorHAnsi"/>
          <w:b/>
          <w:lang w:val="en-GB"/>
        </w:rPr>
        <w:t xml:space="preserve"> FOR EC313 COMPOUND</w:t>
      </w:r>
      <w:r w:rsidR="001F29D4" w:rsidRPr="008607D6">
        <w:rPr>
          <w:rFonts w:asciiTheme="minorHAnsi" w:hAnsiTheme="minorHAnsi" w:cs="ArialNarrow,BoldItalic"/>
          <w:b/>
          <w:bCs/>
          <w:i/>
          <w:iCs/>
          <w:lang w:val="en-GB"/>
        </w:rPr>
        <w:t>.</w:t>
      </w:r>
      <w:r w:rsidR="00EB28C9" w:rsidRPr="007C0FF7">
        <w:rPr>
          <w:rFonts w:asciiTheme="minorHAnsi" w:hAnsiTheme="minorHAnsi"/>
          <w:b/>
          <w:bCs/>
          <w:i/>
          <w:lang w:val="en-US"/>
        </w:rPr>
        <w:t xml:space="preserve"> </w:t>
      </w:r>
    </w:p>
    <w:p w14:paraId="3EC9D9AF" w14:textId="42D49E4F" w:rsidR="00EB28C9" w:rsidRPr="007C0FF7" w:rsidRDefault="001F29D4" w:rsidP="002F1081">
      <w:pPr>
        <w:pStyle w:val="Standard1"/>
        <w:autoSpaceDE w:val="0"/>
        <w:ind w:left="1134"/>
        <w:jc w:val="center"/>
        <w:outlineLvl w:val="0"/>
        <w:rPr>
          <w:rFonts w:asciiTheme="minorHAnsi" w:hAnsiTheme="minorHAnsi" w:cs="ArialNarrow,BoldItalic"/>
          <w:b/>
          <w:bCs/>
          <w:i/>
          <w:iCs/>
          <w:lang w:val="en-US"/>
        </w:rPr>
      </w:pPr>
      <w:r w:rsidRPr="008607D6">
        <w:rPr>
          <w:rFonts w:asciiTheme="minorHAnsi" w:hAnsiTheme="minorHAnsi"/>
          <w:b/>
          <w:bCs/>
          <w:i/>
          <w:lang w:val="en-GB"/>
        </w:rPr>
        <w:t xml:space="preserve">Do not open before </w:t>
      </w:r>
      <w:r w:rsidR="00CB0FE2">
        <w:rPr>
          <w:rFonts w:asciiTheme="minorHAnsi" w:hAnsiTheme="minorHAnsi"/>
          <w:b/>
          <w:bCs/>
          <w:i/>
          <w:lang w:val="en-GB"/>
        </w:rPr>
        <w:t>4</w:t>
      </w:r>
      <w:r w:rsidR="00CB0FE2" w:rsidRPr="00CB0FE2">
        <w:rPr>
          <w:rFonts w:asciiTheme="minorHAnsi" w:hAnsiTheme="minorHAnsi"/>
          <w:b/>
          <w:bCs/>
          <w:i/>
          <w:vertAlign w:val="superscript"/>
          <w:lang w:val="en-GB"/>
        </w:rPr>
        <w:t>th</w:t>
      </w:r>
      <w:r w:rsidR="00CB0FE2">
        <w:rPr>
          <w:rFonts w:asciiTheme="minorHAnsi" w:hAnsiTheme="minorHAnsi"/>
          <w:b/>
          <w:bCs/>
          <w:i/>
          <w:lang w:val="en-GB"/>
        </w:rPr>
        <w:t xml:space="preserve"> </w:t>
      </w:r>
      <w:r w:rsidR="00086586">
        <w:rPr>
          <w:rFonts w:asciiTheme="minorHAnsi" w:hAnsiTheme="minorHAnsi"/>
          <w:b/>
          <w:bCs/>
          <w:i/>
          <w:vertAlign w:val="superscript"/>
          <w:lang w:val="en-GB"/>
        </w:rPr>
        <w:t xml:space="preserve"> </w:t>
      </w:r>
      <w:r w:rsidR="00265974">
        <w:rPr>
          <w:rFonts w:asciiTheme="minorHAnsi" w:hAnsiTheme="minorHAnsi"/>
          <w:b/>
          <w:bCs/>
          <w:i/>
          <w:lang w:val="en-GB"/>
        </w:rPr>
        <w:t xml:space="preserve">of </w:t>
      </w:r>
      <w:r w:rsidR="00086586">
        <w:rPr>
          <w:rFonts w:asciiTheme="minorHAnsi" w:hAnsiTheme="minorHAnsi"/>
          <w:b/>
          <w:bCs/>
          <w:i/>
          <w:lang w:val="en-GB"/>
        </w:rPr>
        <w:t>July 2018</w:t>
      </w:r>
      <w:r w:rsidRPr="008607D6">
        <w:rPr>
          <w:rFonts w:asciiTheme="minorHAnsi" w:hAnsiTheme="minorHAnsi"/>
          <w:b/>
          <w:bCs/>
          <w:i/>
          <w:lang w:val="en-GB"/>
        </w:rPr>
        <w:t>"</w:t>
      </w:r>
    </w:p>
    <w:p w14:paraId="60B0D65B" w14:textId="77777777" w:rsidR="00EB28C9" w:rsidRPr="007C0FF7" w:rsidRDefault="00EB28C9" w:rsidP="00EB28C9">
      <w:pPr>
        <w:pStyle w:val="Standard1"/>
        <w:autoSpaceDE w:val="0"/>
        <w:ind w:left="1134" w:hanging="425"/>
        <w:jc w:val="both"/>
        <w:rPr>
          <w:rFonts w:asciiTheme="minorHAnsi" w:hAnsiTheme="minorHAnsi" w:cs="ArialNarrow,BoldItalic"/>
          <w:b/>
          <w:bCs/>
          <w:i/>
          <w:iCs/>
          <w:lang w:val="en-US"/>
        </w:rPr>
      </w:pPr>
    </w:p>
    <w:p w14:paraId="7B1C3B58" w14:textId="6A62D801" w:rsidR="00EB28C9" w:rsidRDefault="001F29D4" w:rsidP="00EB28C9">
      <w:pPr>
        <w:pStyle w:val="Standard1"/>
        <w:numPr>
          <w:ilvl w:val="0"/>
          <w:numId w:val="9"/>
        </w:numPr>
        <w:ind w:left="1134" w:hanging="425"/>
        <w:jc w:val="both"/>
        <w:rPr>
          <w:rFonts w:asciiTheme="minorHAnsi" w:hAnsiTheme="minorHAnsi"/>
          <w:b/>
          <w:bCs/>
        </w:rPr>
      </w:pPr>
      <w:r w:rsidRPr="00265974">
        <w:rPr>
          <w:rFonts w:asciiTheme="minorHAnsi" w:hAnsiTheme="minorHAnsi" w:cs="ArialNarrow"/>
          <w:b/>
          <w:lang w:val="en-GB"/>
        </w:rPr>
        <w:t xml:space="preserve">The </w:t>
      </w:r>
      <w:r w:rsidR="00F17D19" w:rsidRPr="00265974">
        <w:rPr>
          <w:rFonts w:asciiTheme="minorHAnsi" w:hAnsiTheme="minorHAnsi" w:cs="ArialNarrow"/>
          <w:b/>
          <w:lang w:val="en-GB"/>
        </w:rPr>
        <w:t>Contracting Entity</w:t>
      </w:r>
      <w:r w:rsidRPr="00265974">
        <w:rPr>
          <w:rFonts w:asciiTheme="minorHAnsi" w:hAnsiTheme="minorHAnsi" w:cs="ArialNarrow"/>
          <w:b/>
          <w:lang w:val="en-GB"/>
        </w:rPr>
        <w:t xml:space="preserve"> allows Contractors to submit motions and enquire about the contents hereof</w:t>
      </w:r>
      <w:r w:rsidR="00086586">
        <w:rPr>
          <w:rFonts w:asciiTheme="minorHAnsi" w:hAnsiTheme="minorHAnsi" w:cs="ArialNarrow"/>
          <w:b/>
          <w:lang w:val="en-GB"/>
        </w:rPr>
        <w:t xml:space="preserve"> until 28</w:t>
      </w:r>
      <w:r w:rsidR="00086586" w:rsidRPr="00086586">
        <w:rPr>
          <w:rFonts w:asciiTheme="minorHAnsi" w:hAnsiTheme="minorHAnsi" w:cs="ArialNarrow"/>
          <w:b/>
          <w:vertAlign w:val="superscript"/>
          <w:lang w:val="en-GB"/>
        </w:rPr>
        <w:t>th</w:t>
      </w:r>
      <w:r w:rsidR="00086586">
        <w:rPr>
          <w:rFonts w:asciiTheme="minorHAnsi" w:hAnsiTheme="minorHAnsi" w:cs="ArialNarrow"/>
          <w:b/>
          <w:lang w:val="en-GB"/>
        </w:rPr>
        <w:t xml:space="preserve"> of July 2018</w:t>
      </w:r>
      <w:r w:rsidRPr="00265974">
        <w:rPr>
          <w:rFonts w:asciiTheme="minorHAnsi" w:hAnsiTheme="minorHAnsi" w:cs="ArialNarrow"/>
          <w:b/>
          <w:lang w:val="en-GB"/>
        </w:rPr>
        <w:t>.</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To this end,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has </w:t>
      </w:r>
      <w:r w:rsidR="00812BF0" w:rsidRPr="008607D6">
        <w:rPr>
          <w:rFonts w:asciiTheme="minorHAnsi" w:hAnsiTheme="minorHAnsi" w:cs="ArialNarrow"/>
          <w:lang w:val="en-GB"/>
        </w:rPr>
        <w:t>established</w:t>
      </w:r>
      <w:r w:rsidRPr="008607D6">
        <w:rPr>
          <w:rFonts w:asciiTheme="minorHAnsi" w:hAnsiTheme="minorHAnsi" w:cs="ArialNarrow"/>
          <w:lang w:val="en-GB"/>
        </w:rPr>
        <w:t xml:space="preserve"> the following forms of communication with Contractors:</w:t>
      </w:r>
      <w:r w:rsidR="00EB28C9" w:rsidRPr="007C0FF7">
        <w:rPr>
          <w:rFonts w:asciiTheme="minorHAnsi" w:hAnsiTheme="minorHAnsi" w:cs="ArialNarrow"/>
          <w:lang w:val="en-US"/>
        </w:rPr>
        <w:t xml:space="preserve"> </w:t>
      </w:r>
      <w:r w:rsidRPr="008607D6">
        <w:rPr>
          <w:rFonts w:asciiTheme="minorHAnsi" w:hAnsiTheme="minorHAnsi" w:cs="ArialNarrow"/>
          <w:lang w:val="en-GB"/>
        </w:rPr>
        <w:t>electronic, to the address:</w:t>
      </w:r>
      <w:r w:rsidR="00EB28C9" w:rsidRPr="007C0FF7">
        <w:rPr>
          <w:rFonts w:asciiTheme="minorHAnsi" w:hAnsiTheme="minorHAnsi" w:cs="ArialNarrow"/>
          <w:lang w:val="en-US"/>
        </w:rPr>
        <w:t xml:space="preserve"> </w:t>
      </w:r>
      <w:r w:rsidRPr="008607D6">
        <w:rPr>
          <w:rStyle w:val="Hipercze"/>
          <w:rFonts w:asciiTheme="minorHAnsi" w:hAnsiTheme="minorHAnsi" w:cs="ArialNarrow"/>
          <w:lang w:val="en-GB"/>
        </w:rPr>
        <w:t>zamowienia@evestraonkologia.pl</w:t>
      </w:r>
      <w:r w:rsidRPr="008607D6">
        <w:rPr>
          <w:rFonts w:asciiTheme="minorHAnsi" w:hAnsiTheme="minorHAnsi" w:cs="ArialNarrow"/>
          <w:lang w:val="en-GB"/>
        </w:rPr>
        <w:t xml:space="preserve"> and </w:t>
      </w:r>
      <w:hyperlink r:id="rId8" w:history="1">
        <w:r w:rsidRPr="008607D6">
          <w:rPr>
            <w:rStyle w:val="Hipercze"/>
            <w:rFonts w:asciiTheme="minorHAnsi" w:hAnsiTheme="minorHAnsi" w:cs="ArialNarrow"/>
            <w:lang w:val="en-GB"/>
          </w:rPr>
          <w:t>rkochanski@evestraonkologia.pl</w:t>
        </w:r>
      </w:hyperlink>
      <w:r w:rsidRPr="008607D6">
        <w:rPr>
          <w:rFonts w:asciiTheme="minorHAnsi" w:hAnsiTheme="minorHAnsi" w:cs="ArialNarrow"/>
          <w:lang w:val="en-GB"/>
        </w:rPr>
        <w:t>.</w:t>
      </w:r>
      <w:r w:rsidR="00EB28C9" w:rsidRPr="007C0FF7">
        <w:rPr>
          <w:rFonts w:asciiTheme="minorHAnsi" w:hAnsiTheme="minorHAnsi" w:cs="ArialNarrow"/>
          <w:lang w:val="en-US"/>
        </w:rPr>
        <w:t xml:space="preserve"> </w:t>
      </w:r>
      <w:r w:rsidRPr="008607D6">
        <w:rPr>
          <w:rFonts w:asciiTheme="minorHAnsi" w:hAnsiTheme="minorHAnsi" w:cs="ArialNarrow"/>
          <w:lang w:val="en-GB"/>
        </w:rPr>
        <w:t xml:space="preserve">A written form </w:t>
      </w:r>
      <w:r w:rsidR="00812BF0" w:rsidRPr="008607D6">
        <w:rPr>
          <w:rFonts w:asciiTheme="minorHAnsi" w:hAnsiTheme="minorHAnsi" w:cs="ArialNarrow"/>
          <w:lang w:val="en-GB"/>
        </w:rPr>
        <w:t xml:space="preserve">shall </w:t>
      </w:r>
      <w:r w:rsidRPr="008607D6">
        <w:rPr>
          <w:rFonts w:asciiTheme="minorHAnsi" w:hAnsiTheme="minorHAnsi" w:cs="ArialNarrow"/>
          <w:lang w:val="en-GB"/>
        </w:rPr>
        <w:t xml:space="preserve">always </w:t>
      </w:r>
      <w:r w:rsidR="008607D6" w:rsidRPr="008607D6">
        <w:rPr>
          <w:rFonts w:asciiTheme="minorHAnsi" w:hAnsiTheme="minorHAnsi" w:cs="ArialNarrow"/>
          <w:lang w:val="en-GB"/>
        </w:rPr>
        <w:t xml:space="preserve">be </w:t>
      </w:r>
      <w:r w:rsidRPr="008607D6">
        <w:rPr>
          <w:rFonts w:asciiTheme="minorHAnsi" w:hAnsiTheme="minorHAnsi" w:cs="ArialNarrow"/>
          <w:lang w:val="en-GB"/>
        </w:rPr>
        <w:t>acceptable.</w:t>
      </w:r>
    </w:p>
    <w:p w14:paraId="051D9A74"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 xml:space="preserve">Any information regarding the proceedings shall be published by 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on its own website and in the competitiveness base under the address: bazakonkurencyjności.funduszeeuropejskie.gov.pl</w:t>
      </w:r>
      <w:r w:rsidR="00EB28C9" w:rsidRPr="007C0FF7">
        <w:rPr>
          <w:rFonts w:asciiTheme="minorHAnsi" w:hAnsiTheme="minorHAnsi" w:cs="ArialNarrow"/>
          <w:lang w:val="en-US"/>
        </w:rPr>
        <w:t xml:space="preserve">  </w:t>
      </w:r>
    </w:p>
    <w:p w14:paraId="5BBB14CD" w14:textId="77777777" w:rsidR="00EB28C9" w:rsidRPr="007C0FF7" w:rsidRDefault="001F29D4" w:rsidP="00EB28C9">
      <w:pPr>
        <w:pStyle w:val="Standard1"/>
        <w:numPr>
          <w:ilvl w:val="0"/>
          <w:numId w:val="9"/>
        </w:numPr>
        <w:tabs>
          <w:tab w:val="num" w:pos="993"/>
        </w:tabs>
        <w:ind w:left="1134" w:hanging="425"/>
        <w:jc w:val="both"/>
        <w:rPr>
          <w:rFonts w:asciiTheme="minorHAnsi" w:hAnsiTheme="minorHAnsi"/>
          <w:b/>
          <w:bCs/>
          <w:lang w:val="en-US"/>
        </w:rPr>
      </w:pPr>
      <w:r w:rsidRPr="008607D6">
        <w:rPr>
          <w:rFonts w:asciiTheme="minorHAnsi" w:hAnsiTheme="minorHAnsi" w:cs="ArialNarrow"/>
          <w:lang w:val="en-GB"/>
        </w:rPr>
        <w:t>Individuals authorised to contact Contractors:</w:t>
      </w:r>
    </w:p>
    <w:p w14:paraId="3319F34F" w14:textId="77777777" w:rsidR="00EB28C9" w:rsidRDefault="001F29D4" w:rsidP="00EB28C9">
      <w:pPr>
        <w:pStyle w:val="Standard1"/>
        <w:numPr>
          <w:ilvl w:val="0"/>
          <w:numId w:val="16"/>
        </w:numPr>
        <w:ind w:left="1418" w:hanging="284"/>
        <w:jc w:val="both"/>
        <w:rPr>
          <w:rFonts w:asciiTheme="minorHAnsi" w:hAnsiTheme="minorHAnsi" w:cs="ArialNarrow"/>
        </w:rPr>
      </w:pPr>
      <w:r w:rsidRPr="008607D6">
        <w:rPr>
          <w:rFonts w:asciiTheme="minorHAnsi" w:hAnsiTheme="minorHAnsi" w:cs="ArialNarrow"/>
          <w:lang w:val="en-GB"/>
        </w:rPr>
        <w:t>for substantive issues:</w:t>
      </w:r>
      <w:r w:rsidR="00EB28C9">
        <w:rPr>
          <w:rFonts w:asciiTheme="minorHAnsi" w:hAnsiTheme="minorHAnsi" w:cs="ArialNarrow"/>
        </w:rPr>
        <w:t xml:space="preserve"> </w:t>
      </w:r>
    </w:p>
    <w:p w14:paraId="0597FAB0" w14:textId="77777777" w:rsidR="00EB28C9" w:rsidRDefault="00EB28C9" w:rsidP="00EB28C9">
      <w:pPr>
        <w:pStyle w:val="Standard1"/>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r w:rsidR="001F29D4" w:rsidRPr="008607D6">
        <w:rPr>
          <w:rFonts w:asciiTheme="minorHAnsi" w:hAnsiTheme="minorHAnsi" w:cs="ArialNarrow"/>
          <w:lang w:val="en-GB"/>
        </w:rPr>
        <w:t>dr Ze'ev Shaked,</w:t>
      </w:r>
      <w:r>
        <w:rPr>
          <w:rFonts w:asciiTheme="minorHAnsi" w:hAnsiTheme="minorHAnsi" w:cs="ArialNarrow"/>
        </w:rPr>
        <w:t xml:space="preserve"> </w:t>
      </w:r>
    </w:p>
    <w:p w14:paraId="3278F560" w14:textId="77777777" w:rsidR="00EB28C9" w:rsidRPr="00F542F0" w:rsidRDefault="00EB28C9" w:rsidP="00EB28C9">
      <w:pPr>
        <w:pStyle w:val="Standard1"/>
        <w:ind w:left="1134"/>
        <w:jc w:val="both"/>
        <w:rPr>
          <w:rFonts w:asciiTheme="minorHAnsi" w:hAnsiTheme="minorHAnsi" w:cs="ArialNarrow"/>
          <w:lang w:val="de-DE"/>
        </w:rPr>
      </w:pPr>
      <w:r w:rsidRPr="00F542F0">
        <w:rPr>
          <w:rFonts w:asciiTheme="minorHAnsi" w:hAnsiTheme="minorHAnsi" w:cs="ArialNarrow"/>
          <w:lang w:val="de-DE"/>
        </w:rPr>
        <w:tab/>
      </w:r>
      <w:r w:rsidR="001F29D4" w:rsidRPr="00F542F0">
        <w:rPr>
          <w:rFonts w:asciiTheme="minorHAnsi" w:hAnsiTheme="minorHAnsi" w:cs="ArialNarrow"/>
          <w:lang w:val="de-DE"/>
        </w:rPr>
        <w:t>e-mail:</w:t>
      </w:r>
      <w:r w:rsidRPr="00F542F0">
        <w:rPr>
          <w:rFonts w:asciiTheme="minorHAnsi" w:hAnsiTheme="minorHAnsi" w:cs="ArialNarrow"/>
          <w:lang w:val="de-DE"/>
        </w:rPr>
        <w:t xml:space="preserve"> </w:t>
      </w:r>
      <w:r w:rsidR="001F29D4" w:rsidRPr="00F542F0">
        <w:rPr>
          <w:rStyle w:val="Hipercze"/>
          <w:rFonts w:asciiTheme="minorHAnsi" w:hAnsiTheme="minorHAnsi" w:cs="ArialNarrow"/>
          <w:lang w:val="de-DE"/>
        </w:rPr>
        <w:t>zshaked@evestraonkologia.pl</w:t>
      </w:r>
      <w:r w:rsidR="001F29D4" w:rsidRPr="00F542F0">
        <w:rPr>
          <w:rFonts w:asciiTheme="minorHAnsi" w:hAnsiTheme="minorHAnsi" w:cs="ArialNarrow"/>
          <w:lang w:val="de-DE"/>
        </w:rPr>
        <w:t>;</w:t>
      </w:r>
      <w:r w:rsidRPr="00F542F0">
        <w:rPr>
          <w:rFonts w:asciiTheme="minorHAnsi" w:hAnsiTheme="minorHAnsi" w:cs="ArialNarrow"/>
          <w:lang w:val="de-DE"/>
        </w:rPr>
        <w:t xml:space="preserve"> </w:t>
      </w:r>
    </w:p>
    <w:p w14:paraId="656A29A2" w14:textId="3AD5A870" w:rsidR="00EB28C9" w:rsidRPr="00F542F0" w:rsidRDefault="00EB28C9" w:rsidP="00EB28C9">
      <w:pPr>
        <w:pStyle w:val="Standard1"/>
        <w:ind w:left="1134"/>
        <w:jc w:val="both"/>
        <w:rPr>
          <w:rFonts w:asciiTheme="minorHAnsi" w:hAnsiTheme="minorHAnsi" w:cs="ArialNarrow"/>
          <w:lang w:val="de-DE"/>
        </w:rPr>
      </w:pPr>
      <w:r w:rsidRPr="00F542F0">
        <w:rPr>
          <w:rFonts w:asciiTheme="minorHAnsi" w:hAnsiTheme="minorHAnsi" w:cs="ArialNarrow"/>
          <w:lang w:val="de-DE"/>
        </w:rPr>
        <w:t xml:space="preserve">- </w:t>
      </w:r>
      <w:r w:rsidR="00086586" w:rsidRPr="00F542F0">
        <w:rPr>
          <w:rFonts w:asciiTheme="minorHAnsi" w:hAnsiTheme="minorHAnsi" w:cs="ArialNarrow"/>
          <w:lang w:val="de-DE"/>
        </w:rPr>
        <w:t>dr Hansj Joachim Zentel</w:t>
      </w:r>
    </w:p>
    <w:p w14:paraId="34CC09D0" w14:textId="12BB07CE" w:rsidR="00EB28C9" w:rsidRPr="00F542F0" w:rsidRDefault="00EB28C9" w:rsidP="00EB28C9">
      <w:pPr>
        <w:pStyle w:val="Standard1"/>
        <w:ind w:left="1134"/>
        <w:jc w:val="both"/>
        <w:rPr>
          <w:rFonts w:asciiTheme="minorHAnsi" w:hAnsiTheme="minorHAnsi" w:cs="ArialNarrow"/>
          <w:lang w:val="de-DE"/>
        </w:rPr>
      </w:pPr>
      <w:r w:rsidRPr="00F542F0">
        <w:rPr>
          <w:rFonts w:asciiTheme="minorHAnsi" w:hAnsiTheme="minorHAnsi" w:cs="ArialNarrow"/>
          <w:lang w:val="de-DE"/>
        </w:rPr>
        <w:tab/>
      </w:r>
      <w:r w:rsidR="001F29D4" w:rsidRPr="00F542F0">
        <w:rPr>
          <w:rFonts w:asciiTheme="minorHAnsi" w:hAnsiTheme="minorHAnsi" w:cs="ArialNarrow"/>
          <w:lang w:val="de-DE"/>
        </w:rPr>
        <w:t>e-mail:</w:t>
      </w:r>
      <w:r w:rsidRPr="00F542F0">
        <w:rPr>
          <w:rFonts w:asciiTheme="minorHAnsi" w:hAnsiTheme="minorHAnsi" w:cs="ArialNarrow"/>
          <w:lang w:val="de-DE"/>
        </w:rPr>
        <w:t xml:space="preserve"> </w:t>
      </w:r>
      <w:hyperlink r:id="rId9" w:history="1">
        <w:r w:rsidR="00086586" w:rsidRPr="00F542F0">
          <w:rPr>
            <w:rStyle w:val="Hipercze"/>
            <w:rFonts w:asciiTheme="minorHAnsi" w:hAnsiTheme="minorHAnsi" w:cs="ArialNarrow"/>
            <w:lang w:val="de-DE"/>
          </w:rPr>
          <w:t>hjzentel@evestraonkologia.pl</w:t>
        </w:r>
      </w:hyperlink>
      <w:r w:rsidR="00086586" w:rsidRPr="00F542F0">
        <w:rPr>
          <w:rFonts w:asciiTheme="minorHAnsi" w:hAnsiTheme="minorHAnsi" w:cs="ArialNarrow"/>
          <w:lang w:val="de-DE"/>
        </w:rPr>
        <w:t xml:space="preserve"> </w:t>
      </w:r>
    </w:p>
    <w:p w14:paraId="12A141DD" w14:textId="77777777" w:rsidR="00EB28C9" w:rsidRDefault="00EB28C9" w:rsidP="00EB28C9">
      <w:pPr>
        <w:pStyle w:val="Standard1"/>
        <w:ind w:left="1134"/>
        <w:jc w:val="both"/>
        <w:rPr>
          <w:rFonts w:asciiTheme="minorHAnsi" w:hAnsiTheme="minorHAnsi" w:cs="ArialNarrow"/>
        </w:rPr>
      </w:pPr>
      <w:r>
        <w:rPr>
          <w:rFonts w:asciiTheme="minorHAnsi" w:hAnsiTheme="minorHAnsi" w:cs="ArialNarrow"/>
        </w:rPr>
        <w:t xml:space="preserve">- </w:t>
      </w:r>
      <w:r>
        <w:rPr>
          <w:rFonts w:asciiTheme="minorHAnsi" w:hAnsiTheme="minorHAnsi" w:cs="ArialNarrow"/>
        </w:rPr>
        <w:tab/>
      </w:r>
      <w:r w:rsidR="001F29D4" w:rsidRPr="007C0FF7">
        <w:rPr>
          <w:rFonts w:asciiTheme="minorHAnsi" w:hAnsiTheme="minorHAnsi" w:cs="ArialNarrow"/>
        </w:rPr>
        <w:t>MD, PhD</w:t>
      </w:r>
      <w:r>
        <w:rPr>
          <w:rFonts w:asciiTheme="minorHAnsi" w:hAnsiTheme="minorHAnsi" w:cs="ArialNarrow"/>
        </w:rPr>
        <w:t xml:space="preserve"> </w:t>
      </w:r>
      <w:r w:rsidR="001F29D4" w:rsidRPr="007C0FF7">
        <w:rPr>
          <w:rFonts w:asciiTheme="minorHAnsi" w:hAnsiTheme="minorHAnsi" w:cs="ArialNarrow"/>
        </w:rPr>
        <w:t>Maciej Wierzbicki,</w:t>
      </w:r>
      <w:r>
        <w:rPr>
          <w:rFonts w:asciiTheme="minorHAnsi" w:hAnsiTheme="minorHAnsi" w:cs="ArialNarrow"/>
        </w:rPr>
        <w:t xml:space="preserve"> </w:t>
      </w:r>
    </w:p>
    <w:p w14:paraId="4F6871D5" w14:textId="77777777" w:rsidR="00EB28C9" w:rsidRPr="007C0FF7" w:rsidRDefault="00EB28C9" w:rsidP="00EB28C9">
      <w:pPr>
        <w:pStyle w:val="Standard1"/>
        <w:ind w:left="1134"/>
        <w:jc w:val="both"/>
        <w:rPr>
          <w:rFonts w:asciiTheme="minorHAnsi" w:hAnsiTheme="minorHAnsi" w:cs="ArialNarrow"/>
        </w:rPr>
      </w:pPr>
      <w:r>
        <w:rPr>
          <w:rFonts w:asciiTheme="minorHAnsi" w:hAnsiTheme="minorHAnsi" w:cs="ArialNarrow"/>
        </w:rPr>
        <w:tab/>
      </w:r>
      <w:r w:rsidR="001F29D4" w:rsidRPr="007C0FF7">
        <w:rPr>
          <w:rFonts w:asciiTheme="minorHAnsi" w:hAnsiTheme="minorHAnsi" w:cs="ArialNarrow"/>
        </w:rPr>
        <w:t>e-mail:</w:t>
      </w:r>
      <w:r w:rsidRPr="007C0FF7">
        <w:rPr>
          <w:rFonts w:asciiTheme="minorHAnsi" w:hAnsiTheme="minorHAnsi" w:cs="ArialNarrow"/>
        </w:rPr>
        <w:t xml:space="preserve"> </w:t>
      </w:r>
      <w:hyperlink r:id="rId10" w:history="1">
        <w:r w:rsidRPr="007C0FF7">
          <w:rPr>
            <w:rStyle w:val="Hipercze"/>
            <w:rFonts w:asciiTheme="minorHAnsi" w:hAnsiTheme="minorHAnsi" w:cs="ArialNarrow"/>
          </w:rPr>
          <w:t>mwierzbicki@evestraonkologia.pl</w:t>
        </w:r>
      </w:hyperlink>
      <w:r w:rsidRPr="007C0FF7">
        <w:rPr>
          <w:rFonts w:asciiTheme="minorHAnsi" w:hAnsiTheme="minorHAnsi" w:cs="ArialNarrow"/>
        </w:rPr>
        <w:t xml:space="preserve"> ;</w:t>
      </w:r>
    </w:p>
    <w:p w14:paraId="74E3DB35" w14:textId="77777777" w:rsidR="00EB28C9" w:rsidRPr="007C0FF7" w:rsidRDefault="001F29D4" w:rsidP="00EB28C9">
      <w:pPr>
        <w:pStyle w:val="Standard1"/>
        <w:ind w:left="1134"/>
        <w:jc w:val="both"/>
        <w:rPr>
          <w:rFonts w:asciiTheme="minorHAnsi" w:hAnsiTheme="minorHAnsi" w:cs="ArialNarrow"/>
          <w:lang w:val="en-US"/>
        </w:rPr>
      </w:pPr>
      <w:r w:rsidRPr="008607D6">
        <w:rPr>
          <w:rFonts w:asciiTheme="minorHAnsi" w:hAnsiTheme="minorHAnsi" w:cs="ArialNarrow"/>
          <w:lang w:val="en-GB"/>
        </w:rPr>
        <w:t>b) for formal issues:</w:t>
      </w:r>
    </w:p>
    <w:p w14:paraId="645D707F" w14:textId="77777777" w:rsidR="00EB28C9" w:rsidRPr="007C0FF7" w:rsidRDefault="00EB28C9" w:rsidP="00EB28C9">
      <w:pPr>
        <w:pStyle w:val="Standard1"/>
        <w:ind w:left="1134"/>
        <w:jc w:val="both"/>
        <w:rPr>
          <w:rFonts w:asciiTheme="minorHAnsi" w:hAnsiTheme="minorHAnsi" w:cs="ArialNarrow"/>
          <w:lang w:val="en-US"/>
        </w:rPr>
      </w:pPr>
      <w:r w:rsidRPr="007C0FF7">
        <w:rPr>
          <w:rFonts w:asciiTheme="minorHAnsi" w:hAnsiTheme="minorHAnsi" w:cs="ArialNarrow"/>
          <w:lang w:val="en-US"/>
        </w:rPr>
        <w:t xml:space="preserve"> - </w:t>
      </w:r>
      <w:r w:rsidRPr="007C0FF7">
        <w:rPr>
          <w:rFonts w:asciiTheme="minorHAnsi" w:hAnsiTheme="minorHAnsi" w:cs="ArialNarrow"/>
          <w:lang w:val="en-US"/>
        </w:rPr>
        <w:tab/>
      </w:r>
      <w:r w:rsidR="00812BF0" w:rsidRPr="008607D6">
        <w:rPr>
          <w:rFonts w:asciiTheme="minorHAnsi" w:hAnsiTheme="minorHAnsi" w:cs="ArialNarrow"/>
          <w:lang w:val="en-GB"/>
        </w:rPr>
        <w:t>Robert Kochański, MA</w:t>
      </w:r>
      <w:r w:rsidRPr="007C0FF7">
        <w:rPr>
          <w:rFonts w:asciiTheme="minorHAnsi" w:hAnsiTheme="minorHAnsi" w:cs="ArialNarrow"/>
          <w:lang w:val="en-US"/>
        </w:rPr>
        <w:t xml:space="preserve"> </w:t>
      </w:r>
    </w:p>
    <w:p w14:paraId="6FB195DF" w14:textId="77777777" w:rsidR="00EB28C9" w:rsidRDefault="00EB28C9" w:rsidP="00EB28C9">
      <w:pPr>
        <w:pStyle w:val="Standard1"/>
        <w:ind w:left="1134"/>
        <w:jc w:val="both"/>
        <w:rPr>
          <w:rStyle w:val="Hipercze"/>
          <w:rFonts w:asciiTheme="minorHAnsi" w:hAnsiTheme="minorHAnsi" w:cs="ArialNarrow"/>
          <w:lang w:val="en-US"/>
        </w:rPr>
      </w:pPr>
      <w:r w:rsidRPr="007C0FF7">
        <w:rPr>
          <w:rFonts w:asciiTheme="minorHAnsi" w:hAnsiTheme="minorHAnsi" w:cs="ArialNarrow"/>
          <w:lang w:val="en-US"/>
        </w:rPr>
        <w:tab/>
      </w:r>
      <w:r w:rsidR="001F29D4" w:rsidRPr="008607D6">
        <w:rPr>
          <w:rFonts w:asciiTheme="minorHAnsi" w:hAnsiTheme="minorHAnsi" w:cs="ArialNarrow"/>
          <w:lang w:val="en-GB"/>
        </w:rPr>
        <w:t>e-mail:</w:t>
      </w:r>
      <w:r>
        <w:rPr>
          <w:rFonts w:asciiTheme="minorHAnsi" w:hAnsiTheme="minorHAnsi" w:cs="ArialNarrow"/>
          <w:lang w:val="en-US"/>
        </w:rPr>
        <w:t xml:space="preserve"> </w:t>
      </w:r>
      <w:hyperlink r:id="rId11" w:history="1">
        <w:r>
          <w:rPr>
            <w:rStyle w:val="Hipercze"/>
            <w:rFonts w:asciiTheme="minorHAnsi" w:hAnsiTheme="minorHAnsi" w:cs="ArialNarrow"/>
            <w:lang w:val="en-US"/>
          </w:rPr>
          <w:t>rkochanski@evestraonkologia.pl</w:t>
        </w:r>
      </w:hyperlink>
      <w:r>
        <w:rPr>
          <w:rStyle w:val="Hipercze"/>
          <w:rFonts w:asciiTheme="minorHAnsi" w:hAnsiTheme="minorHAnsi" w:cs="ArialNarrow"/>
          <w:lang w:val="en-US"/>
        </w:rPr>
        <w:t xml:space="preserve"> ;</w:t>
      </w:r>
    </w:p>
    <w:p w14:paraId="0ACF6EC5" w14:textId="77777777" w:rsidR="00EB28C9" w:rsidRDefault="00EB28C9" w:rsidP="00EB28C9">
      <w:pPr>
        <w:pStyle w:val="Standard1"/>
        <w:ind w:left="1134"/>
        <w:jc w:val="both"/>
        <w:rPr>
          <w:rStyle w:val="Hipercze"/>
          <w:rFonts w:asciiTheme="minorHAnsi" w:hAnsiTheme="minorHAnsi" w:cs="ArialNarrow"/>
          <w:lang w:val="en-US"/>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265974" w:rsidRPr="00EC7D8B" w14:paraId="2C82881E" w14:textId="77777777" w:rsidTr="00265974">
        <w:tc>
          <w:tcPr>
            <w:tcW w:w="10606" w:type="dxa"/>
            <w:shd w:val="clear" w:color="auto" w:fill="FDE9D9" w:themeFill="accent6" w:themeFillTint="33"/>
          </w:tcPr>
          <w:p w14:paraId="1222D290" w14:textId="77777777" w:rsidR="00265974" w:rsidRDefault="00265974" w:rsidP="00CA0309">
            <w:pPr>
              <w:pStyle w:val="Standard1"/>
              <w:jc w:val="both"/>
              <w:rPr>
                <w:rStyle w:val="Hipercze"/>
                <w:rFonts w:asciiTheme="minorHAnsi" w:hAnsiTheme="minorHAnsi" w:cs="ArialNarrow"/>
                <w:b/>
                <w:color w:val="000000" w:themeColor="text1"/>
                <w:lang w:val="en-GB"/>
              </w:rPr>
            </w:pPr>
          </w:p>
          <w:p w14:paraId="33FD2936" w14:textId="77777777" w:rsidR="00265974" w:rsidRDefault="00265974" w:rsidP="00CA0309">
            <w:pPr>
              <w:pStyle w:val="Standard1"/>
              <w:jc w:val="both"/>
              <w:rPr>
                <w:rStyle w:val="Hipercze"/>
                <w:rFonts w:asciiTheme="minorHAnsi" w:hAnsiTheme="minorHAnsi" w:cs="ArialNarrow"/>
                <w:b/>
                <w:lang w:val="en-GB"/>
              </w:rPr>
            </w:pPr>
            <w:r w:rsidRPr="00265974">
              <w:rPr>
                <w:rStyle w:val="Hipercze"/>
                <w:rFonts w:asciiTheme="minorHAnsi" w:hAnsiTheme="minorHAnsi" w:cs="ArialNarrow"/>
                <w:b/>
                <w:color w:val="000000" w:themeColor="text1"/>
                <w:lang w:val="en-GB"/>
              </w:rPr>
              <w:t xml:space="preserve">All electronic correspondence should be addressed CC: </w:t>
            </w:r>
            <w:r w:rsidRPr="00265974">
              <w:rPr>
                <w:rStyle w:val="Hipercze"/>
                <w:rFonts w:asciiTheme="minorHAnsi" w:hAnsiTheme="minorHAnsi" w:cs="ArialNarrow"/>
                <w:b/>
                <w:lang w:val="en-GB"/>
              </w:rPr>
              <w:t>zamowienia@evestraonkologia.pl</w:t>
            </w:r>
          </w:p>
          <w:p w14:paraId="20A6727A" w14:textId="77777777" w:rsidR="00265974" w:rsidRPr="00265974" w:rsidRDefault="00265974" w:rsidP="00CA0309">
            <w:pPr>
              <w:pStyle w:val="Standard1"/>
              <w:jc w:val="both"/>
              <w:rPr>
                <w:rStyle w:val="Hipercze"/>
                <w:rFonts w:asciiTheme="minorHAnsi" w:hAnsiTheme="minorHAnsi" w:cs="ArialNarrow"/>
                <w:b/>
                <w:lang w:val="en-US"/>
              </w:rPr>
            </w:pPr>
          </w:p>
        </w:tc>
      </w:tr>
    </w:tbl>
    <w:p w14:paraId="73446FC4" w14:textId="77777777" w:rsidR="00EB28C9" w:rsidRPr="007C0FF7" w:rsidRDefault="00EB28C9" w:rsidP="00EB28C9">
      <w:pPr>
        <w:pStyle w:val="Standard1"/>
        <w:ind w:left="1134"/>
        <w:jc w:val="both"/>
        <w:rPr>
          <w:lang w:val="en-US"/>
        </w:rPr>
      </w:pPr>
    </w:p>
    <w:p w14:paraId="2380A4C5" w14:textId="77777777" w:rsidR="00EB28C9" w:rsidRDefault="001F29D4" w:rsidP="00EB28C9">
      <w:pPr>
        <w:pStyle w:val="Standard1"/>
        <w:numPr>
          <w:ilvl w:val="0"/>
          <w:numId w:val="9"/>
        </w:numPr>
        <w:tabs>
          <w:tab w:val="num" w:pos="1134"/>
        </w:tabs>
        <w:ind w:left="1134" w:hanging="425"/>
        <w:jc w:val="both"/>
        <w:rPr>
          <w:rFonts w:asciiTheme="minorHAnsi" w:hAnsiTheme="minorHAnsi"/>
          <w:b/>
          <w:bC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may introduce changes in the terms and conditions of the proceedings.</w:t>
      </w:r>
      <w:r w:rsidR="00EB28C9" w:rsidRPr="007C0FF7">
        <w:rPr>
          <w:rFonts w:asciiTheme="minorHAnsi" w:hAnsiTheme="minorHAnsi" w:cs="ArialNarrow"/>
          <w:lang w:val="en-US"/>
        </w:rPr>
        <w:t xml:space="preserve"> </w:t>
      </w:r>
      <w:r w:rsidRPr="008607D6">
        <w:rPr>
          <w:rFonts w:asciiTheme="minorHAnsi" w:hAnsiTheme="minorHAnsi" w:cs="ArialNarrow"/>
          <w:lang w:val="en-GB"/>
        </w:rPr>
        <w:lastRenderedPageBreak/>
        <w:t>Provisions of point 12 shall apply respectively.</w:t>
      </w:r>
      <w:r w:rsidR="00EB28C9">
        <w:rPr>
          <w:rFonts w:asciiTheme="minorHAnsi" w:hAnsiTheme="minorHAnsi" w:cs="ArialNarrow"/>
        </w:rPr>
        <w:t xml:space="preserve">  </w:t>
      </w:r>
    </w:p>
    <w:p w14:paraId="193DE911"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correct the offer in respect of obvious spelling errors, calculation mistakes considering calculation consequences resulting from the changes and other mistakes which make the offer incompliant with the request, provided this does not introduce essential changes in the offer.</w:t>
      </w:r>
    </w:p>
    <w:p w14:paraId="7723004C" w14:textId="77777777" w:rsidR="00EB28C9" w:rsidRPr="007C0FF7"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cs="ArialNarrow"/>
          <w:lang w:val="en-GB"/>
        </w:rPr>
        <w:t xml:space="preserve">The </w:t>
      </w:r>
      <w:r w:rsidR="00F17D19" w:rsidRPr="008607D6">
        <w:rPr>
          <w:rFonts w:asciiTheme="minorHAnsi" w:hAnsiTheme="minorHAnsi" w:cs="ArialNarrow"/>
          <w:lang w:val="en-GB"/>
        </w:rPr>
        <w:t>Contracting Entity</w:t>
      </w:r>
      <w:r w:rsidRPr="008607D6">
        <w:rPr>
          <w:rFonts w:asciiTheme="minorHAnsi" w:hAnsiTheme="minorHAnsi" w:cs="ArialNarrow"/>
          <w:lang w:val="en-GB"/>
        </w:rPr>
        <w:t xml:space="preserve"> shall request </w:t>
      </w:r>
      <w:r w:rsidR="00812BF0" w:rsidRPr="008607D6">
        <w:rPr>
          <w:rFonts w:asciiTheme="minorHAnsi" w:hAnsiTheme="minorHAnsi" w:cs="ArialNarrow"/>
          <w:lang w:val="en-GB"/>
        </w:rPr>
        <w:t>the c</w:t>
      </w:r>
      <w:r w:rsidRPr="008607D6">
        <w:rPr>
          <w:rFonts w:asciiTheme="minorHAnsi" w:hAnsiTheme="minorHAnsi" w:cs="ArialNarrow"/>
          <w:lang w:val="en-GB"/>
        </w:rPr>
        <w:t>ontractor to remedy any deficiencies in the offer, and in particular the documents named in item 2.</w:t>
      </w:r>
    </w:p>
    <w:p w14:paraId="14CF5C9F" w14:textId="77777777" w:rsidR="00EB28C9" w:rsidRPr="00EA2F50" w:rsidRDefault="001F29D4" w:rsidP="00EB28C9">
      <w:pPr>
        <w:pStyle w:val="Standard1"/>
        <w:numPr>
          <w:ilvl w:val="0"/>
          <w:numId w:val="9"/>
        </w:numPr>
        <w:tabs>
          <w:tab w:val="num" w:pos="1134"/>
        </w:tabs>
        <w:ind w:left="1134" w:hanging="425"/>
        <w:jc w:val="both"/>
        <w:rPr>
          <w:rFonts w:asciiTheme="minorHAnsi" w:hAnsiTheme="minorHAnsi"/>
          <w:b/>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can invalidate the proceedings without providing any reason or terminate the proceedings without an outcome during each phase.</w:t>
      </w:r>
    </w:p>
    <w:p w14:paraId="029F42F8" w14:textId="2FA6249C" w:rsidR="00EA2F50" w:rsidRPr="00265974" w:rsidRDefault="00EA2F50" w:rsidP="00EA2F50">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rFonts w:asciiTheme="minorHAnsi" w:hAnsiTheme="minorHAnsi" w:cs="Arial"/>
          <w:b/>
          <w:kern w:val="3"/>
          <w:sz w:val="24"/>
          <w:szCs w:val="24"/>
          <w:u w:val="single"/>
          <w:lang w:val="en-GB" w:eastAsia="zh-CN" w:bidi="hi-IN"/>
        </w:rPr>
      </w:pPr>
      <w:r w:rsidRPr="00265974">
        <w:rPr>
          <w:rFonts w:asciiTheme="minorHAnsi" w:hAnsiTheme="minorHAnsi" w:cs="Arial"/>
          <w:b/>
          <w:kern w:val="3"/>
          <w:sz w:val="24"/>
          <w:szCs w:val="24"/>
          <w:u w:val="single"/>
          <w:lang w:val="en-GB" w:eastAsia="zh-CN" w:bidi="hi-IN"/>
        </w:rPr>
        <w:t>The agreement will be concluded subject to the approval of the National Centre for Research and Development and it's approval of further research.</w:t>
      </w:r>
    </w:p>
    <w:p w14:paraId="722100B9" w14:textId="77777777" w:rsidR="00EB28C9" w:rsidRPr="00EA2F50" w:rsidRDefault="00EB28C9" w:rsidP="00EB28C9">
      <w:pPr>
        <w:pStyle w:val="Standard1"/>
        <w:jc w:val="both"/>
        <w:rPr>
          <w:rFonts w:asciiTheme="minorHAnsi" w:hAnsiTheme="minorHAnsi"/>
          <w:b/>
          <w:bCs/>
          <w:sz w:val="16"/>
          <w:szCs w:val="16"/>
          <w:lang w:val="en-GB"/>
        </w:rPr>
      </w:pPr>
    </w:p>
    <w:p w14:paraId="7725A58D" w14:textId="77777777" w:rsidR="00EB28C9" w:rsidRDefault="001F29D4" w:rsidP="00EB28C9">
      <w:pPr>
        <w:pStyle w:val="Standard1"/>
        <w:numPr>
          <w:ilvl w:val="0"/>
          <w:numId w:val="1"/>
        </w:numPr>
        <w:jc w:val="both"/>
        <w:rPr>
          <w:rFonts w:asciiTheme="minorHAnsi" w:hAnsiTheme="minorHAnsi"/>
          <w:b/>
          <w:bCs/>
        </w:rPr>
      </w:pPr>
      <w:r w:rsidRPr="008607D6">
        <w:rPr>
          <w:rFonts w:asciiTheme="minorHAnsi" w:hAnsiTheme="minorHAnsi"/>
          <w:b/>
          <w:bCs/>
          <w:lang w:val="en-GB"/>
        </w:rPr>
        <w:t>OFFER VALIDITY TERM:</w:t>
      </w:r>
    </w:p>
    <w:p w14:paraId="7A4D053C" w14:textId="77777777" w:rsidR="00EB28C9" w:rsidRPr="007C0FF7" w:rsidRDefault="001F29D4" w:rsidP="00EB28C9">
      <w:pPr>
        <w:pStyle w:val="Standard1"/>
        <w:ind w:left="709"/>
        <w:jc w:val="both"/>
        <w:rPr>
          <w:rFonts w:asciiTheme="minorHAnsi" w:hAnsiTheme="minorHAnsi"/>
          <w:lang w:val="en-US"/>
        </w:rPr>
      </w:pPr>
      <w:r w:rsidRPr="008607D6">
        <w:rPr>
          <w:rFonts w:asciiTheme="minorHAnsi" w:hAnsiTheme="minorHAnsi"/>
          <w:lang w:val="en-GB"/>
        </w:rPr>
        <w:t xml:space="preserve">The Contractor shall be bound by the submitted </w:t>
      </w:r>
      <w:r w:rsidR="00812BF0" w:rsidRPr="008607D6">
        <w:rPr>
          <w:rFonts w:asciiTheme="minorHAnsi" w:hAnsiTheme="minorHAnsi"/>
          <w:lang w:val="en-GB"/>
        </w:rPr>
        <w:t>tender</w:t>
      </w:r>
      <w:r w:rsidRPr="008607D6">
        <w:rPr>
          <w:rFonts w:asciiTheme="minorHAnsi" w:hAnsiTheme="minorHAnsi"/>
          <w:lang w:val="en-GB"/>
        </w:rPr>
        <w:t xml:space="preserve"> for a period of 90 days.</w:t>
      </w:r>
      <w:r w:rsidR="00EB28C9" w:rsidRPr="007C0FF7">
        <w:rPr>
          <w:rFonts w:asciiTheme="minorHAnsi" w:hAnsiTheme="minorHAnsi"/>
          <w:lang w:val="en-US"/>
        </w:rPr>
        <w:t xml:space="preserve"> </w:t>
      </w:r>
      <w:r w:rsidRPr="008607D6">
        <w:rPr>
          <w:rFonts w:asciiTheme="minorHAnsi" w:hAnsiTheme="minorHAnsi"/>
          <w:lang w:val="en-GB"/>
        </w:rPr>
        <w:t xml:space="preserve">The 90-day period shall commence on the elapse of the deadline for </w:t>
      </w:r>
      <w:r w:rsidR="00812BF0" w:rsidRPr="008607D6">
        <w:rPr>
          <w:rFonts w:asciiTheme="minorHAnsi" w:hAnsiTheme="minorHAnsi"/>
          <w:lang w:val="en-GB"/>
        </w:rPr>
        <w:t>tender</w:t>
      </w:r>
      <w:r w:rsidRPr="008607D6">
        <w:rPr>
          <w:rFonts w:asciiTheme="minorHAnsi" w:hAnsiTheme="minorHAnsi"/>
          <w:lang w:val="en-GB"/>
        </w:rPr>
        <w:t xml:space="preserve"> submission.</w:t>
      </w:r>
    </w:p>
    <w:p w14:paraId="77CEC81A" w14:textId="77777777" w:rsidR="00EB28C9" w:rsidRPr="007C0FF7" w:rsidRDefault="00EB28C9" w:rsidP="00EB28C9">
      <w:pPr>
        <w:pStyle w:val="Standard1"/>
        <w:jc w:val="both"/>
        <w:rPr>
          <w:rFonts w:asciiTheme="minorHAnsi" w:hAnsiTheme="minorHAnsi"/>
          <w:b/>
          <w:bCs/>
          <w:sz w:val="16"/>
          <w:szCs w:val="16"/>
          <w:lang w:val="en-US"/>
        </w:rPr>
      </w:pPr>
    </w:p>
    <w:p w14:paraId="52DF90A5" w14:textId="77777777" w:rsidR="00EB28C9" w:rsidRPr="007C0FF7" w:rsidRDefault="001F29D4" w:rsidP="00EB28C9">
      <w:pPr>
        <w:pStyle w:val="Standard1"/>
        <w:numPr>
          <w:ilvl w:val="0"/>
          <w:numId w:val="1"/>
        </w:numPr>
        <w:rPr>
          <w:rFonts w:asciiTheme="minorHAnsi" w:hAnsiTheme="minorHAnsi"/>
          <w:b/>
          <w:bCs/>
          <w:lang w:val="en-US"/>
        </w:rPr>
      </w:pPr>
      <w:r w:rsidRPr="008607D6">
        <w:rPr>
          <w:rFonts w:asciiTheme="minorHAnsi" w:hAnsiTheme="minorHAnsi"/>
          <w:b/>
          <w:bCs/>
          <w:lang w:val="en-GB"/>
        </w:rPr>
        <w:t>DEADLINE FOR THE SUBMISSION OF TENDERS:</w:t>
      </w:r>
    </w:p>
    <w:p w14:paraId="65BCE5E0" w14:textId="57D5F450" w:rsidR="00EB28C9" w:rsidRPr="007C0FF7" w:rsidRDefault="001F29D4" w:rsidP="007C3144">
      <w:pPr>
        <w:pStyle w:val="Standard1"/>
        <w:numPr>
          <w:ilvl w:val="0"/>
          <w:numId w:val="17"/>
        </w:numPr>
        <w:jc w:val="both"/>
        <w:rPr>
          <w:rFonts w:asciiTheme="minorHAnsi" w:hAnsiTheme="minorHAnsi"/>
          <w:lang w:val="en-US"/>
        </w:rPr>
      </w:pPr>
      <w:r w:rsidRPr="008607D6">
        <w:rPr>
          <w:rFonts w:asciiTheme="minorHAnsi" w:hAnsiTheme="minorHAnsi"/>
          <w:bCs/>
          <w:lang w:val="en-GB"/>
        </w:rPr>
        <w:t xml:space="preserve">Tenders shall be submitted till </w:t>
      </w:r>
      <w:r w:rsidR="001022A4">
        <w:rPr>
          <w:rFonts w:asciiTheme="minorHAnsi" w:hAnsiTheme="minorHAnsi"/>
          <w:b/>
          <w:bCs/>
          <w:lang w:val="en-GB"/>
        </w:rPr>
        <w:t>4</w:t>
      </w:r>
      <w:r w:rsidR="001022A4">
        <w:rPr>
          <w:rFonts w:asciiTheme="minorHAnsi" w:hAnsiTheme="minorHAnsi"/>
          <w:b/>
          <w:bCs/>
          <w:vertAlign w:val="superscript"/>
          <w:lang w:val="en-GB"/>
        </w:rPr>
        <w:t>th</w:t>
      </w:r>
      <w:bookmarkStart w:id="0" w:name="_GoBack"/>
      <w:bookmarkEnd w:id="0"/>
      <w:r w:rsidR="00086586" w:rsidRPr="00CB0FE2">
        <w:rPr>
          <w:rFonts w:asciiTheme="minorHAnsi" w:hAnsiTheme="minorHAnsi"/>
          <w:b/>
          <w:bCs/>
          <w:lang w:val="en-GB"/>
        </w:rPr>
        <w:t xml:space="preserve"> </w:t>
      </w:r>
      <w:r w:rsidR="00265974" w:rsidRPr="00CB0FE2">
        <w:rPr>
          <w:rFonts w:asciiTheme="minorHAnsi" w:hAnsiTheme="minorHAnsi"/>
          <w:b/>
          <w:bCs/>
          <w:lang w:val="en-GB"/>
        </w:rPr>
        <w:t xml:space="preserve"> of </w:t>
      </w:r>
      <w:r w:rsidR="00086586" w:rsidRPr="00CB0FE2">
        <w:rPr>
          <w:rFonts w:asciiTheme="minorHAnsi" w:hAnsiTheme="minorHAnsi"/>
          <w:b/>
          <w:bCs/>
          <w:lang w:val="en-GB"/>
        </w:rPr>
        <w:t>July 2018</w:t>
      </w:r>
      <w:r w:rsidRPr="00CB0FE2">
        <w:rPr>
          <w:rFonts w:asciiTheme="minorHAnsi" w:hAnsiTheme="minorHAnsi"/>
          <w:b/>
          <w:bCs/>
          <w:lang w:val="en-GB"/>
        </w:rPr>
        <w:t xml:space="preserve"> 12:00 hrs</w:t>
      </w:r>
      <w:r w:rsidRPr="008607D6">
        <w:rPr>
          <w:rFonts w:asciiTheme="minorHAnsi" w:hAnsiTheme="minorHAnsi"/>
          <w:bCs/>
          <w:lang w:val="en-GB"/>
        </w:rPr>
        <w:t xml:space="preserve"> – date and hour of reception by the </w:t>
      </w:r>
      <w:r w:rsidR="00F17D19" w:rsidRPr="008607D6">
        <w:rPr>
          <w:rFonts w:asciiTheme="minorHAnsi" w:hAnsiTheme="minorHAnsi"/>
          <w:bCs/>
          <w:lang w:val="en-GB"/>
        </w:rPr>
        <w:t>Contracting Entity</w:t>
      </w:r>
      <w:r w:rsidRPr="008607D6">
        <w:rPr>
          <w:rFonts w:asciiTheme="minorHAnsi" w:hAnsiTheme="minorHAnsi"/>
          <w:bCs/>
          <w:lang w:val="en-GB"/>
        </w:rPr>
        <w:t xml:space="preserve"> shall be binding.</w:t>
      </w:r>
    </w:p>
    <w:p w14:paraId="1ACBBDB6" w14:textId="77777777" w:rsidR="00EB28C9" w:rsidRDefault="001F29D4" w:rsidP="00EB28C9">
      <w:pPr>
        <w:pStyle w:val="Standard1"/>
        <w:numPr>
          <w:ilvl w:val="0"/>
          <w:numId w:val="17"/>
        </w:numPr>
        <w:ind w:left="1134" w:hanging="425"/>
        <w:jc w:val="both"/>
        <w:rPr>
          <w:rFonts w:asciiTheme="minorHAnsi" w:hAnsiTheme="minorHAnsi"/>
        </w:rPr>
      </w:pPr>
      <w:r w:rsidRPr="008607D6">
        <w:rPr>
          <w:rFonts w:asciiTheme="minorHAnsi" w:hAnsiTheme="minorHAnsi"/>
          <w:bCs/>
          <w:lang w:val="en-GB"/>
        </w:rPr>
        <w:t xml:space="preserve">Tenders in writing shall be submitted in the </w:t>
      </w:r>
      <w:r w:rsidR="00F17D19" w:rsidRPr="008607D6">
        <w:rPr>
          <w:rFonts w:asciiTheme="minorHAnsi" w:hAnsiTheme="minorHAnsi"/>
          <w:bCs/>
          <w:lang w:val="en-GB"/>
        </w:rPr>
        <w:t>Contracting Entity</w:t>
      </w:r>
      <w:r w:rsidRPr="008607D6">
        <w:rPr>
          <w:rFonts w:asciiTheme="minorHAnsi" w:hAnsiTheme="minorHAnsi"/>
          <w:bCs/>
          <w:lang w:val="en-GB"/>
        </w:rPr>
        <w:t>'s seat or sent to the following address:</w:t>
      </w:r>
      <w:r w:rsidR="00EB28C9" w:rsidRPr="007C0FF7">
        <w:rPr>
          <w:rFonts w:asciiTheme="minorHAnsi" w:hAnsiTheme="minorHAnsi"/>
          <w:lang w:val="en-US"/>
        </w:rPr>
        <w:t xml:space="preserve">  </w:t>
      </w:r>
      <w:r w:rsidRPr="008607D6">
        <w:rPr>
          <w:rFonts w:asciiTheme="minorHAnsi" w:hAnsiTheme="minorHAnsi"/>
          <w:lang w:val="en-GB"/>
        </w:rPr>
        <w:t>Evestra Onkologia Sp. z o.o., ul. Jana Muszyńskiego 2 lok. 3. 22, 90-151 Łódź, Poland.</w:t>
      </w:r>
    </w:p>
    <w:p w14:paraId="1539A1D9" w14:textId="77777777" w:rsidR="00EB28C9" w:rsidRPr="007C0FF7" w:rsidRDefault="001F29D4" w:rsidP="00EB28C9">
      <w:pPr>
        <w:pStyle w:val="Standard1"/>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The </w:t>
      </w:r>
      <w:r w:rsidR="00F17D19" w:rsidRPr="008607D6">
        <w:rPr>
          <w:rFonts w:asciiTheme="minorHAnsi" w:hAnsiTheme="minorHAnsi"/>
          <w:lang w:val="en-GB"/>
        </w:rPr>
        <w:t>Contracting Entity</w:t>
      </w:r>
      <w:r w:rsidRPr="008607D6">
        <w:rPr>
          <w:rFonts w:asciiTheme="minorHAnsi" w:hAnsiTheme="minorHAnsi"/>
          <w:lang w:val="en-GB"/>
        </w:rPr>
        <w:t xml:space="preserve"> allows sending the tender in an electronic format to the following address:</w:t>
      </w:r>
      <w:r w:rsidR="00EB28C9" w:rsidRPr="007C0FF7">
        <w:rPr>
          <w:rFonts w:asciiTheme="minorHAnsi" w:hAnsiTheme="minorHAnsi"/>
          <w:b/>
          <w:lang w:val="en-US"/>
        </w:rPr>
        <w:t xml:space="preserve"> </w:t>
      </w:r>
      <w:hyperlink r:id="rId12" w:history="1">
        <w:r w:rsidR="00EB28C9" w:rsidRPr="007C0FF7">
          <w:rPr>
            <w:rStyle w:val="Hipercze"/>
            <w:rFonts w:asciiTheme="minorHAnsi" w:hAnsiTheme="minorHAnsi"/>
            <w:lang w:val="en-US"/>
          </w:rPr>
          <w:t>zamowienia@evestraonkologia.pl</w:t>
        </w:r>
      </w:hyperlink>
      <w:r w:rsidR="007C3144">
        <w:rPr>
          <w:rStyle w:val="Hipercze"/>
          <w:rFonts w:asciiTheme="minorHAnsi" w:hAnsiTheme="minorHAnsi"/>
          <w:lang w:val="en-US"/>
        </w:rPr>
        <w:t xml:space="preserve"> </w:t>
      </w:r>
      <w:r w:rsidRPr="008607D6">
        <w:rPr>
          <w:rFonts w:asciiTheme="minorHAnsi" w:hAnsiTheme="minorHAnsi"/>
          <w:lang w:val="en-GB"/>
        </w:rPr>
        <w:t xml:space="preserve">and then sending the original documents by mail or delivery in person to the </w:t>
      </w:r>
      <w:r w:rsidR="00F17D19" w:rsidRPr="008607D6">
        <w:rPr>
          <w:rFonts w:asciiTheme="minorHAnsi" w:hAnsiTheme="minorHAnsi"/>
          <w:lang w:val="en-GB"/>
        </w:rPr>
        <w:t>Contracting Entity</w:t>
      </w:r>
      <w:r w:rsidRPr="008607D6">
        <w:rPr>
          <w:rFonts w:asciiTheme="minorHAnsi" w:hAnsiTheme="minorHAnsi"/>
          <w:lang w:val="en-GB"/>
        </w:rPr>
        <w:t>'s seat.</w:t>
      </w:r>
      <w:r w:rsidR="00EB28C9" w:rsidRPr="007C0FF7">
        <w:rPr>
          <w:rFonts w:asciiTheme="minorHAnsi" w:hAnsiTheme="minorHAnsi"/>
          <w:lang w:val="en-US"/>
        </w:rPr>
        <w:t xml:space="preserve"> </w:t>
      </w:r>
      <w:r w:rsidR="00B936CC" w:rsidRPr="008607D6">
        <w:rPr>
          <w:rFonts w:asciiTheme="minorHAnsi" w:hAnsiTheme="minorHAnsi"/>
          <w:lang w:val="en-GB"/>
        </w:rPr>
        <w:t>If the tender is sen</w:t>
      </w:r>
      <w:r w:rsidR="00812BF0" w:rsidRPr="008607D6">
        <w:rPr>
          <w:rFonts w:asciiTheme="minorHAnsi" w:hAnsiTheme="minorHAnsi"/>
          <w:lang w:val="en-GB"/>
        </w:rPr>
        <w:t>t</w:t>
      </w:r>
      <w:r w:rsidR="00B936CC" w:rsidRPr="008607D6">
        <w:rPr>
          <w:rFonts w:asciiTheme="minorHAnsi" w:hAnsiTheme="minorHAnsi"/>
          <w:lang w:val="en-GB"/>
        </w:rPr>
        <w:t xml:space="preserve"> in an electronic form, the Contractor shall safeguard the tender so that its content cannot become acquainted with before the elapse of the deadline for tender submission.</w:t>
      </w:r>
      <w:r w:rsidR="00EB28C9" w:rsidRPr="007C0FF7">
        <w:rPr>
          <w:rFonts w:asciiTheme="minorHAnsi" w:hAnsiTheme="minorHAnsi"/>
          <w:lang w:val="en-US"/>
        </w:rPr>
        <w:t xml:space="preserve"> </w:t>
      </w:r>
      <w:r w:rsidR="00B936CC" w:rsidRPr="008607D6">
        <w:rPr>
          <w:rFonts w:asciiTheme="minorHAnsi" w:hAnsiTheme="minorHAnsi"/>
          <w:lang w:val="en-GB"/>
        </w:rPr>
        <w:t>In such an instance, it is recommended to give the following subject to the e-mail message:</w:t>
      </w:r>
      <w:r w:rsidR="00EB28C9" w:rsidRPr="007C0FF7">
        <w:rPr>
          <w:rFonts w:asciiTheme="minorHAnsi" w:hAnsiTheme="minorHAnsi"/>
          <w:lang w:val="en-US"/>
        </w:rPr>
        <w:t xml:space="preserve"> </w:t>
      </w:r>
      <w:r w:rsidR="00B936CC" w:rsidRPr="008607D6">
        <w:rPr>
          <w:rFonts w:asciiTheme="minorHAnsi" w:hAnsiTheme="minorHAnsi"/>
          <w:b/>
          <w:lang w:val="en-GB"/>
        </w:rPr>
        <w:t>Oferta ZO-07-2017</w:t>
      </w:r>
    </w:p>
    <w:p w14:paraId="5F02B42F" w14:textId="77777777" w:rsidR="00EB28C9" w:rsidRPr="007C0FF7" w:rsidRDefault="00B936CC" w:rsidP="00EB28C9">
      <w:pPr>
        <w:pStyle w:val="Standard1"/>
        <w:numPr>
          <w:ilvl w:val="0"/>
          <w:numId w:val="17"/>
        </w:numPr>
        <w:ind w:left="1134" w:hanging="425"/>
        <w:jc w:val="both"/>
        <w:rPr>
          <w:rFonts w:asciiTheme="minorHAnsi" w:hAnsiTheme="minorHAnsi"/>
          <w:bCs/>
          <w:lang w:val="en-US"/>
        </w:rPr>
      </w:pPr>
      <w:r w:rsidRPr="008607D6">
        <w:rPr>
          <w:rFonts w:asciiTheme="minorHAnsi" w:hAnsiTheme="minorHAnsi"/>
          <w:lang w:val="en-GB"/>
        </w:rPr>
        <w:t xml:space="preserve">The </w:t>
      </w:r>
      <w:r w:rsidR="00C14402">
        <w:rPr>
          <w:rFonts w:asciiTheme="minorHAnsi" w:hAnsiTheme="minorHAnsi"/>
          <w:lang w:val="en-GB"/>
        </w:rPr>
        <w:t>Contracting Enti</w:t>
      </w:r>
      <w:r w:rsidRPr="008607D6">
        <w:rPr>
          <w:rFonts w:asciiTheme="minorHAnsi" w:hAnsiTheme="minorHAnsi"/>
          <w:lang w:val="en-GB"/>
        </w:rPr>
        <w:t>ty does not provide for a public opening of tenders.</w:t>
      </w:r>
      <w:r w:rsidR="00EB28C9" w:rsidRPr="007C0FF7">
        <w:rPr>
          <w:rFonts w:asciiTheme="minorHAnsi" w:hAnsiTheme="minorHAnsi"/>
          <w:lang w:val="en-US"/>
        </w:rPr>
        <w:t xml:space="preserve"> </w:t>
      </w:r>
      <w:r w:rsidRPr="008607D6">
        <w:rPr>
          <w:rFonts w:asciiTheme="minorHAnsi" w:hAnsiTheme="minorHAnsi"/>
          <w:lang w:val="en-GB"/>
        </w:rPr>
        <w:t xml:space="preserve">According to the transparency rule of the proceedings, the </w:t>
      </w:r>
      <w:r w:rsidR="00F17D19" w:rsidRPr="008607D6">
        <w:rPr>
          <w:rFonts w:asciiTheme="minorHAnsi" w:hAnsiTheme="minorHAnsi"/>
          <w:lang w:val="en-GB"/>
        </w:rPr>
        <w:t>Contracting Entity</w:t>
      </w:r>
      <w:r w:rsidRPr="008607D6">
        <w:rPr>
          <w:rFonts w:asciiTheme="minorHAnsi" w:hAnsiTheme="minorHAnsi"/>
          <w:lang w:val="en-GB"/>
        </w:rPr>
        <w:t>, upon a request from the Contractor, shall make the minutes from tenders</w:t>
      </w:r>
      <w:r w:rsidR="008607D6" w:rsidRPr="008607D6">
        <w:rPr>
          <w:rFonts w:asciiTheme="minorHAnsi" w:hAnsiTheme="minorHAnsi"/>
          <w:lang w:val="en-GB"/>
        </w:rPr>
        <w:t>'</w:t>
      </w:r>
      <w:r w:rsidRPr="008607D6">
        <w:rPr>
          <w:rFonts w:asciiTheme="minorHAnsi" w:hAnsiTheme="minorHAnsi"/>
          <w:lang w:val="en-GB"/>
        </w:rPr>
        <w:t xml:space="preserve"> opening available.</w:t>
      </w:r>
    </w:p>
    <w:p w14:paraId="05C74B51" w14:textId="77777777" w:rsidR="00EB28C9" w:rsidRPr="007C0FF7" w:rsidRDefault="00EB28C9" w:rsidP="00EB28C9">
      <w:pPr>
        <w:pStyle w:val="Standard1"/>
        <w:ind w:left="1134" w:hanging="425"/>
        <w:rPr>
          <w:rFonts w:asciiTheme="minorHAnsi" w:hAnsiTheme="minorHAnsi"/>
          <w:bCs/>
          <w:sz w:val="16"/>
          <w:szCs w:val="16"/>
          <w:lang w:val="en-US"/>
        </w:rPr>
      </w:pPr>
    </w:p>
    <w:p w14:paraId="49A1068A" w14:textId="77777777" w:rsidR="00EB28C9" w:rsidRDefault="00B936CC" w:rsidP="00EB28C9">
      <w:pPr>
        <w:pStyle w:val="Standard1"/>
        <w:numPr>
          <w:ilvl w:val="0"/>
          <w:numId w:val="1"/>
        </w:numPr>
        <w:rPr>
          <w:rFonts w:asciiTheme="minorHAnsi" w:hAnsiTheme="minorHAnsi"/>
          <w:b/>
          <w:bCs/>
        </w:rPr>
      </w:pPr>
      <w:r w:rsidRPr="008607D6">
        <w:rPr>
          <w:rFonts w:asciiTheme="minorHAnsi" w:hAnsiTheme="minorHAnsi"/>
          <w:b/>
          <w:bCs/>
          <w:lang w:val="en-GB"/>
        </w:rPr>
        <w:t>ASSESSMENT CRITERIA:</w:t>
      </w:r>
    </w:p>
    <w:p w14:paraId="4184CB1A" w14:textId="77777777" w:rsidR="00EB28C9" w:rsidRPr="007C0FF7" w:rsidRDefault="00B936CC" w:rsidP="00EB28C9">
      <w:pPr>
        <w:pStyle w:val="Standard1"/>
        <w:numPr>
          <w:ilvl w:val="0"/>
          <w:numId w:val="18"/>
        </w:numPr>
        <w:ind w:left="1134" w:hanging="425"/>
        <w:jc w:val="both"/>
        <w:rPr>
          <w:rFonts w:asciiTheme="minorHAnsi" w:hAnsiTheme="minorHAnsi" w:cs="Calibri"/>
          <w:b/>
          <w:bCs/>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evaluate the tenders according to the following tender assessment criterion:</w:t>
      </w:r>
    </w:p>
    <w:p w14:paraId="1E707EA9" w14:textId="77777777" w:rsidR="00EB28C9" w:rsidRDefault="00B936CC" w:rsidP="00EB28C9">
      <w:pPr>
        <w:pStyle w:val="Standard1"/>
        <w:numPr>
          <w:ilvl w:val="0"/>
          <w:numId w:val="19"/>
        </w:numPr>
        <w:ind w:left="1418" w:hanging="284"/>
        <w:jc w:val="both"/>
        <w:rPr>
          <w:rFonts w:asciiTheme="minorHAnsi" w:hAnsiTheme="minorHAnsi" w:cs="Calibri"/>
          <w:b/>
          <w:bCs/>
        </w:rPr>
      </w:pPr>
      <w:r w:rsidRPr="008607D6">
        <w:rPr>
          <w:rFonts w:asciiTheme="minorHAnsi" w:hAnsiTheme="minorHAnsi" w:cs="Calibri"/>
          <w:lang w:val="en-GB"/>
        </w:rPr>
        <w:t>Financi</w:t>
      </w:r>
      <w:r w:rsidR="007C0FF7">
        <w:rPr>
          <w:rFonts w:asciiTheme="minorHAnsi" w:hAnsiTheme="minorHAnsi" w:cs="Calibri"/>
          <w:lang w:val="en-GB"/>
        </w:rPr>
        <w:t>al criterion (price) – weight 9</w:t>
      </w:r>
      <w:r w:rsidRPr="008607D6">
        <w:rPr>
          <w:rFonts w:asciiTheme="minorHAnsi" w:hAnsiTheme="minorHAnsi" w:cs="Calibri"/>
          <w:lang w:val="en-GB"/>
        </w:rPr>
        <w:t>0 %;</w:t>
      </w:r>
    </w:p>
    <w:p w14:paraId="5CB7E78B" w14:textId="77777777" w:rsidR="00EB28C9" w:rsidRPr="007C0FF7" w:rsidRDefault="00A51B33" w:rsidP="00EB28C9">
      <w:pPr>
        <w:pStyle w:val="Standard1"/>
        <w:ind w:left="1418"/>
        <w:jc w:val="both"/>
        <w:rPr>
          <w:rFonts w:asciiTheme="minorHAnsi" w:hAnsiTheme="minorHAnsi" w:cs="Calibri"/>
          <w:lang w:val="en-US"/>
        </w:rPr>
      </w:pPr>
      <w:r w:rsidRPr="008607D6">
        <w:rPr>
          <w:rFonts w:asciiTheme="minorHAnsi" w:hAnsiTheme="minorHAnsi" w:cs="Calibri"/>
          <w:lang w:val="en-GB"/>
        </w:rPr>
        <w:t xml:space="preserve">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shall score by dividing the value of the cheapest tender by the analysed offer value and then multiplying the outcome by the weight, according to the following formula:</w:t>
      </w:r>
      <w:r w:rsidR="00EB28C9" w:rsidRPr="007C0FF7">
        <w:rPr>
          <w:rFonts w:asciiTheme="minorHAnsi" w:hAnsiTheme="minorHAnsi" w:cs="Calibri"/>
          <w:lang w:val="en-US"/>
        </w:rPr>
        <w:t xml:space="preserve"> </w:t>
      </w:r>
      <w:r w:rsidRPr="008607D6">
        <w:rPr>
          <w:rFonts w:asciiTheme="minorHAnsi" w:hAnsiTheme="minorHAnsi" w:cs="Calibri"/>
          <w:b/>
          <w:bCs/>
          <w:lang w:val="en-GB"/>
        </w:rPr>
        <w:t xml:space="preserve">WP= </w:t>
      </w:r>
      <w:r w:rsidRPr="008607D6">
        <w:rPr>
          <w:rFonts w:asciiTheme="minorHAnsi" w:hAnsiTheme="minorHAnsi" w:cs="Calibri"/>
          <w:b/>
          <w:bCs/>
          <w:bdr w:val="single" w:sz="4" w:space="0" w:color="FF0000"/>
          <w:lang w:val="en-GB"/>
        </w:rPr>
        <w:t>(W</w:t>
      </w:r>
      <w:r w:rsidRPr="008607D6">
        <w:rPr>
          <w:rFonts w:asciiTheme="minorHAnsi" w:hAnsiTheme="minorHAnsi" w:cs="Calibri"/>
          <w:b/>
          <w:bCs/>
          <w:bdr w:val="single" w:sz="4" w:space="0" w:color="FF0000"/>
          <w:vertAlign w:val="subscript"/>
          <w:lang w:val="en-GB"/>
        </w:rPr>
        <w:t>ONC</w:t>
      </w:r>
      <w:r w:rsidRPr="008607D6">
        <w:rPr>
          <w:rFonts w:asciiTheme="minorHAnsi" w:hAnsiTheme="minorHAnsi" w:cs="Calibri"/>
          <w:b/>
          <w:bCs/>
          <w:lang w:val="en-GB"/>
        </w:rPr>
        <w:t xml:space="preserve"> /W</w:t>
      </w:r>
      <w:r w:rsidRPr="008607D6">
        <w:rPr>
          <w:rFonts w:asciiTheme="minorHAnsi" w:hAnsiTheme="minorHAnsi" w:cs="Calibri"/>
          <w:b/>
          <w:bCs/>
          <w:vertAlign w:val="subscript"/>
          <w:lang w:val="en-GB"/>
        </w:rPr>
        <w:t>OB</w:t>
      </w:r>
      <w:r w:rsidRPr="008607D6">
        <w:rPr>
          <w:rFonts w:asciiTheme="minorHAnsi" w:hAnsiTheme="minorHAnsi" w:cs="Calibri"/>
          <w:b/>
          <w:bCs/>
          <w:lang w:val="en-GB"/>
        </w:rPr>
        <w:t xml:space="preserve">) x weight, </w:t>
      </w:r>
      <w:r w:rsidRPr="008607D6">
        <w:rPr>
          <w:rFonts w:asciiTheme="minorHAnsi" w:hAnsiTheme="minorHAnsi" w:cs="Calibri"/>
          <w:bCs/>
          <w:lang w:val="en-GB"/>
        </w:rPr>
        <w:t>where WP – score value in the financial criterion, W</w:t>
      </w:r>
      <w:r w:rsidRPr="008607D6">
        <w:rPr>
          <w:rFonts w:asciiTheme="minorHAnsi" w:hAnsiTheme="minorHAnsi" w:cs="Calibri"/>
          <w:bCs/>
          <w:vertAlign w:val="subscript"/>
          <w:lang w:val="en-GB"/>
        </w:rPr>
        <w:t>ONC</w:t>
      </w:r>
      <w:r w:rsidRPr="008607D6">
        <w:rPr>
          <w:rFonts w:asciiTheme="minorHAnsi" w:hAnsiTheme="minorHAnsi" w:cs="Calibri"/>
          <w:bCs/>
          <w:lang w:val="en-GB"/>
        </w:rPr>
        <w:t xml:space="preserve"> – value of the cheapest tender, W</w:t>
      </w:r>
      <w:r w:rsidRPr="008607D6">
        <w:rPr>
          <w:rFonts w:asciiTheme="minorHAnsi" w:hAnsiTheme="minorHAnsi" w:cs="Calibri"/>
          <w:bCs/>
          <w:vertAlign w:val="subscript"/>
          <w:lang w:val="en-GB"/>
        </w:rPr>
        <w:t>OB</w:t>
      </w:r>
      <w:r w:rsidRPr="008607D6">
        <w:rPr>
          <w:rFonts w:asciiTheme="minorHAnsi" w:hAnsiTheme="minorHAnsi" w:cs="Calibri"/>
          <w:bCs/>
          <w:lang w:val="en-GB"/>
        </w:rPr>
        <w:t xml:space="preserve"> – value of the analysed tender.</w:t>
      </w:r>
    </w:p>
    <w:p w14:paraId="163AAAA5" w14:textId="77777777" w:rsidR="00EB28C9" w:rsidRPr="007C0FF7" w:rsidRDefault="00A51B33" w:rsidP="002F1081">
      <w:pPr>
        <w:pStyle w:val="Standard1"/>
        <w:ind w:left="709"/>
        <w:jc w:val="both"/>
        <w:outlineLvl w:val="0"/>
        <w:rPr>
          <w:rFonts w:asciiTheme="minorHAnsi" w:hAnsiTheme="minorHAnsi" w:cs="Calibri"/>
          <w:b/>
          <w:lang w:val="en-US"/>
        </w:rPr>
      </w:pPr>
      <w:r w:rsidRPr="008607D6">
        <w:rPr>
          <w:rFonts w:asciiTheme="minorHAnsi" w:hAnsiTheme="minorHAnsi" w:cs="Calibri"/>
          <w:b/>
          <w:lang w:val="en-GB"/>
        </w:rPr>
        <w:t>NOTE:</w:t>
      </w:r>
    </w:p>
    <w:p w14:paraId="63B14C0A" w14:textId="77777777" w:rsidR="00EB28C9" w:rsidRPr="007C0FF7" w:rsidRDefault="00A51B33" w:rsidP="008607D6">
      <w:pPr>
        <w:pStyle w:val="Akapitzlist"/>
        <w:suppressAutoHyphens/>
        <w:spacing w:line="260" w:lineRule="auto"/>
        <w:ind w:left="709"/>
        <w:jc w:val="both"/>
        <w:rPr>
          <w:rFonts w:asciiTheme="minorHAnsi" w:hAnsiTheme="minorHAnsi" w:cs="Arial"/>
          <w:b/>
          <w:bCs/>
          <w:kern w:val="3"/>
          <w:sz w:val="16"/>
          <w:szCs w:val="16"/>
          <w:lang w:val="en-US" w:eastAsia="zh-CN" w:bidi="hi-IN"/>
        </w:rPr>
      </w:pPr>
      <w:r w:rsidRPr="008607D6">
        <w:rPr>
          <w:rFonts w:asciiTheme="minorHAnsi" w:hAnsiTheme="minorHAnsi" w:cs="Arial"/>
          <w:b/>
          <w:bCs/>
          <w:kern w:val="3"/>
          <w:sz w:val="24"/>
          <w:szCs w:val="24"/>
          <w:lang w:val="en-GB" w:eastAsia="zh-CN" w:bidi="hi-IN"/>
        </w:rPr>
        <w:t xml:space="preserve">Should the contractor provide prices in currencies </w:t>
      </w:r>
      <w:r w:rsidR="00812BF0" w:rsidRPr="008607D6">
        <w:rPr>
          <w:rFonts w:asciiTheme="minorHAnsi" w:hAnsiTheme="minorHAnsi" w:cs="Arial"/>
          <w:b/>
          <w:bCs/>
          <w:kern w:val="3"/>
          <w:sz w:val="24"/>
          <w:szCs w:val="24"/>
          <w:lang w:val="en-GB" w:eastAsia="zh-CN" w:bidi="hi-IN"/>
        </w:rPr>
        <w:t xml:space="preserve">other </w:t>
      </w:r>
      <w:r w:rsidRPr="008607D6">
        <w:rPr>
          <w:rFonts w:asciiTheme="minorHAnsi" w:hAnsiTheme="minorHAnsi" w:cs="Arial"/>
          <w:b/>
          <w:bCs/>
          <w:kern w:val="3"/>
          <w:sz w:val="24"/>
          <w:szCs w:val="24"/>
          <w:lang w:val="en-GB" w:eastAsia="zh-CN" w:bidi="hi-IN"/>
        </w:rPr>
        <w:t xml:space="preserve">than PLN,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shall use </w:t>
      </w:r>
      <w:r w:rsidR="00812BF0" w:rsidRPr="008607D6">
        <w:rPr>
          <w:rFonts w:asciiTheme="minorHAnsi" w:hAnsiTheme="minorHAnsi" w:cs="Arial"/>
          <w:b/>
          <w:bCs/>
          <w:kern w:val="3"/>
          <w:sz w:val="24"/>
          <w:szCs w:val="24"/>
          <w:lang w:val="en-GB" w:eastAsia="zh-CN" w:bidi="hi-IN"/>
        </w:rPr>
        <w:t xml:space="preserve">an </w:t>
      </w:r>
      <w:r w:rsidRPr="008607D6">
        <w:rPr>
          <w:rFonts w:asciiTheme="minorHAnsi" w:hAnsiTheme="minorHAnsi" w:cs="Arial"/>
          <w:b/>
          <w:bCs/>
          <w:kern w:val="3"/>
          <w:sz w:val="24"/>
          <w:szCs w:val="24"/>
          <w:lang w:val="en-GB" w:eastAsia="zh-CN" w:bidi="hi-IN"/>
        </w:rPr>
        <w:t xml:space="preserve">NBP exchange rate of the </w:t>
      </w:r>
      <w:r w:rsidR="008607D6" w:rsidRPr="008607D6">
        <w:rPr>
          <w:rFonts w:asciiTheme="minorHAnsi" w:hAnsiTheme="minorHAnsi" w:cs="Arial"/>
          <w:b/>
          <w:bCs/>
          <w:kern w:val="3"/>
          <w:sz w:val="24"/>
          <w:szCs w:val="24"/>
          <w:lang w:val="en-GB" w:eastAsia="zh-CN" w:bidi="hi-IN"/>
        </w:rPr>
        <w:t xml:space="preserve">date of publication of the </w:t>
      </w:r>
      <w:r w:rsidRPr="008607D6">
        <w:rPr>
          <w:rFonts w:asciiTheme="minorHAnsi" w:hAnsiTheme="minorHAnsi" w:cs="Arial"/>
          <w:b/>
          <w:bCs/>
          <w:kern w:val="3"/>
          <w:sz w:val="24"/>
          <w:szCs w:val="24"/>
          <w:lang w:val="en-GB" w:eastAsia="zh-CN" w:bidi="hi-IN"/>
        </w:rPr>
        <w:t xml:space="preserve">request </w:t>
      </w:r>
      <w:r w:rsidR="00F17D19" w:rsidRPr="008607D6">
        <w:rPr>
          <w:rFonts w:asciiTheme="minorHAnsi" w:hAnsiTheme="minorHAnsi" w:cs="Arial"/>
          <w:b/>
          <w:bCs/>
          <w:kern w:val="3"/>
          <w:sz w:val="24"/>
          <w:szCs w:val="24"/>
          <w:lang w:val="en-GB" w:eastAsia="zh-CN" w:bidi="hi-IN"/>
        </w:rPr>
        <w:t>for proposal</w:t>
      </w:r>
      <w:r w:rsidR="00170726" w:rsidRPr="008607D6">
        <w:rPr>
          <w:rFonts w:asciiTheme="minorHAnsi" w:hAnsiTheme="minorHAnsi" w:cs="Arial"/>
          <w:b/>
          <w:bCs/>
          <w:kern w:val="3"/>
          <w:sz w:val="24"/>
          <w:szCs w:val="24"/>
          <w:lang w:val="en-GB" w:eastAsia="zh-CN" w:bidi="hi-IN"/>
        </w:rPr>
        <w:t xml:space="preserve"> in the Competitiveness Base of the Ministry of Development.</w:t>
      </w:r>
      <w:r w:rsidR="00EB28C9" w:rsidRPr="007C0FF7">
        <w:rPr>
          <w:rFonts w:asciiTheme="minorHAnsi" w:hAnsiTheme="minorHAnsi" w:cs="Arial"/>
          <w:b/>
          <w:bCs/>
          <w:kern w:val="3"/>
          <w:sz w:val="24"/>
          <w:szCs w:val="24"/>
          <w:lang w:val="en-US" w:eastAsia="zh-CN" w:bidi="hi-IN"/>
        </w:rPr>
        <w:t xml:space="preserve"> </w:t>
      </w:r>
      <w:r w:rsidR="00170726" w:rsidRPr="008607D6">
        <w:rPr>
          <w:rFonts w:asciiTheme="minorHAnsi" w:hAnsiTheme="minorHAnsi" w:cs="Arial"/>
          <w:b/>
          <w:bCs/>
          <w:kern w:val="3"/>
          <w:sz w:val="24"/>
          <w:szCs w:val="24"/>
          <w:lang w:val="en-GB" w:eastAsia="zh-CN" w:bidi="hi-IN"/>
        </w:rPr>
        <w:t>Exchange rate tables are available at:</w:t>
      </w:r>
      <w:r w:rsidR="00EB28C9" w:rsidRPr="007C0FF7">
        <w:rPr>
          <w:rFonts w:asciiTheme="minorHAnsi" w:hAnsiTheme="minorHAnsi" w:cs="Arial"/>
          <w:b/>
          <w:bCs/>
          <w:kern w:val="3"/>
          <w:sz w:val="24"/>
          <w:szCs w:val="24"/>
          <w:lang w:val="en-US" w:eastAsia="zh-CN" w:bidi="hi-IN"/>
        </w:rPr>
        <w:t xml:space="preserve"> </w:t>
      </w:r>
      <w:r w:rsidR="00EB28C9" w:rsidRPr="007C0FF7">
        <w:rPr>
          <w:sz w:val="16"/>
          <w:szCs w:val="16"/>
          <w:lang w:val="en-US"/>
        </w:rPr>
        <w:t xml:space="preserve"> </w:t>
      </w:r>
      <w:hyperlink r:id="rId13" w:history="1">
        <w:r w:rsidR="00EB28C9" w:rsidRPr="007C0FF7">
          <w:rPr>
            <w:rStyle w:val="Hipercze"/>
            <w:rFonts w:asciiTheme="minorHAnsi" w:hAnsiTheme="minorHAnsi" w:cs="Arial"/>
            <w:b/>
            <w:bCs/>
            <w:kern w:val="3"/>
            <w:sz w:val="16"/>
            <w:szCs w:val="16"/>
            <w:lang w:val="en-US" w:eastAsia="zh-CN" w:bidi="hi-IN"/>
          </w:rPr>
          <w:t>http://www.nbp.pl/home.aspx?f=/Kursy/kursy.htm</w:t>
        </w:r>
      </w:hyperlink>
      <w:r w:rsidR="00EB28C9" w:rsidRPr="007C0FF7">
        <w:rPr>
          <w:rFonts w:asciiTheme="minorHAnsi" w:hAnsiTheme="minorHAnsi" w:cs="Arial"/>
          <w:b/>
          <w:bCs/>
          <w:kern w:val="3"/>
          <w:sz w:val="16"/>
          <w:szCs w:val="16"/>
          <w:lang w:val="en-US" w:eastAsia="zh-CN" w:bidi="hi-IN"/>
        </w:rPr>
        <w:t xml:space="preserve"> ;</w:t>
      </w:r>
    </w:p>
    <w:p w14:paraId="23BEFC24" w14:textId="77777777" w:rsidR="00EB28C9" w:rsidRDefault="00D41D55" w:rsidP="008607D6">
      <w:pPr>
        <w:pStyle w:val="Akapitzlist"/>
        <w:suppressAutoHyphens/>
        <w:spacing w:line="260" w:lineRule="auto"/>
        <w:ind w:left="709"/>
        <w:jc w:val="both"/>
        <w:rPr>
          <w:rFonts w:asciiTheme="minorHAnsi" w:hAnsiTheme="minorHAnsi" w:cs="Arial"/>
          <w:b/>
          <w:bCs/>
          <w:kern w:val="3"/>
          <w:sz w:val="24"/>
          <w:szCs w:val="24"/>
          <w:lang w:val="en-GB" w:eastAsia="zh-CN" w:bidi="hi-IN"/>
        </w:rPr>
      </w:pPr>
      <w:r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according to the regulations on tax on goods and services, in order to evaluate such an offer, the </w:t>
      </w:r>
      <w:r w:rsidR="00F17D19" w:rsidRPr="008607D6">
        <w:rPr>
          <w:rFonts w:asciiTheme="minorHAnsi" w:hAnsiTheme="minorHAnsi" w:cs="Arial"/>
          <w:b/>
          <w:bCs/>
          <w:kern w:val="3"/>
          <w:sz w:val="24"/>
          <w:szCs w:val="24"/>
          <w:lang w:val="en-GB" w:eastAsia="zh-CN" w:bidi="hi-IN"/>
        </w:rPr>
        <w:lastRenderedPageBreak/>
        <w:t>Contracting Entity</w:t>
      </w:r>
      <w:r w:rsidRPr="008607D6">
        <w:rPr>
          <w:rFonts w:asciiTheme="minorHAnsi" w:hAnsiTheme="minorHAnsi" w:cs="Arial"/>
          <w:b/>
          <w:bCs/>
          <w:kern w:val="3"/>
          <w:sz w:val="24"/>
          <w:szCs w:val="24"/>
          <w:lang w:val="en-GB" w:eastAsia="zh-CN" w:bidi="hi-IN"/>
        </w:rPr>
        <w:t xml:space="preserve"> shall add the value added tax to the price provided therein which must be accounted for according to the said regulations.</w:t>
      </w:r>
      <w:r w:rsidR="00EB28C9" w:rsidRPr="007C0FF7">
        <w:rPr>
          <w:rFonts w:asciiTheme="minorHAnsi" w:hAnsiTheme="minorHAnsi" w:cs="Arial"/>
          <w:b/>
          <w:bCs/>
          <w:kern w:val="3"/>
          <w:sz w:val="24"/>
          <w:szCs w:val="24"/>
          <w:lang w:val="en-US" w:eastAsia="zh-CN" w:bidi="hi-IN"/>
        </w:rPr>
        <w:t xml:space="preserve"> </w:t>
      </w:r>
      <w:r w:rsidRPr="008607D6">
        <w:rPr>
          <w:rFonts w:asciiTheme="minorHAnsi" w:hAnsiTheme="minorHAnsi" w:cs="Arial"/>
          <w:b/>
          <w:bCs/>
          <w:kern w:val="3"/>
          <w:sz w:val="24"/>
          <w:szCs w:val="24"/>
          <w:lang w:val="en-GB" w:eastAsia="zh-CN" w:bidi="hi-IN"/>
        </w:rPr>
        <w:t xml:space="preserve">When submitting the tender, the Contractor shall advise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whether its offer shall generate a tax obligation on the part of the </w:t>
      </w:r>
      <w:r w:rsidR="00F17D19" w:rsidRPr="008607D6">
        <w:rPr>
          <w:rFonts w:asciiTheme="minorHAnsi" w:hAnsiTheme="minorHAnsi" w:cs="Arial"/>
          <w:b/>
          <w:bCs/>
          <w:kern w:val="3"/>
          <w:sz w:val="24"/>
          <w:szCs w:val="24"/>
          <w:lang w:val="en-GB" w:eastAsia="zh-CN" w:bidi="hi-IN"/>
        </w:rPr>
        <w:t>Contracting Entity</w:t>
      </w:r>
      <w:r w:rsidRPr="008607D6">
        <w:rPr>
          <w:rFonts w:asciiTheme="minorHAnsi" w:hAnsiTheme="minorHAnsi" w:cs="Arial"/>
          <w:b/>
          <w:bCs/>
          <w:kern w:val="3"/>
          <w:sz w:val="24"/>
          <w:szCs w:val="24"/>
          <w:lang w:val="en-GB" w:eastAsia="zh-CN" w:bidi="hi-IN"/>
        </w:rPr>
        <w:t xml:space="preserve"> providing the name (type) of goods or services whose supply shall involve the tax and their net value.</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Should a tender be submitted which generates a tax obligation on the part of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regulations on tax on goods and services, the price of the best or cheapest price shall be increased by the value added tax to the price provided therein which must be accounted for by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according to the said regulations.</w:t>
      </w:r>
      <w:r w:rsidR="00EB28C9" w:rsidRPr="007C0FF7">
        <w:rPr>
          <w:rFonts w:asciiTheme="minorHAnsi" w:hAnsiTheme="minorHAnsi" w:cs="Arial"/>
          <w:b/>
          <w:bCs/>
          <w:kern w:val="3"/>
          <w:sz w:val="24"/>
          <w:szCs w:val="24"/>
          <w:lang w:val="en-US" w:eastAsia="zh-CN" w:bidi="hi-IN"/>
        </w:rPr>
        <w:t xml:space="preserve"> </w:t>
      </w:r>
      <w:r w:rsidR="00DE2731" w:rsidRPr="008607D6">
        <w:rPr>
          <w:rFonts w:asciiTheme="minorHAnsi" w:hAnsiTheme="minorHAnsi" w:cs="Arial"/>
          <w:b/>
          <w:bCs/>
          <w:kern w:val="3"/>
          <w:sz w:val="24"/>
          <w:szCs w:val="24"/>
          <w:lang w:val="en-GB" w:eastAsia="zh-CN" w:bidi="hi-IN"/>
        </w:rPr>
        <w:t xml:space="preserve">Therefore, in such an instance, the price provided in the tender by such a contractor as "gross price" must not include VAT which the </w:t>
      </w:r>
      <w:r w:rsidR="00F17D19" w:rsidRPr="008607D6">
        <w:rPr>
          <w:rFonts w:asciiTheme="minorHAnsi" w:hAnsiTheme="minorHAnsi" w:cs="Arial"/>
          <w:b/>
          <w:bCs/>
          <w:kern w:val="3"/>
          <w:sz w:val="24"/>
          <w:szCs w:val="24"/>
          <w:lang w:val="en-GB" w:eastAsia="zh-CN" w:bidi="hi-IN"/>
        </w:rPr>
        <w:t>Contracting Entity</w:t>
      </w:r>
      <w:r w:rsidR="00DE2731" w:rsidRPr="008607D6">
        <w:rPr>
          <w:rFonts w:asciiTheme="minorHAnsi" w:hAnsiTheme="minorHAnsi" w:cs="Arial"/>
          <w:b/>
          <w:bCs/>
          <w:kern w:val="3"/>
          <w:sz w:val="24"/>
          <w:szCs w:val="24"/>
          <w:lang w:val="en-GB" w:eastAsia="zh-CN" w:bidi="hi-IN"/>
        </w:rPr>
        <w:t xml:space="preserve"> shall be obliged to account for.</w:t>
      </w:r>
    </w:p>
    <w:p w14:paraId="70DBC91E" w14:textId="77777777" w:rsidR="00C14402" w:rsidRPr="00C14402" w:rsidRDefault="00C14402" w:rsidP="00C14402">
      <w:pPr>
        <w:suppressAutoHyphens/>
        <w:spacing w:line="260" w:lineRule="auto"/>
        <w:ind w:left="705"/>
        <w:jc w:val="both"/>
        <w:rPr>
          <w:rFonts w:asciiTheme="minorHAnsi" w:hAnsiTheme="minorHAnsi"/>
          <w:bCs/>
          <w:lang w:val="en-US"/>
        </w:rPr>
      </w:pPr>
      <w:r>
        <w:rPr>
          <w:rFonts w:asciiTheme="minorHAnsi" w:hAnsiTheme="minorHAnsi"/>
          <w:bCs/>
          <w:lang w:val="en-GB"/>
        </w:rPr>
        <w:t xml:space="preserve">2. </w:t>
      </w:r>
      <w:r w:rsidRPr="00C14402">
        <w:rPr>
          <w:rFonts w:asciiTheme="minorHAnsi" w:hAnsiTheme="minorHAnsi"/>
          <w:bCs/>
          <w:lang w:val="en-GB"/>
        </w:rPr>
        <w:t>Reports delivery date – weight 10%.</w:t>
      </w:r>
      <w:r w:rsidRPr="00C14402">
        <w:rPr>
          <w:rFonts w:asciiTheme="minorHAnsi" w:hAnsiTheme="minorHAnsi"/>
          <w:bCs/>
          <w:lang w:val="en-US"/>
        </w:rPr>
        <w:t xml:space="preserve"> </w:t>
      </w:r>
      <w:r w:rsidRPr="00C14402">
        <w:rPr>
          <w:rFonts w:asciiTheme="minorHAnsi" w:hAnsiTheme="minorHAnsi"/>
          <w:bCs/>
          <w:lang w:val="en-GB"/>
        </w:rPr>
        <w:t xml:space="preserve">The proposed maximum term shall be assessed for the delivery of interim reports from particular tests within a given task and final reports from the given task to the </w:t>
      </w:r>
      <w:r>
        <w:rPr>
          <w:rFonts w:asciiTheme="minorHAnsi" w:hAnsiTheme="minorHAnsi"/>
          <w:bCs/>
          <w:lang w:val="en-GB"/>
        </w:rPr>
        <w:t>Contracting Entity</w:t>
      </w:r>
      <w:r w:rsidRPr="00C14402">
        <w:rPr>
          <w:rFonts w:asciiTheme="minorHAnsi" w:hAnsiTheme="minorHAnsi"/>
          <w:bCs/>
          <w:lang w:val="en-GB"/>
        </w:rPr>
        <w:t>.</w:t>
      </w:r>
      <w:r w:rsidRPr="00C14402">
        <w:rPr>
          <w:rFonts w:asciiTheme="minorHAnsi" w:hAnsiTheme="minorHAnsi"/>
          <w:bCs/>
          <w:lang w:val="en-US"/>
        </w:rPr>
        <w:t xml:space="preserve"> </w:t>
      </w:r>
      <w:r w:rsidRPr="00C14402">
        <w:rPr>
          <w:rFonts w:asciiTheme="minorHAnsi" w:hAnsiTheme="minorHAnsi"/>
          <w:bCs/>
          <w:lang w:val="en-GB"/>
        </w:rPr>
        <w:t xml:space="preserve">The </w:t>
      </w:r>
      <w:r>
        <w:rPr>
          <w:rFonts w:asciiTheme="minorHAnsi" w:hAnsiTheme="minorHAnsi"/>
          <w:bCs/>
          <w:lang w:val="en-GB"/>
        </w:rPr>
        <w:t>Contracting Entity</w:t>
      </w:r>
      <w:r w:rsidRPr="00C14402">
        <w:rPr>
          <w:rFonts w:asciiTheme="minorHAnsi" w:hAnsiTheme="minorHAnsi"/>
          <w:bCs/>
          <w:lang w:val="en-GB"/>
        </w:rPr>
        <w:t xml:space="preserve"> shall score the maximum delivery dates for interim reports from particular tests and final reports from the given task:</w:t>
      </w:r>
    </w:p>
    <w:p w14:paraId="3ABF6E26" w14:textId="77777777" w:rsidR="00C14402" w:rsidRPr="00C14402" w:rsidRDefault="00C14402" w:rsidP="00C14402">
      <w:pPr>
        <w:suppressAutoHyphens/>
        <w:spacing w:line="260" w:lineRule="auto"/>
        <w:jc w:val="both"/>
        <w:rPr>
          <w:rFonts w:asciiTheme="minorHAnsi" w:hAnsiTheme="minorHAnsi"/>
          <w:bCs/>
          <w:lang w:val="en-US"/>
        </w:rPr>
      </w:pPr>
    </w:p>
    <w:p w14:paraId="5CF17128"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10 days from the end of the experimental phase – 100 points;</w:t>
      </w:r>
    </w:p>
    <w:p w14:paraId="358F0511" w14:textId="77777777" w:rsidR="00C14402" w:rsidRPr="00C14402" w:rsidRDefault="00C14402" w:rsidP="00265974">
      <w:pPr>
        <w:suppressAutoHyphens/>
        <w:spacing w:line="260" w:lineRule="auto"/>
        <w:ind w:left="705"/>
        <w:jc w:val="both"/>
        <w:rPr>
          <w:rFonts w:asciiTheme="minorHAnsi" w:hAnsiTheme="minorHAnsi"/>
          <w:bCs/>
          <w:lang w:val="en-US"/>
        </w:rPr>
      </w:pPr>
    </w:p>
    <w:p w14:paraId="4AC2287A"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15 days from the end of the experimental phase – 90 points;</w:t>
      </w:r>
    </w:p>
    <w:p w14:paraId="1597BF38" w14:textId="77777777" w:rsidR="00C14402" w:rsidRPr="00C14402" w:rsidRDefault="00C14402" w:rsidP="00265974">
      <w:pPr>
        <w:suppressAutoHyphens/>
        <w:spacing w:line="260" w:lineRule="auto"/>
        <w:ind w:left="705"/>
        <w:jc w:val="both"/>
        <w:rPr>
          <w:rFonts w:asciiTheme="minorHAnsi" w:hAnsiTheme="minorHAnsi"/>
          <w:bCs/>
          <w:lang w:val="en-US"/>
        </w:rPr>
      </w:pPr>
    </w:p>
    <w:p w14:paraId="798F7439"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20 days from the end of the experimental phase – 80 points;</w:t>
      </w:r>
    </w:p>
    <w:p w14:paraId="0F6AA758" w14:textId="77777777" w:rsidR="00C14402" w:rsidRPr="00C14402" w:rsidRDefault="00C14402" w:rsidP="00265974">
      <w:pPr>
        <w:suppressAutoHyphens/>
        <w:spacing w:line="260" w:lineRule="auto"/>
        <w:ind w:left="705"/>
        <w:jc w:val="both"/>
        <w:rPr>
          <w:rFonts w:asciiTheme="minorHAnsi" w:hAnsiTheme="minorHAnsi"/>
          <w:bCs/>
          <w:lang w:val="en-US"/>
        </w:rPr>
      </w:pPr>
    </w:p>
    <w:p w14:paraId="09A29F88"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25 days from the end of the experimental phase – 50 points;</w:t>
      </w:r>
    </w:p>
    <w:p w14:paraId="3ECEDF9A" w14:textId="77777777" w:rsidR="00C14402" w:rsidRPr="00C14402" w:rsidRDefault="00C14402" w:rsidP="00265974">
      <w:pPr>
        <w:suppressAutoHyphens/>
        <w:spacing w:line="260" w:lineRule="auto"/>
        <w:ind w:left="705"/>
        <w:jc w:val="both"/>
        <w:rPr>
          <w:rFonts w:asciiTheme="minorHAnsi" w:hAnsiTheme="minorHAnsi"/>
          <w:bCs/>
          <w:lang w:val="en-US"/>
        </w:rPr>
      </w:pPr>
    </w:p>
    <w:p w14:paraId="2164DD74"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30 days from the end of the experimental phase – 30 points;</w:t>
      </w:r>
    </w:p>
    <w:p w14:paraId="3590820F" w14:textId="77777777" w:rsidR="00C14402" w:rsidRPr="00C14402" w:rsidRDefault="00C14402" w:rsidP="00265974">
      <w:pPr>
        <w:suppressAutoHyphens/>
        <w:spacing w:line="260" w:lineRule="auto"/>
        <w:ind w:left="705"/>
        <w:jc w:val="both"/>
        <w:rPr>
          <w:rFonts w:asciiTheme="minorHAnsi" w:hAnsiTheme="minorHAnsi"/>
          <w:bCs/>
          <w:lang w:val="en-US"/>
        </w:rPr>
      </w:pPr>
    </w:p>
    <w:p w14:paraId="03DA47E7"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35 days from the end of the experimental phase – 20 points;</w:t>
      </w:r>
    </w:p>
    <w:p w14:paraId="68052336" w14:textId="77777777" w:rsidR="00C14402" w:rsidRPr="00C14402" w:rsidRDefault="00C14402" w:rsidP="00265974">
      <w:pPr>
        <w:suppressAutoHyphens/>
        <w:spacing w:line="260" w:lineRule="auto"/>
        <w:ind w:left="705"/>
        <w:jc w:val="both"/>
        <w:rPr>
          <w:rFonts w:asciiTheme="minorHAnsi" w:hAnsiTheme="minorHAnsi"/>
          <w:bCs/>
          <w:lang w:val="en-US"/>
        </w:rPr>
      </w:pPr>
    </w:p>
    <w:p w14:paraId="2824B499"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up to 40 days from the end of the experimental phase – 10 points;</w:t>
      </w:r>
    </w:p>
    <w:p w14:paraId="23310D3A" w14:textId="77777777" w:rsidR="00C14402" w:rsidRPr="00C14402" w:rsidRDefault="00C14402" w:rsidP="00265974">
      <w:pPr>
        <w:suppressAutoHyphens/>
        <w:spacing w:line="260" w:lineRule="auto"/>
        <w:ind w:left="705"/>
        <w:jc w:val="both"/>
        <w:rPr>
          <w:rFonts w:asciiTheme="minorHAnsi" w:hAnsiTheme="minorHAnsi"/>
          <w:bCs/>
          <w:lang w:val="en-US"/>
        </w:rPr>
      </w:pPr>
    </w:p>
    <w:p w14:paraId="2BD53407" w14:textId="77777777" w:rsidR="00C14402" w:rsidRPr="00C14402" w:rsidRDefault="00C14402" w:rsidP="00265974">
      <w:pPr>
        <w:suppressAutoHyphens/>
        <w:spacing w:line="260" w:lineRule="auto"/>
        <w:ind w:left="705"/>
        <w:jc w:val="both"/>
        <w:rPr>
          <w:rFonts w:asciiTheme="minorHAnsi" w:hAnsiTheme="minorHAnsi"/>
          <w:bCs/>
          <w:lang w:val="en-US"/>
        </w:rPr>
      </w:pPr>
      <w:r w:rsidRPr="00C14402">
        <w:rPr>
          <w:rFonts w:asciiTheme="minorHAnsi" w:hAnsiTheme="minorHAnsi"/>
          <w:bCs/>
          <w:lang w:val="en-GB"/>
        </w:rPr>
        <w:t>above 40 days from the end of the experimental phase – 0 points;</w:t>
      </w:r>
    </w:p>
    <w:p w14:paraId="2D39AEBC" w14:textId="77777777" w:rsidR="00C14402" w:rsidRDefault="00C14402" w:rsidP="00C14402">
      <w:pPr>
        <w:suppressAutoHyphens/>
        <w:spacing w:line="260" w:lineRule="auto"/>
        <w:jc w:val="both"/>
        <w:rPr>
          <w:rFonts w:asciiTheme="minorHAnsi" w:hAnsiTheme="minorHAnsi"/>
          <w:b/>
          <w:bCs/>
          <w:lang w:val="en-US"/>
        </w:rPr>
      </w:pPr>
    </w:p>
    <w:p w14:paraId="18F132FF" w14:textId="77777777" w:rsidR="00C14402" w:rsidRPr="00C14402" w:rsidRDefault="00C14402" w:rsidP="00C14402">
      <w:pPr>
        <w:suppressAutoHyphens/>
        <w:spacing w:line="260" w:lineRule="auto"/>
        <w:jc w:val="both"/>
        <w:rPr>
          <w:rFonts w:asciiTheme="minorHAnsi" w:hAnsiTheme="minorHAnsi"/>
          <w:bCs/>
          <w:lang w:val="en-US"/>
        </w:rPr>
      </w:pPr>
      <w:r w:rsidRPr="00C14402">
        <w:rPr>
          <w:rFonts w:asciiTheme="minorHAnsi" w:hAnsiTheme="minorHAnsi"/>
          <w:bCs/>
          <w:lang w:val="en-GB"/>
        </w:rPr>
        <w:t>the sum of all points scored for all the tests in a given task shall constitute the basis for assessment, based on the following formula:</w:t>
      </w:r>
      <w:r w:rsidRPr="00C14402">
        <w:rPr>
          <w:rFonts w:asciiTheme="minorHAnsi" w:hAnsiTheme="minorHAnsi"/>
          <w:bCs/>
          <w:lang w:val="en-US"/>
        </w:rPr>
        <w:t xml:space="preserve"> </w:t>
      </w:r>
      <w:r>
        <w:rPr>
          <w:rFonts w:asciiTheme="minorHAnsi" w:hAnsiTheme="minorHAnsi"/>
          <w:bCs/>
          <w:lang w:val="en-GB"/>
        </w:rPr>
        <w:t xml:space="preserve">WP = (WTBO/WMAX) x </w:t>
      </w:r>
      <w:r w:rsidRPr="00C14402">
        <w:rPr>
          <w:rFonts w:asciiTheme="minorHAnsi" w:hAnsiTheme="minorHAnsi"/>
          <w:bCs/>
          <w:lang w:val="en-GB"/>
        </w:rPr>
        <w:t>weight, where: WP – point score for reports delivery criterion, WTBO – number of points scored for the proposed reports' delivery date.</w:t>
      </w:r>
      <w:r w:rsidRPr="00C14402">
        <w:rPr>
          <w:rFonts w:asciiTheme="minorHAnsi" w:hAnsiTheme="minorHAnsi"/>
          <w:bCs/>
          <w:lang w:val="en-US"/>
        </w:rPr>
        <w:t xml:space="preserve"> </w:t>
      </w:r>
      <w:r w:rsidRPr="00C14402">
        <w:rPr>
          <w:rFonts w:asciiTheme="minorHAnsi" w:hAnsiTheme="minorHAnsi"/>
          <w:bCs/>
          <w:lang w:val="en-GB"/>
        </w:rPr>
        <w:t>WMAX – maximum number of points within the compl</w:t>
      </w:r>
      <w:r>
        <w:rPr>
          <w:rFonts w:asciiTheme="minorHAnsi" w:hAnsiTheme="minorHAnsi"/>
          <w:bCs/>
          <w:lang w:val="en-GB"/>
        </w:rPr>
        <w:t>etion date criterion.</w:t>
      </w:r>
    </w:p>
    <w:p w14:paraId="783E2C29" w14:textId="77777777" w:rsidR="00C14402" w:rsidRPr="00C14402" w:rsidRDefault="00C14402" w:rsidP="00C14402">
      <w:pPr>
        <w:suppressAutoHyphens/>
        <w:spacing w:line="260" w:lineRule="auto"/>
        <w:jc w:val="both"/>
        <w:rPr>
          <w:rFonts w:asciiTheme="minorHAnsi" w:hAnsiTheme="minorHAnsi"/>
          <w:b/>
          <w:bCs/>
          <w:lang w:val="en-US"/>
        </w:rPr>
      </w:pPr>
    </w:p>
    <w:p w14:paraId="043124B3"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AMENDMENT OF THE CONTRACT:</w:t>
      </w:r>
    </w:p>
    <w:p w14:paraId="6C59879E" w14:textId="77777777" w:rsidR="00EB28C9" w:rsidRPr="007C0FF7" w:rsidRDefault="00DE2731" w:rsidP="00EB28C9">
      <w:pPr>
        <w:pStyle w:val="Standard1"/>
        <w:ind w:left="720"/>
        <w:jc w:val="both"/>
        <w:rPr>
          <w:rFonts w:asciiTheme="minorHAnsi" w:hAnsiTheme="minorHAnsi" w:cs="ArialNarrow"/>
          <w:b/>
          <w:lang w:val="en-US"/>
        </w:rPr>
      </w:pPr>
      <w:r w:rsidRPr="008607D6">
        <w:rPr>
          <w:rFonts w:asciiTheme="minorHAnsi" w:hAnsiTheme="minorHAnsi" w:cstheme="minorHAnsi"/>
          <w:bCs/>
          <w:lang w:val="en-GB"/>
        </w:rPr>
        <w:t xml:space="preserve">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may amend the contract between the </w:t>
      </w:r>
      <w:r w:rsidR="00F17D19" w:rsidRPr="008607D6">
        <w:rPr>
          <w:rFonts w:asciiTheme="minorHAnsi" w:hAnsiTheme="minorHAnsi" w:cstheme="minorHAnsi"/>
          <w:bCs/>
          <w:lang w:val="en-GB"/>
        </w:rPr>
        <w:t>Contracting Entity</w:t>
      </w:r>
      <w:r w:rsidRPr="008607D6">
        <w:rPr>
          <w:rFonts w:asciiTheme="minorHAnsi" w:hAnsiTheme="minorHAnsi" w:cstheme="minorHAnsi"/>
          <w:bCs/>
          <w:lang w:val="en-GB"/>
        </w:rPr>
        <w:t xml:space="preserve"> and a Contractor, in case of:</w:t>
      </w:r>
      <w:r w:rsidR="00EB28C9" w:rsidRPr="007C0FF7">
        <w:rPr>
          <w:rFonts w:asciiTheme="minorHAnsi" w:hAnsiTheme="minorHAnsi" w:cstheme="minorHAnsi"/>
          <w:bCs/>
          <w:lang w:val="en-US"/>
        </w:rPr>
        <w:t xml:space="preserve"> </w:t>
      </w:r>
    </w:p>
    <w:p w14:paraId="41B4B920"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which result from updating commonly applicable law;</w:t>
      </w:r>
    </w:p>
    <w:p w14:paraId="4D2EDCDC"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reducing the fee amount due to limitation or exclusion of a part of the procurement by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w:t>
      </w:r>
    </w:p>
    <w:p w14:paraId="19DBD4C4" w14:textId="03E2C755"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lastRenderedPageBreak/>
        <w:t xml:space="preserve">extension of the </w:t>
      </w:r>
      <w:r w:rsidR="00086586">
        <w:rPr>
          <w:rFonts w:asciiTheme="minorHAnsi" w:hAnsiTheme="minorHAnsi" w:cstheme="minorHAnsi"/>
          <w:bCs/>
          <w:sz w:val="24"/>
          <w:szCs w:val="24"/>
          <w:lang w:val="en-GB"/>
        </w:rPr>
        <w:t>price</w:t>
      </w:r>
      <w:r w:rsidRPr="008607D6">
        <w:rPr>
          <w:rFonts w:asciiTheme="minorHAnsi" w:hAnsiTheme="minorHAnsi" w:cstheme="minorHAnsi"/>
          <w:bCs/>
          <w:sz w:val="24"/>
          <w:szCs w:val="24"/>
          <w:lang w:val="en-GB"/>
        </w:rPr>
        <w:t xml:space="preserve"> of the contract, if </w:t>
      </w:r>
      <w:r w:rsidR="00086586">
        <w:rPr>
          <w:rFonts w:asciiTheme="minorHAnsi" w:hAnsiTheme="minorHAnsi" w:cstheme="minorHAnsi"/>
          <w:bCs/>
          <w:sz w:val="24"/>
          <w:szCs w:val="24"/>
          <w:lang w:val="en-GB"/>
        </w:rPr>
        <w:t>additional experiments are required to ensure the results credibility</w:t>
      </w:r>
      <w:r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217E2BD0"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 of the Contract term, in case the Project deadline varies;</w:t>
      </w:r>
    </w:p>
    <w:p w14:paraId="00637E6B" w14:textId="6A90AC59"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extension of the Contract term due to organisational issues on the part of the </w:t>
      </w:r>
      <w:r w:rsidR="00F17D19" w:rsidRPr="008607D6">
        <w:rPr>
          <w:rFonts w:asciiTheme="minorHAnsi" w:hAnsiTheme="minorHAnsi" w:cstheme="minorHAnsi"/>
          <w:bCs/>
          <w:sz w:val="24"/>
          <w:szCs w:val="24"/>
          <w:lang w:val="en-GB"/>
        </w:rPr>
        <w:t>Contracting Entity</w:t>
      </w:r>
      <w:r w:rsidR="00086586">
        <w:rPr>
          <w:rFonts w:asciiTheme="minorHAnsi" w:hAnsiTheme="minorHAnsi" w:cstheme="minorHAnsi"/>
          <w:bCs/>
          <w:sz w:val="24"/>
          <w:szCs w:val="24"/>
          <w:lang w:val="en-GB"/>
        </w:rPr>
        <w:t xml:space="preserve"> or technical issues</w:t>
      </w:r>
      <w:r w:rsidRPr="008607D6">
        <w:rPr>
          <w:rFonts w:asciiTheme="minorHAnsi" w:hAnsiTheme="minorHAnsi" w:cstheme="minorHAnsi"/>
          <w:bCs/>
          <w:sz w:val="24"/>
          <w:szCs w:val="24"/>
          <w:lang w:val="en-GB"/>
        </w:rPr>
        <w:t>;</w:t>
      </w:r>
      <w:r w:rsidR="00EB28C9" w:rsidRPr="007C0FF7">
        <w:rPr>
          <w:rFonts w:asciiTheme="minorHAnsi" w:hAnsiTheme="minorHAnsi" w:cstheme="minorHAnsi"/>
          <w:bCs/>
          <w:sz w:val="24"/>
          <w:szCs w:val="24"/>
          <w:lang w:val="en-US"/>
        </w:rPr>
        <w:t xml:space="preserve"> </w:t>
      </w:r>
    </w:p>
    <w:p w14:paraId="03F576A9"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changes to the number of animals su</w:t>
      </w:r>
      <w:r w:rsidR="008607D6" w:rsidRPr="008607D6">
        <w:rPr>
          <w:rFonts w:asciiTheme="minorHAnsi" w:hAnsiTheme="minorHAnsi" w:cstheme="minorHAnsi"/>
          <w:bCs/>
          <w:sz w:val="24"/>
          <w:szCs w:val="24"/>
          <w:lang w:val="en-GB"/>
        </w:rPr>
        <w:t xml:space="preserve">bject to tests provided for </w:t>
      </w:r>
      <w:r w:rsidRPr="008607D6">
        <w:rPr>
          <w:rFonts w:asciiTheme="minorHAnsi" w:hAnsiTheme="minorHAnsi" w:cstheme="minorHAnsi"/>
          <w:bCs/>
          <w:sz w:val="24"/>
          <w:szCs w:val="24"/>
          <w:lang w:val="en-GB"/>
        </w:rPr>
        <w:t>in the Contract;</w:t>
      </w:r>
      <w:r w:rsidR="00EB28C9" w:rsidRPr="007C0FF7">
        <w:rPr>
          <w:rFonts w:asciiTheme="minorHAnsi" w:hAnsiTheme="minorHAnsi" w:cstheme="minorHAnsi"/>
          <w:bCs/>
          <w:sz w:val="24"/>
          <w:szCs w:val="24"/>
          <w:lang w:val="en-US"/>
        </w:rPr>
        <w:t xml:space="preserve"> </w:t>
      </w:r>
    </w:p>
    <w:p w14:paraId="7AD5F62D"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individuals in charge of contacts and supervision over the </w:t>
      </w:r>
      <w:r w:rsidR="0074301C" w:rsidRPr="008607D6">
        <w:rPr>
          <w:rFonts w:asciiTheme="minorHAnsi" w:hAnsiTheme="minorHAnsi" w:cstheme="minorHAnsi"/>
          <w:bCs/>
          <w:sz w:val="24"/>
          <w:szCs w:val="24"/>
          <w:lang w:val="en-GB"/>
        </w:rPr>
        <w:t>contract</w:t>
      </w:r>
      <w:r w:rsidRPr="008607D6">
        <w:rPr>
          <w:rFonts w:asciiTheme="minorHAnsi" w:hAnsiTheme="minorHAnsi" w:cstheme="minorHAnsi"/>
          <w:bCs/>
          <w:sz w:val="24"/>
          <w:szCs w:val="24"/>
          <w:lang w:val="en-GB"/>
        </w:rPr>
        <w:t>.</w:t>
      </w:r>
    </w:p>
    <w:p w14:paraId="7D52212E"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occurrence of any events as a result of force majeure;</w:t>
      </w:r>
    </w:p>
    <w:p w14:paraId="52CFCCEF" w14:textId="77777777" w:rsidR="00EB28C9" w:rsidRPr="007C0FF7" w:rsidRDefault="00DE2731" w:rsidP="008607D6">
      <w:pPr>
        <w:pStyle w:val="Akapitzlist"/>
        <w:numPr>
          <w:ilvl w:val="0"/>
          <w:numId w:val="20"/>
        </w:numPr>
        <w:suppressAutoHyphens/>
        <w:spacing w:line="260" w:lineRule="auto"/>
        <w:jc w:val="both"/>
        <w:rPr>
          <w:rFonts w:asciiTheme="minorHAnsi" w:hAnsiTheme="minorHAnsi" w:cstheme="minorHAnsi"/>
          <w:bCs/>
          <w:sz w:val="24"/>
          <w:szCs w:val="24"/>
          <w:lang w:val="en-US"/>
        </w:rPr>
      </w:pPr>
      <w:r w:rsidRPr="008607D6">
        <w:rPr>
          <w:rFonts w:asciiTheme="minorHAnsi" w:hAnsiTheme="minorHAnsi" w:cstheme="minorHAnsi"/>
          <w:bCs/>
          <w:sz w:val="24"/>
          <w:szCs w:val="24"/>
          <w:lang w:val="en-GB"/>
        </w:rPr>
        <w:t xml:space="preserve">changes in a co-financing contract the </w:t>
      </w:r>
      <w:r w:rsidR="00F17D19" w:rsidRPr="008607D6">
        <w:rPr>
          <w:rFonts w:asciiTheme="minorHAnsi" w:hAnsiTheme="minorHAnsi" w:cstheme="minorHAnsi"/>
          <w:bCs/>
          <w:sz w:val="24"/>
          <w:szCs w:val="24"/>
          <w:lang w:val="en-GB"/>
        </w:rPr>
        <w:t>Contracting Entity</w:t>
      </w:r>
      <w:r w:rsidRPr="008607D6">
        <w:rPr>
          <w:rFonts w:asciiTheme="minorHAnsi" w:hAnsiTheme="minorHAnsi" w:cstheme="minorHAnsi"/>
          <w:bCs/>
          <w:sz w:val="24"/>
          <w:szCs w:val="24"/>
          <w:lang w:val="en-GB"/>
        </w:rPr>
        <w:t xml:space="preserve"> shall execute with an Intermediate Body;</w:t>
      </w:r>
    </w:p>
    <w:p w14:paraId="08F5C3F8" w14:textId="77777777" w:rsidR="00EB28C9" w:rsidRPr="007C0FF7" w:rsidRDefault="00EB28C9" w:rsidP="00EB28C9">
      <w:pPr>
        <w:pStyle w:val="Akapitzlist"/>
        <w:suppressAutoHyphens/>
        <w:spacing w:after="0" w:line="240" w:lineRule="auto"/>
        <w:ind w:left="993"/>
        <w:jc w:val="both"/>
        <w:rPr>
          <w:rFonts w:asciiTheme="minorHAnsi" w:hAnsiTheme="minorHAnsi"/>
          <w:bCs/>
          <w:sz w:val="20"/>
          <w:szCs w:val="20"/>
          <w:lang w:val="en-US"/>
        </w:rPr>
      </w:pPr>
    </w:p>
    <w:p w14:paraId="576BBE16" w14:textId="77777777" w:rsidR="00EB28C9" w:rsidRDefault="00DE2731" w:rsidP="00EB28C9">
      <w:pPr>
        <w:pStyle w:val="Standard1"/>
        <w:numPr>
          <w:ilvl w:val="0"/>
          <w:numId w:val="1"/>
        </w:numPr>
        <w:jc w:val="both"/>
        <w:rPr>
          <w:rFonts w:asciiTheme="minorHAnsi" w:hAnsiTheme="minorHAnsi" w:cs="ArialNarrow"/>
          <w:b/>
        </w:rPr>
      </w:pPr>
      <w:r w:rsidRPr="008607D6">
        <w:rPr>
          <w:rFonts w:asciiTheme="minorHAnsi" w:hAnsiTheme="minorHAnsi" w:cs="ArialNarrow"/>
          <w:b/>
          <w:lang w:val="en-GB"/>
        </w:rPr>
        <w:t>FINAL PROVISIONS:</w:t>
      </w:r>
    </w:p>
    <w:p w14:paraId="5B682649" w14:textId="77777777" w:rsidR="00EB28C9" w:rsidRPr="007C0FF7" w:rsidRDefault="00DE2731" w:rsidP="00EB28C9">
      <w:pPr>
        <w:pStyle w:val="Standard1"/>
        <w:ind w:left="709"/>
        <w:jc w:val="both"/>
        <w:rPr>
          <w:rFonts w:asciiTheme="minorHAnsi" w:hAnsiTheme="minorHAnsi"/>
          <w:lang w:val="en-US"/>
        </w:rPr>
      </w:pPr>
      <w:r w:rsidRPr="008607D6">
        <w:rPr>
          <w:rFonts w:asciiTheme="minorHAnsi" w:hAnsiTheme="minorHAnsi"/>
          <w:lang w:val="en-GB"/>
        </w:rPr>
        <w:t>The procedure shall be governed by the Polish law.</w:t>
      </w:r>
      <w:r w:rsidR="00EB28C9" w:rsidRPr="007C0FF7">
        <w:rPr>
          <w:rFonts w:asciiTheme="minorHAnsi" w:hAnsiTheme="minorHAnsi"/>
          <w:lang w:val="en-US"/>
        </w:rPr>
        <w:t xml:space="preserve"> </w:t>
      </w:r>
      <w:r w:rsidRPr="008607D6">
        <w:rPr>
          <w:rFonts w:asciiTheme="minorHAnsi" w:hAnsiTheme="minorHAnsi"/>
          <w:lang w:val="en-GB"/>
        </w:rPr>
        <w:t>In any matters not stipulated herein, provisions of the act of 23</w:t>
      </w:r>
      <w:r w:rsidRPr="008607D6">
        <w:rPr>
          <w:rFonts w:asciiTheme="minorHAnsi" w:hAnsiTheme="minorHAnsi"/>
          <w:vertAlign w:val="superscript"/>
          <w:lang w:val="en-GB"/>
        </w:rPr>
        <w:t>rd</w:t>
      </w:r>
      <w:r w:rsidRPr="008607D6">
        <w:rPr>
          <w:rFonts w:asciiTheme="minorHAnsi" w:hAnsiTheme="minorHAnsi"/>
          <w:lang w:val="en-GB"/>
        </w:rPr>
        <w:t xml:space="preserve"> April 1964 – the Civil Code (i.e. Off. J. of 2014, item 121) and provisions of current Guidelines on </w:t>
      </w:r>
      <w:r w:rsidR="008607D6" w:rsidRPr="008607D6">
        <w:rPr>
          <w:rFonts w:asciiTheme="minorHAnsi" w:hAnsiTheme="minorHAnsi"/>
          <w:lang w:val="en-GB"/>
        </w:rPr>
        <w:t xml:space="preserve">Eligibility </w:t>
      </w:r>
      <w:r w:rsidRPr="008607D6">
        <w:rPr>
          <w:rFonts w:asciiTheme="minorHAnsi" w:hAnsiTheme="minorHAnsi"/>
          <w:lang w:val="en-GB"/>
        </w:rPr>
        <w:t xml:space="preserve">of </w:t>
      </w:r>
      <w:r w:rsidR="008607D6" w:rsidRPr="008607D6">
        <w:rPr>
          <w:rFonts w:asciiTheme="minorHAnsi" w:hAnsiTheme="minorHAnsi"/>
          <w:lang w:val="en-GB"/>
        </w:rPr>
        <w:t xml:space="preserve">Expenses </w:t>
      </w:r>
      <w:r w:rsidRPr="008607D6">
        <w:rPr>
          <w:rFonts w:asciiTheme="minorHAnsi" w:hAnsiTheme="minorHAnsi"/>
          <w:lang w:val="en-GB"/>
        </w:rPr>
        <w:t>within the European Regional Development Fund, European Social Fund and Cohesion Fund for the years 2014-2020.</w:t>
      </w:r>
    </w:p>
    <w:p w14:paraId="4591A59F" w14:textId="77777777" w:rsidR="00EB28C9" w:rsidRPr="007C0FF7" w:rsidRDefault="00EB28C9" w:rsidP="00EB28C9">
      <w:pPr>
        <w:pStyle w:val="Standard1"/>
        <w:ind w:left="709"/>
        <w:jc w:val="both"/>
        <w:rPr>
          <w:rFonts w:asciiTheme="minorHAnsi" w:hAnsiTheme="minorHAnsi"/>
          <w:lang w:val="en-US"/>
        </w:rPr>
      </w:pPr>
    </w:p>
    <w:p w14:paraId="7F8B9C33" w14:textId="77777777" w:rsidR="00EB28C9" w:rsidRPr="007C0FF7" w:rsidRDefault="00EB28C9" w:rsidP="00EB28C9">
      <w:pPr>
        <w:pStyle w:val="Standard1"/>
        <w:ind w:left="709"/>
        <w:jc w:val="both"/>
        <w:rPr>
          <w:rFonts w:asciiTheme="minorHAnsi" w:hAnsiTheme="minorHAnsi"/>
          <w:lang w:val="en-US"/>
        </w:rPr>
      </w:pPr>
    </w:p>
    <w:p w14:paraId="29F44FC2" w14:textId="77777777" w:rsidR="00EB28C9" w:rsidRPr="007C0FF7" w:rsidRDefault="00EB28C9" w:rsidP="00EB28C9">
      <w:pPr>
        <w:pStyle w:val="Standard1"/>
        <w:ind w:left="709"/>
        <w:jc w:val="both"/>
        <w:rPr>
          <w:rFonts w:asciiTheme="minorHAnsi" w:hAnsiTheme="minorHAnsi"/>
          <w:lang w:val="en-US"/>
        </w:rPr>
      </w:pPr>
    </w:p>
    <w:p w14:paraId="1CA48970" w14:textId="77777777" w:rsidR="00EB28C9" w:rsidRPr="007C0FF7" w:rsidRDefault="00EB28C9" w:rsidP="00EB28C9">
      <w:pPr>
        <w:pStyle w:val="Standard1"/>
        <w:ind w:left="709"/>
        <w:jc w:val="both"/>
        <w:rPr>
          <w:rFonts w:asciiTheme="minorHAnsi" w:hAnsiTheme="minorHAnsi"/>
          <w:lang w:val="en-US"/>
        </w:rPr>
      </w:pPr>
    </w:p>
    <w:p w14:paraId="6F395DDC" w14:textId="77777777" w:rsidR="00EB28C9" w:rsidRPr="007C0FF7" w:rsidRDefault="00EB28C9" w:rsidP="00EB28C9">
      <w:pPr>
        <w:pStyle w:val="Standard1"/>
        <w:ind w:left="709"/>
        <w:jc w:val="both"/>
        <w:rPr>
          <w:rFonts w:asciiTheme="minorHAnsi" w:hAnsiTheme="minorHAnsi"/>
          <w:lang w:val="en-US"/>
        </w:rPr>
      </w:pPr>
    </w:p>
    <w:p w14:paraId="06D2A867" w14:textId="77777777" w:rsidR="00EB28C9" w:rsidRPr="007C0FF7" w:rsidRDefault="00EB28C9" w:rsidP="00EB28C9">
      <w:pPr>
        <w:pStyle w:val="Standard1"/>
        <w:ind w:left="709"/>
        <w:jc w:val="both"/>
        <w:rPr>
          <w:rFonts w:asciiTheme="minorHAnsi" w:hAnsiTheme="minorHAnsi"/>
          <w:lang w:val="en-US"/>
        </w:rPr>
      </w:pPr>
    </w:p>
    <w:p w14:paraId="5A93250C" w14:textId="77777777" w:rsidR="00EB28C9" w:rsidRPr="007C0FF7" w:rsidRDefault="00EB28C9" w:rsidP="00EB28C9">
      <w:pPr>
        <w:pStyle w:val="Standard1"/>
        <w:ind w:left="709"/>
        <w:jc w:val="both"/>
        <w:rPr>
          <w:rFonts w:asciiTheme="minorHAnsi" w:hAnsiTheme="minorHAnsi"/>
          <w:lang w:val="en-US"/>
        </w:rPr>
      </w:pPr>
    </w:p>
    <w:p w14:paraId="5A012EF3" w14:textId="77777777" w:rsidR="00EB28C9" w:rsidRPr="007C0FF7" w:rsidRDefault="00EB28C9" w:rsidP="00EB28C9">
      <w:pPr>
        <w:pStyle w:val="Standard1"/>
        <w:ind w:left="709"/>
        <w:jc w:val="both"/>
        <w:rPr>
          <w:rFonts w:asciiTheme="minorHAnsi" w:hAnsiTheme="minorHAnsi"/>
          <w:lang w:val="en-US"/>
        </w:rPr>
      </w:pPr>
    </w:p>
    <w:p w14:paraId="7A730833" w14:textId="77777777" w:rsidR="00EB28C9" w:rsidRPr="007C0FF7" w:rsidRDefault="00EB28C9" w:rsidP="0077545E">
      <w:pPr>
        <w:pStyle w:val="Standard1"/>
        <w:jc w:val="both"/>
        <w:rPr>
          <w:rFonts w:asciiTheme="minorHAnsi" w:hAnsiTheme="minorHAnsi"/>
          <w:lang w:val="en-US"/>
        </w:rPr>
      </w:pPr>
    </w:p>
    <w:p w14:paraId="2A0E8A42" w14:textId="77777777" w:rsidR="00EB28C9" w:rsidRPr="007C0FF7" w:rsidRDefault="00EB28C9" w:rsidP="00EB28C9">
      <w:pPr>
        <w:pStyle w:val="Standard1"/>
        <w:ind w:left="709"/>
        <w:jc w:val="both"/>
        <w:rPr>
          <w:rFonts w:asciiTheme="minorHAnsi" w:hAnsiTheme="minorHAnsi"/>
          <w:lang w:val="en-US"/>
        </w:rPr>
      </w:pPr>
    </w:p>
    <w:p w14:paraId="0ADAD807" w14:textId="77777777" w:rsidR="00EB28C9" w:rsidRPr="007C0FF7" w:rsidRDefault="00EB28C9" w:rsidP="00EB28C9">
      <w:pPr>
        <w:pStyle w:val="Standard1"/>
        <w:ind w:left="709"/>
        <w:jc w:val="both"/>
        <w:rPr>
          <w:rFonts w:asciiTheme="minorHAnsi" w:hAnsiTheme="minorHAnsi" w:cs="ArialNarrow"/>
          <w:sz w:val="20"/>
          <w:szCs w:val="20"/>
          <w:lang w:val="en-US"/>
        </w:rPr>
      </w:pPr>
    </w:p>
    <w:p w14:paraId="08BD73BD" w14:textId="77777777" w:rsidR="003E18C0" w:rsidRDefault="003E18C0">
      <w:pPr>
        <w:spacing w:after="200" w:line="276" w:lineRule="auto"/>
        <w:rPr>
          <w:rFonts w:asciiTheme="minorHAnsi" w:hAnsiTheme="minorHAnsi" w:cs="ArialNarrow"/>
          <w:sz w:val="20"/>
          <w:szCs w:val="20"/>
          <w:lang w:val="en-GB"/>
        </w:rPr>
      </w:pPr>
      <w:r>
        <w:rPr>
          <w:rFonts w:asciiTheme="minorHAnsi" w:hAnsiTheme="minorHAnsi" w:cs="ArialNarrow"/>
          <w:sz w:val="20"/>
          <w:szCs w:val="20"/>
          <w:lang w:val="en-GB"/>
        </w:rPr>
        <w:br w:type="page"/>
      </w:r>
    </w:p>
    <w:p w14:paraId="089E340D" w14:textId="1430A086" w:rsidR="00EB28C9" w:rsidRPr="007C0FF7" w:rsidRDefault="003E18C0" w:rsidP="00EB28C9">
      <w:pPr>
        <w:pStyle w:val="Standard1"/>
        <w:ind w:left="7230"/>
        <w:jc w:val="right"/>
        <w:rPr>
          <w:rFonts w:asciiTheme="minorHAnsi" w:hAnsiTheme="minorHAnsi" w:cs="ArialNarrow"/>
          <w:sz w:val="20"/>
          <w:szCs w:val="20"/>
          <w:lang w:val="en-US"/>
        </w:rPr>
      </w:pPr>
      <w:r>
        <w:rPr>
          <w:rFonts w:asciiTheme="minorHAnsi" w:hAnsiTheme="minorHAnsi" w:cs="ArialNarrow"/>
          <w:sz w:val="20"/>
          <w:szCs w:val="20"/>
          <w:lang w:val="en-GB"/>
        </w:rPr>
        <w:lastRenderedPageBreak/>
        <w:t>Attach</w:t>
      </w:r>
      <w:r w:rsidR="00666705">
        <w:rPr>
          <w:rFonts w:asciiTheme="minorHAnsi" w:hAnsiTheme="minorHAnsi" w:cs="ArialNarrow"/>
          <w:sz w:val="20"/>
          <w:szCs w:val="20"/>
          <w:lang w:val="en-GB"/>
        </w:rPr>
        <w:t>m</w:t>
      </w:r>
      <w:r>
        <w:rPr>
          <w:rFonts w:asciiTheme="minorHAnsi" w:hAnsiTheme="minorHAnsi" w:cs="ArialNarrow"/>
          <w:sz w:val="20"/>
          <w:szCs w:val="20"/>
          <w:lang w:val="en-GB"/>
        </w:rPr>
        <w:t>e</w:t>
      </w:r>
      <w:r w:rsidR="00666705">
        <w:rPr>
          <w:rFonts w:asciiTheme="minorHAnsi" w:hAnsiTheme="minorHAnsi" w:cs="ArialNarrow"/>
          <w:sz w:val="20"/>
          <w:szCs w:val="20"/>
          <w:lang w:val="en-GB"/>
        </w:rPr>
        <w:t>nt</w:t>
      </w:r>
      <w:r w:rsidR="00DE2731" w:rsidRPr="008607D6">
        <w:rPr>
          <w:rFonts w:asciiTheme="minorHAnsi" w:hAnsiTheme="minorHAnsi" w:cs="ArialNarrow"/>
          <w:sz w:val="20"/>
          <w:szCs w:val="20"/>
          <w:lang w:val="en-GB"/>
        </w:rPr>
        <w:t xml:space="preserve"> no. 1 to the Request </w:t>
      </w:r>
      <w:r w:rsidR="00F17D19" w:rsidRPr="008607D6">
        <w:rPr>
          <w:rFonts w:asciiTheme="minorHAnsi" w:hAnsiTheme="minorHAnsi" w:cs="ArialNarrow"/>
          <w:sz w:val="20"/>
          <w:szCs w:val="20"/>
          <w:lang w:val="en-GB"/>
        </w:rPr>
        <w:t>for proposal</w:t>
      </w:r>
    </w:p>
    <w:p w14:paraId="383F9058" w14:textId="565F8645" w:rsidR="00EB28C9" w:rsidRPr="007C0FF7" w:rsidRDefault="00086586" w:rsidP="00EB28C9">
      <w:pPr>
        <w:pStyle w:val="Standard1"/>
        <w:ind w:firstLine="360"/>
        <w:jc w:val="right"/>
        <w:rPr>
          <w:rFonts w:asciiTheme="minorHAnsi" w:hAnsiTheme="minorHAnsi" w:cs="ArialNarrow"/>
          <w:lang w:val="en-US"/>
        </w:rPr>
      </w:pPr>
      <w:r>
        <w:rPr>
          <w:rFonts w:asciiTheme="minorHAnsi" w:hAnsiTheme="minorHAnsi" w:cs="ArialNarrow"/>
          <w:sz w:val="20"/>
          <w:szCs w:val="20"/>
          <w:lang w:val="en-GB"/>
        </w:rPr>
        <w:t>Case ZO-05</w:t>
      </w:r>
      <w:r w:rsidR="003136E5">
        <w:rPr>
          <w:rFonts w:asciiTheme="minorHAnsi" w:hAnsiTheme="minorHAnsi" w:cs="ArialNarrow"/>
          <w:sz w:val="20"/>
          <w:szCs w:val="20"/>
          <w:lang w:val="en-GB"/>
        </w:rPr>
        <w:t>-2018</w:t>
      </w:r>
    </w:p>
    <w:p w14:paraId="79914D97" w14:textId="77777777" w:rsidR="00EB28C9" w:rsidRPr="007C0FF7" w:rsidRDefault="00EB28C9" w:rsidP="00EB28C9">
      <w:pPr>
        <w:pStyle w:val="Standard1"/>
        <w:ind w:firstLine="360"/>
        <w:jc w:val="right"/>
        <w:rPr>
          <w:rFonts w:asciiTheme="minorHAnsi" w:hAnsiTheme="minorHAnsi" w:cs="ArialNarrow"/>
          <w:b/>
          <w:lang w:val="en-US"/>
        </w:rPr>
      </w:pPr>
    </w:p>
    <w:p w14:paraId="565AA0F3" w14:textId="77777777" w:rsidR="00EB28C9" w:rsidRPr="007C0FF7" w:rsidRDefault="00F17D19" w:rsidP="002F1081">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Contracting Entity</w:t>
      </w:r>
      <w:r w:rsidR="00DE2731" w:rsidRPr="008607D6">
        <w:rPr>
          <w:rFonts w:asciiTheme="minorHAnsi" w:hAnsiTheme="minorHAnsi" w:cs="ArialNarrow"/>
          <w:b/>
          <w:lang w:val="en-GB"/>
        </w:rPr>
        <w:t>:</w:t>
      </w:r>
    </w:p>
    <w:p w14:paraId="6DDD774C" w14:textId="77777777" w:rsidR="00EB28C9" w:rsidRPr="007C0FF7" w:rsidRDefault="00DE2731" w:rsidP="002F1081">
      <w:pPr>
        <w:pStyle w:val="Standard1"/>
        <w:ind w:firstLine="360"/>
        <w:jc w:val="right"/>
        <w:outlineLvl w:val="0"/>
        <w:rPr>
          <w:rFonts w:asciiTheme="minorHAnsi" w:hAnsiTheme="minorHAnsi" w:cs="ArialNarrow"/>
          <w:b/>
          <w:lang w:val="en-US"/>
        </w:rPr>
      </w:pPr>
      <w:r w:rsidRPr="008607D6">
        <w:rPr>
          <w:rFonts w:asciiTheme="minorHAnsi" w:hAnsiTheme="minorHAnsi" w:cs="ArialNarrow"/>
          <w:b/>
          <w:lang w:val="en-GB"/>
        </w:rPr>
        <w:t>Evestra Onkologia Sp. z o.o.</w:t>
      </w:r>
    </w:p>
    <w:p w14:paraId="64368376" w14:textId="77777777" w:rsidR="00EB28C9" w:rsidRDefault="00DE2731" w:rsidP="00EB28C9">
      <w:pPr>
        <w:pStyle w:val="Standard1"/>
        <w:ind w:firstLine="360"/>
        <w:jc w:val="right"/>
        <w:rPr>
          <w:rFonts w:asciiTheme="minorHAnsi" w:hAnsiTheme="minorHAnsi" w:cs="ArialNarrow"/>
          <w:b/>
        </w:rPr>
      </w:pPr>
      <w:r w:rsidRPr="007C0FF7">
        <w:rPr>
          <w:rFonts w:asciiTheme="minorHAnsi" w:hAnsiTheme="minorHAnsi" w:cs="ArialNarrow"/>
          <w:b/>
        </w:rPr>
        <w:t>ul.</w:t>
      </w:r>
      <w:r w:rsidR="00EB28C9">
        <w:rPr>
          <w:rFonts w:asciiTheme="minorHAnsi" w:hAnsiTheme="minorHAnsi" w:cs="ArialNarrow"/>
          <w:b/>
        </w:rPr>
        <w:t xml:space="preserve"> </w:t>
      </w:r>
      <w:r w:rsidRPr="007C0FF7">
        <w:rPr>
          <w:rFonts w:asciiTheme="minorHAnsi" w:hAnsiTheme="minorHAnsi" w:cs="ArialNarrow"/>
          <w:b/>
        </w:rPr>
        <w:t>Jana Muszyńskiego 2 lok.</w:t>
      </w:r>
      <w:r w:rsidR="00EB28C9">
        <w:rPr>
          <w:rFonts w:asciiTheme="minorHAnsi" w:hAnsiTheme="minorHAnsi" w:cs="ArialNarrow"/>
          <w:b/>
        </w:rPr>
        <w:t xml:space="preserve"> 3.22</w:t>
      </w:r>
    </w:p>
    <w:p w14:paraId="1A5E3297" w14:textId="77777777" w:rsidR="00EB28C9" w:rsidRDefault="00DE2731" w:rsidP="00EB28C9">
      <w:pPr>
        <w:pStyle w:val="Standard1"/>
        <w:ind w:firstLine="360"/>
        <w:jc w:val="right"/>
        <w:rPr>
          <w:rFonts w:asciiTheme="minorHAnsi" w:hAnsiTheme="minorHAnsi" w:cs="ArialNarrow"/>
          <w:b/>
        </w:rPr>
      </w:pPr>
      <w:r w:rsidRPr="007C0FF7">
        <w:rPr>
          <w:rFonts w:asciiTheme="minorHAnsi" w:hAnsiTheme="minorHAnsi" w:cs="ArialNarrow"/>
          <w:b/>
        </w:rPr>
        <w:t>90-151 Łódź</w:t>
      </w:r>
    </w:p>
    <w:p w14:paraId="2AC793D6" w14:textId="77777777" w:rsidR="00EB28C9" w:rsidRDefault="00EB28C9" w:rsidP="00EB28C9">
      <w:pPr>
        <w:pStyle w:val="Standard1"/>
        <w:ind w:firstLine="360"/>
        <w:jc w:val="center"/>
        <w:rPr>
          <w:rFonts w:asciiTheme="minorHAnsi" w:hAnsiTheme="minorHAnsi" w:cs="ArialNarrow"/>
          <w:b/>
        </w:rPr>
      </w:pPr>
    </w:p>
    <w:p w14:paraId="457F4F6F" w14:textId="77777777" w:rsidR="00EB28C9" w:rsidRDefault="00DE2731" w:rsidP="002F1081">
      <w:pPr>
        <w:pStyle w:val="Standard1"/>
        <w:ind w:firstLine="360"/>
        <w:jc w:val="center"/>
        <w:outlineLvl w:val="0"/>
        <w:rPr>
          <w:rFonts w:asciiTheme="minorHAnsi" w:hAnsiTheme="minorHAnsi" w:cs="ArialNarrow"/>
          <w:b/>
        </w:rPr>
      </w:pPr>
      <w:r w:rsidRPr="007C0FF7">
        <w:rPr>
          <w:rFonts w:asciiTheme="minorHAnsi" w:hAnsiTheme="minorHAnsi" w:cs="ArialNarrow"/>
          <w:b/>
        </w:rPr>
        <w:t>TENDER FORM*</w:t>
      </w:r>
    </w:p>
    <w:p w14:paraId="4017353C" w14:textId="77777777" w:rsidR="00EB28C9" w:rsidRPr="007C0FF7" w:rsidRDefault="00DE2731" w:rsidP="00EB28C9">
      <w:pPr>
        <w:pStyle w:val="Standard1"/>
        <w:ind w:firstLine="360"/>
        <w:jc w:val="center"/>
        <w:rPr>
          <w:rFonts w:asciiTheme="minorHAnsi" w:hAnsiTheme="minorHAnsi" w:cs="ArialNarrow"/>
          <w:b/>
          <w:lang w:val="en-US"/>
        </w:rPr>
      </w:pPr>
      <w:r w:rsidRPr="008607D6">
        <w:rPr>
          <w:rFonts w:asciiTheme="minorHAnsi" w:hAnsiTheme="minorHAnsi" w:cs="ArialNarrow"/>
          <w:b/>
          <w:lang w:val="en-GB"/>
        </w:rPr>
        <w:t xml:space="preserve">(copy for each </w:t>
      </w:r>
      <w:r w:rsidR="00F17D19" w:rsidRPr="008607D6">
        <w:rPr>
          <w:rFonts w:asciiTheme="minorHAnsi" w:hAnsiTheme="minorHAnsi" w:cs="ArialNarrow"/>
          <w:b/>
          <w:lang w:val="en-GB"/>
        </w:rPr>
        <w:t>task</w:t>
      </w:r>
      <w:r w:rsidRPr="008607D6">
        <w:rPr>
          <w:rFonts w:asciiTheme="minorHAnsi" w:hAnsiTheme="minorHAnsi" w:cs="ArialNarrow"/>
          <w:b/>
          <w:lang w:val="en-GB"/>
        </w:rPr>
        <w:t>)</w:t>
      </w:r>
    </w:p>
    <w:p w14:paraId="55620574" w14:textId="77777777" w:rsidR="00EB28C9" w:rsidRPr="007C0FF7" w:rsidRDefault="00EB28C9" w:rsidP="00EB28C9">
      <w:pPr>
        <w:pStyle w:val="Standard1"/>
        <w:ind w:firstLine="360"/>
        <w:jc w:val="center"/>
        <w:rPr>
          <w:rFonts w:asciiTheme="minorHAnsi" w:hAnsiTheme="minorHAnsi" w:cs="ArialNarrow"/>
          <w:b/>
          <w:lang w:val="en-US"/>
        </w:rPr>
      </w:pPr>
    </w:p>
    <w:p w14:paraId="2C7817FF" w14:textId="77777777" w:rsidR="00EB28C9" w:rsidRPr="007C0FF7" w:rsidRDefault="00DE2731" w:rsidP="00EB28C9">
      <w:pPr>
        <w:pStyle w:val="Standard1"/>
        <w:jc w:val="both"/>
        <w:rPr>
          <w:rFonts w:asciiTheme="minorHAnsi" w:hAnsiTheme="minorHAnsi" w:cs="ArialNarrow"/>
          <w:lang w:val="en-US"/>
        </w:rPr>
      </w:pPr>
      <w:r w:rsidRPr="008607D6">
        <w:rPr>
          <w:rFonts w:asciiTheme="minorHAnsi" w:hAnsiTheme="minorHAnsi" w:cs="ArialNarrow"/>
          <w:lang w:val="en-GB"/>
        </w:rPr>
        <w:t>Acting for and on behalf of the Contractor:</w:t>
      </w:r>
    </w:p>
    <w:p w14:paraId="163D57D9" w14:textId="77777777" w:rsidR="00EB28C9" w:rsidRPr="007C0FF7" w:rsidRDefault="00EB28C9" w:rsidP="00EB28C9">
      <w:pPr>
        <w:pStyle w:val="Standard1"/>
        <w:ind w:firstLine="360"/>
        <w:jc w:val="both"/>
        <w:rPr>
          <w:rFonts w:asciiTheme="minorHAnsi" w:hAnsiTheme="minorHAnsi" w:cs="ArialNarrow"/>
          <w:lang w:val="en-US"/>
        </w:rPr>
      </w:pPr>
    </w:p>
    <w:p w14:paraId="4A5FDAE0" w14:textId="77777777" w:rsidR="00EB28C9" w:rsidRPr="007C0FF7" w:rsidRDefault="00EB28C9" w:rsidP="00EB28C9">
      <w:pPr>
        <w:pStyle w:val="Standard1"/>
        <w:jc w:val="both"/>
        <w:rPr>
          <w:rFonts w:asciiTheme="minorHAnsi" w:hAnsiTheme="minorHAnsi" w:cs="ArialNarrow"/>
          <w:lang w:val="en-US"/>
        </w:rPr>
      </w:pPr>
      <w:r w:rsidRPr="007C0FF7">
        <w:rPr>
          <w:rFonts w:asciiTheme="minorHAnsi" w:hAnsiTheme="minorHAnsi" w:cs="ArialNarrow"/>
          <w:lang w:val="en-US"/>
        </w:rPr>
        <w:t>…............................................................................................................................................................</w:t>
      </w:r>
    </w:p>
    <w:p w14:paraId="5A5CA24F" w14:textId="77777777" w:rsidR="00EB28C9" w:rsidRPr="007C0FF7" w:rsidRDefault="00DE2731" w:rsidP="00EB28C9">
      <w:pPr>
        <w:pStyle w:val="Standard1"/>
        <w:jc w:val="center"/>
        <w:rPr>
          <w:rFonts w:asciiTheme="minorHAnsi" w:hAnsiTheme="minorHAnsi" w:cs="ArialNarrow"/>
          <w:sz w:val="16"/>
          <w:szCs w:val="16"/>
          <w:lang w:val="en-US"/>
        </w:rPr>
      </w:pPr>
      <w:r w:rsidRPr="008607D6">
        <w:rPr>
          <w:rFonts w:asciiTheme="minorHAnsi" w:hAnsiTheme="minorHAnsi" w:cs="ArialNarrow"/>
          <w:sz w:val="16"/>
          <w:szCs w:val="16"/>
          <w:lang w:val="en-GB"/>
        </w:rPr>
        <w:t>(CONTRACTOR'S NAME AND SURNAME/FULL NAME)</w:t>
      </w:r>
    </w:p>
    <w:p w14:paraId="2ECB8FDC" w14:textId="77777777" w:rsidR="00EB28C9" w:rsidRPr="007C0FF7" w:rsidRDefault="00EB28C9" w:rsidP="00EB28C9">
      <w:pPr>
        <w:pStyle w:val="Standard1"/>
        <w:jc w:val="both"/>
        <w:rPr>
          <w:rFonts w:asciiTheme="minorHAnsi" w:hAnsiTheme="minorHAnsi" w:cs="ArialNarrow"/>
          <w:lang w:val="en-US"/>
        </w:rPr>
      </w:pPr>
      <w:r w:rsidRPr="007C0FF7">
        <w:rPr>
          <w:rFonts w:asciiTheme="minorHAnsi" w:hAnsiTheme="minorHAnsi" w:cs="ArialNarrow"/>
          <w:lang w:val="en-US"/>
        </w:rPr>
        <w:tab/>
      </w:r>
    </w:p>
    <w:p w14:paraId="525AB89F" w14:textId="77777777" w:rsidR="00EB28C9" w:rsidRPr="007C0FF7" w:rsidRDefault="00DE2731" w:rsidP="00EB28C9">
      <w:pPr>
        <w:pStyle w:val="Standard1"/>
        <w:rPr>
          <w:rFonts w:asciiTheme="minorHAnsi" w:hAnsiTheme="minorHAnsi" w:cs="ArialNarrow"/>
          <w:lang w:val="en-US"/>
        </w:rPr>
      </w:pPr>
      <w:r w:rsidRPr="008607D6">
        <w:rPr>
          <w:rFonts w:asciiTheme="minorHAnsi" w:hAnsiTheme="minorHAnsi" w:cs="ArialNarrow"/>
          <w:lang w:val="en-GB"/>
        </w:rPr>
        <w:t>seated in / residence address **…........................................................................................................</w:t>
      </w:r>
    </w:p>
    <w:p w14:paraId="7D699376" w14:textId="77777777" w:rsidR="00EB28C9" w:rsidRPr="007C0FF7" w:rsidRDefault="00DE2731" w:rsidP="00EB28C9">
      <w:pPr>
        <w:pStyle w:val="Standard1"/>
        <w:ind w:firstLine="360"/>
        <w:jc w:val="center"/>
        <w:rPr>
          <w:rFonts w:asciiTheme="minorHAnsi" w:hAnsiTheme="minorHAnsi" w:cs="ArialNarrow"/>
          <w:sz w:val="16"/>
          <w:szCs w:val="16"/>
          <w:lang w:val="en-US"/>
        </w:rPr>
      </w:pPr>
      <w:r w:rsidRPr="008607D6">
        <w:rPr>
          <w:rFonts w:asciiTheme="minorHAnsi" w:hAnsiTheme="minorHAnsi" w:cs="ArialNarrow"/>
          <w:sz w:val="16"/>
          <w:szCs w:val="16"/>
          <w:lang w:val="en-GB"/>
        </w:rPr>
        <w:t>(RESIDENCE ADDRESS / SEAT ADDRESS)</w:t>
      </w:r>
    </w:p>
    <w:p w14:paraId="564AFEB1" w14:textId="77777777" w:rsidR="00EB28C9" w:rsidRPr="007C0FF7" w:rsidRDefault="00EB28C9" w:rsidP="00EB28C9">
      <w:pPr>
        <w:pStyle w:val="Standard1"/>
        <w:ind w:firstLine="360"/>
        <w:rPr>
          <w:rFonts w:asciiTheme="minorHAnsi" w:hAnsiTheme="minorHAnsi" w:cs="ArialNarrow"/>
          <w:lang w:val="en-US"/>
        </w:rPr>
      </w:pPr>
    </w:p>
    <w:p w14:paraId="1619AAA3" w14:textId="77777777" w:rsidR="00EB28C9" w:rsidRPr="007C0FF7" w:rsidRDefault="00EB28C9" w:rsidP="00EB28C9">
      <w:pPr>
        <w:pStyle w:val="Standard1"/>
        <w:rPr>
          <w:rFonts w:asciiTheme="minorHAnsi" w:hAnsiTheme="minorHAnsi" w:cs="ArialNarrow"/>
          <w:lang w:val="en-US"/>
        </w:rPr>
      </w:pPr>
      <w:r w:rsidRPr="007C0FF7">
        <w:rPr>
          <w:rFonts w:asciiTheme="minorHAnsi" w:hAnsiTheme="minorHAnsi" w:cs="ArialNarrow"/>
          <w:lang w:val="en-US"/>
        </w:rPr>
        <w:t>…............................................................................................................................................................</w:t>
      </w:r>
    </w:p>
    <w:p w14:paraId="71B3FCFD" w14:textId="77777777" w:rsidR="00EB28C9" w:rsidRPr="007C0FF7" w:rsidRDefault="00DE2731" w:rsidP="00EB28C9">
      <w:pPr>
        <w:pStyle w:val="Standard1"/>
        <w:ind w:firstLine="360"/>
        <w:jc w:val="center"/>
        <w:rPr>
          <w:rFonts w:asciiTheme="minorHAnsi" w:hAnsiTheme="minorHAnsi" w:cs="ArialNarrow"/>
          <w:sz w:val="16"/>
          <w:szCs w:val="16"/>
          <w:lang w:val="en-US"/>
        </w:rPr>
      </w:pPr>
      <w:r w:rsidRPr="008607D6">
        <w:rPr>
          <w:rFonts w:asciiTheme="minorHAnsi" w:hAnsiTheme="minorHAnsi" w:cs="ArialNarrow"/>
          <w:sz w:val="16"/>
          <w:szCs w:val="16"/>
          <w:lang w:val="en-GB"/>
        </w:rPr>
        <w:t>(PHONE, FAX, E-MAIL)</w:t>
      </w:r>
    </w:p>
    <w:p w14:paraId="20FD6495" w14:textId="77777777" w:rsidR="00EB28C9" w:rsidRPr="007C0FF7" w:rsidRDefault="00EB28C9" w:rsidP="00EB28C9">
      <w:pPr>
        <w:pStyle w:val="Standard1"/>
        <w:ind w:firstLine="360"/>
        <w:rPr>
          <w:rFonts w:asciiTheme="minorHAnsi" w:hAnsiTheme="minorHAnsi" w:cs="ArialNarrow"/>
          <w:sz w:val="16"/>
          <w:szCs w:val="16"/>
          <w:lang w:val="en-US"/>
        </w:rPr>
      </w:pPr>
    </w:p>
    <w:p w14:paraId="3408668C" w14:textId="0A2FAFC8" w:rsidR="00EB28C9" w:rsidRPr="007C0FF7" w:rsidRDefault="00DE2731" w:rsidP="00EB28C9">
      <w:pPr>
        <w:pStyle w:val="Standard1"/>
        <w:jc w:val="both"/>
        <w:rPr>
          <w:rFonts w:asciiTheme="minorHAnsi" w:hAnsiTheme="minorHAnsi"/>
          <w:b/>
          <w:bCs/>
          <w:lang w:val="en-US"/>
        </w:rPr>
      </w:pPr>
      <w:r w:rsidRPr="008607D6">
        <w:rPr>
          <w:rFonts w:asciiTheme="minorHAnsi" w:hAnsiTheme="minorHAnsi" w:cs="ArialNarrow"/>
          <w:lang w:val="en-GB"/>
        </w:rPr>
        <w:t xml:space="preserve">in response to the request </w:t>
      </w:r>
      <w:r w:rsidR="00F17D19" w:rsidRPr="008607D6">
        <w:rPr>
          <w:rFonts w:asciiTheme="minorHAnsi" w:hAnsiTheme="minorHAnsi" w:cs="ArialNarrow"/>
          <w:lang w:val="en-GB"/>
        </w:rPr>
        <w:t>for proposal</w:t>
      </w:r>
      <w:r w:rsidRPr="008607D6">
        <w:rPr>
          <w:rFonts w:asciiTheme="minorHAnsi" w:hAnsiTheme="minorHAnsi" w:cs="ArialNarrow"/>
          <w:lang w:val="en-GB"/>
        </w:rPr>
        <w:t xml:space="preserve"> published on ………………………. 2017 at </w:t>
      </w:r>
      <w:r w:rsidR="00A318D5" w:rsidRPr="008607D6">
        <w:rPr>
          <w:rFonts w:asciiTheme="minorHAnsi" w:hAnsiTheme="minorHAnsi" w:cs="ArialNarrow"/>
          <w:lang w:val="en-GB"/>
        </w:rPr>
        <w:t xml:space="preserve">bazakonkurencyjności.funduszeeuropejskie.gov.pl and on the </w:t>
      </w:r>
      <w:r w:rsidR="00F17D19" w:rsidRPr="008607D6">
        <w:rPr>
          <w:rFonts w:asciiTheme="minorHAnsi" w:hAnsiTheme="minorHAnsi" w:cs="ArialNarrow"/>
          <w:lang w:val="en-GB"/>
        </w:rPr>
        <w:t>Contracting Entity</w:t>
      </w:r>
      <w:r w:rsidR="00A318D5" w:rsidRPr="008607D6">
        <w:rPr>
          <w:rFonts w:asciiTheme="minorHAnsi" w:hAnsiTheme="minorHAnsi" w:cs="ArialNarrow"/>
          <w:lang w:val="en-GB"/>
        </w:rPr>
        <w:t xml:space="preserve">'s website, I am submitting a tender within the proceedings </w:t>
      </w:r>
      <w:r w:rsidR="00A318D5" w:rsidRPr="008607D6">
        <w:rPr>
          <w:rFonts w:asciiTheme="minorHAnsi" w:hAnsiTheme="minorHAnsi"/>
          <w:lang w:val="en-GB"/>
        </w:rPr>
        <w:t xml:space="preserve">for </w:t>
      </w:r>
      <w:r w:rsidR="00086586">
        <w:rPr>
          <w:rFonts w:asciiTheme="minorHAnsi" w:hAnsiTheme="minorHAnsi" w:cstheme="minorHAnsi"/>
          <w:b/>
          <w:bCs/>
          <w:lang w:val="en-GB"/>
        </w:rPr>
        <w:t>METABOLIC STABILITY AND METABOLITE IDENTIFICATION STUDIES IN MICROSOMES AND S9 FRACTION OF DOG, MONKEY, RABBIT AND RAT</w:t>
      </w:r>
      <w:r w:rsidR="00086586" w:rsidRPr="00F17D19">
        <w:rPr>
          <w:rFonts w:asciiTheme="minorHAnsi" w:hAnsiTheme="minorHAnsi" w:cstheme="minorHAnsi"/>
          <w:b/>
          <w:lang w:val="en-GB"/>
        </w:rPr>
        <w:t xml:space="preserve"> FOR EC313 COMPOUND</w:t>
      </w:r>
      <w:r w:rsidR="00A318D5" w:rsidRPr="008607D6">
        <w:rPr>
          <w:rFonts w:asciiTheme="minorHAnsi" w:hAnsiTheme="minorHAnsi"/>
          <w:b/>
          <w:lang w:val="en-GB"/>
        </w:rPr>
        <w:t>.</w:t>
      </w:r>
    </w:p>
    <w:p w14:paraId="4152C819" w14:textId="77777777" w:rsidR="00EB28C9" w:rsidRPr="007C0FF7" w:rsidRDefault="00EB28C9" w:rsidP="00EB28C9">
      <w:pPr>
        <w:pStyle w:val="Standard1"/>
        <w:jc w:val="both"/>
        <w:rPr>
          <w:rFonts w:asciiTheme="minorHAnsi" w:hAnsiTheme="minorHAnsi" w:cs="ArialNarrow"/>
          <w:lang w:val="en-US"/>
        </w:rPr>
      </w:pPr>
      <w:r w:rsidRPr="007C0FF7">
        <w:rPr>
          <w:rFonts w:asciiTheme="minorHAnsi" w:hAnsiTheme="minorHAnsi" w:cs="Arial Narrow"/>
          <w:lang w:val="en-US"/>
        </w:rPr>
        <w:t xml:space="preserve">, </w:t>
      </w:r>
      <w:r w:rsidR="00A318D5" w:rsidRPr="008607D6">
        <w:rPr>
          <w:rFonts w:asciiTheme="minorHAnsi" w:hAnsiTheme="minorHAnsi" w:cs="Arial Narrow"/>
          <w:lang w:val="en-GB"/>
        </w:rPr>
        <w:t xml:space="preserve">run in the form of a request </w:t>
      </w:r>
      <w:r w:rsidR="00F17D19" w:rsidRPr="008607D6">
        <w:rPr>
          <w:rFonts w:asciiTheme="minorHAnsi" w:hAnsiTheme="minorHAnsi" w:cs="Arial Narrow"/>
          <w:lang w:val="en-GB"/>
        </w:rPr>
        <w:t>for proposal</w:t>
      </w:r>
      <w:r w:rsidR="00A318D5" w:rsidRPr="008607D6">
        <w:rPr>
          <w:rFonts w:asciiTheme="minorHAnsi" w:hAnsiTheme="minorHAnsi" w:cs="Arial Narrow"/>
          <w:lang w:val="en-GB"/>
        </w:rPr>
        <w:t>.</w:t>
      </w:r>
    </w:p>
    <w:p w14:paraId="1FD34C9D" w14:textId="77777777" w:rsidR="00EB28C9" w:rsidRPr="007C0FF7" w:rsidRDefault="00EB28C9" w:rsidP="00EB28C9">
      <w:pPr>
        <w:suppressAutoHyphens/>
        <w:jc w:val="both"/>
        <w:rPr>
          <w:rFonts w:asciiTheme="minorHAnsi" w:hAnsiTheme="minorHAnsi" w:cs="Arial Narrow"/>
          <w:sz w:val="16"/>
          <w:szCs w:val="16"/>
          <w:lang w:val="en-US"/>
        </w:rPr>
      </w:pPr>
    </w:p>
    <w:p w14:paraId="082EDB3C" w14:textId="77777777" w:rsidR="00EB28C9" w:rsidRPr="007C0FF7" w:rsidRDefault="00A318D5" w:rsidP="00EB28C9">
      <w:pPr>
        <w:suppressAutoHyphens/>
        <w:jc w:val="both"/>
        <w:rPr>
          <w:rFonts w:asciiTheme="minorHAnsi" w:hAnsiTheme="minorHAnsi"/>
          <w:lang w:val="en-US"/>
        </w:rPr>
      </w:pPr>
      <w:r w:rsidRPr="008607D6">
        <w:rPr>
          <w:rFonts w:asciiTheme="minorHAnsi" w:hAnsiTheme="minorHAnsi"/>
          <w:lang w:val="en-GB"/>
        </w:rPr>
        <w:t xml:space="preserve">I am offering the performance of the order within </w:t>
      </w:r>
      <w:r w:rsidR="00F17D19" w:rsidRPr="008607D6">
        <w:rPr>
          <w:rFonts w:asciiTheme="minorHAnsi" w:hAnsiTheme="minorHAnsi"/>
          <w:lang w:val="en-GB"/>
        </w:rPr>
        <w:t>task</w:t>
      </w:r>
      <w:r w:rsidRPr="008607D6">
        <w:rPr>
          <w:rFonts w:asciiTheme="minorHAnsi" w:hAnsiTheme="minorHAnsi"/>
          <w:lang w:val="en-GB"/>
        </w:rPr>
        <w:t xml:space="preserve"> no. …. for the price of:</w:t>
      </w:r>
      <w:r w:rsidR="00EB28C9" w:rsidRPr="007C0FF7">
        <w:rPr>
          <w:rFonts w:asciiTheme="minorHAnsi" w:hAnsiTheme="minorHAnsi"/>
          <w:lang w:val="en-US"/>
        </w:rPr>
        <w:t xml:space="preserve"> </w:t>
      </w:r>
      <w:r w:rsidRPr="008607D6">
        <w:rPr>
          <w:rFonts w:asciiTheme="minorHAnsi" w:hAnsiTheme="minorHAnsi"/>
          <w:lang w:val="en-GB"/>
        </w:rPr>
        <w:t>PLN ……………………………………………… gross (say:</w:t>
      </w:r>
      <w:r w:rsidR="00EB28C9" w:rsidRPr="007C0FF7">
        <w:rPr>
          <w:rFonts w:asciiTheme="minorHAnsi" w:hAnsiTheme="minorHAnsi"/>
          <w:lang w:val="en-US"/>
        </w:rPr>
        <w:t xml:space="preserve"> …………………………………………………........................................................................................)</w:t>
      </w:r>
    </w:p>
    <w:p w14:paraId="089D491E" w14:textId="77777777" w:rsidR="00EB28C9" w:rsidRPr="007C0FF7" w:rsidRDefault="00EB28C9" w:rsidP="00EB28C9">
      <w:pPr>
        <w:suppressAutoHyphens/>
        <w:jc w:val="both"/>
        <w:rPr>
          <w:rFonts w:asciiTheme="minorHAnsi" w:hAnsiTheme="minorHAnsi"/>
          <w:lang w:val="en-US"/>
        </w:rPr>
      </w:pPr>
    </w:p>
    <w:p w14:paraId="150ABFD8" w14:textId="77777777"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The tender value includes all and any costs related to the performance of the order.</w:t>
      </w:r>
    </w:p>
    <w:p w14:paraId="586E80EF" w14:textId="77777777" w:rsidR="00EB28C9" w:rsidRPr="007C0FF7" w:rsidRDefault="00EB28C9" w:rsidP="00EB28C9">
      <w:pPr>
        <w:pStyle w:val="Tekstpodstawowy"/>
        <w:suppressAutoHyphens/>
        <w:rPr>
          <w:rFonts w:asciiTheme="minorHAnsi" w:hAnsiTheme="minorHAnsi"/>
          <w:sz w:val="16"/>
          <w:szCs w:val="16"/>
          <w:lang w:val="en-US"/>
        </w:rPr>
      </w:pPr>
    </w:p>
    <w:p w14:paraId="225524E5" w14:textId="77777777" w:rsidR="00EB28C9" w:rsidRDefault="00A318D5" w:rsidP="00EB28C9">
      <w:pPr>
        <w:pStyle w:val="Tekstpodstawowy"/>
        <w:suppressAutoHyphens/>
        <w:rPr>
          <w:rFonts w:asciiTheme="minorHAnsi" w:hAnsiTheme="minorHAnsi"/>
          <w:sz w:val="24"/>
          <w:szCs w:val="24"/>
          <w:lang w:val="en-GB"/>
        </w:rPr>
      </w:pPr>
      <w:r w:rsidRPr="008607D6">
        <w:rPr>
          <w:rFonts w:asciiTheme="minorHAnsi" w:hAnsiTheme="minorHAnsi"/>
          <w:sz w:val="24"/>
          <w:szCs w:val="24"/>
          <w:lang w:val="en-GB"/>
        </w:rPr>
        <w:t>I declare that the order shall be completed till .............. (i.e. within ......... weeks from actual commencement).</w:t>
      </w:r>
    </w:p>
    <w:p w14:paraId="37753763" w14:textId="77777777" w:rsidR="00214B84" w:rsidRDefault="00214B84" w:rsidP="00EB28C9">
      <w:pPr>
        <w:pStyle w:val="Tekstpodstawowy"/>
        <w:suppressAutoHyphens/>
        <w:rPr>
          <w:rFonts w:asciiTheme="minorHAnsi" w:hAnsiTheme="minorHAnsi"/>
          <w:sz w:val="24"/>
          <w:szCs w:val="24"/>
          <w:lang w:val="en-GB"/>
        </w:rPr>
      </w:pPr>
    </w:p>
    <w:p w14:paraId="26DAB4C5" w14:textId="77777777" w:rsidR="00214B84" w:rsidRPr="007C0FF7" w:rsidRDefault="00214B84" w:rsidP="00EB28C9">
      <w:pPr>
        <w:pStyle w:val="Tekstpodstawowy"/>
        <w:suppressAutoHyphens/>
        <w:rPr>
          <w:rFonts w:asciiTheme="minorHAnsi" w:hAnsiTheme="minorHAnsi"/>
          <w:sz w:val="24"/>
          <w:szCs w:val="24"/>
          <w:lang w:val="en-US"/>
        </w:rPr>
      </w:pPr>
      <w:r w:rsidRPr="00214B84">
        <w:rPr>
          <w:rFonts w:asciiTheme="minorHAnsi" w:hAnsiTheme="minorHAnsi"/>
          <w:sz w:val="24"/>
          <w:szCs w:val="24"/>
          <w:lang w:val="en-GB"/>
        </w:rPr>
        <w:t xml:space="preserve">I declare that the delivery date of reports from the end of the experimental phase for particular tests included  in the </w:t>
      </w:r>
      <w:r>
        <w:rPr>
          <w:rFonts w:asciiTheme="minorHAnsi" w:hAnsiTheme="minorHAnsi"/>
          <w:sz w:val="24"/>
          <w:szCs w:val="24"/>
          <w:lang w:val="en-GB"/>
        </w:rPr>
        <w:t>task no. ... shall be ….. days.</w:t>
      </w:r>
    </w:p>
    <w:p w14:paraId="2F55C14F" w14:textId="77777777" w:rsidR="00EB28C9" w:rsidRPr="007C0FF7" w:rsidRDefault="00EB28C9" w:rsidP="00EB28C9">
      <w:pPr>
        <w:pStyle w:val="Tekstpodstawowy"/>
        <w:suppressAutoHyphens/>
        <w:rPr>
          <w:rFonts w:asciiTheme="minorHAnsi" w:hAnsiTheme="minorHAnsi"/>
          <w:sz w:val="24"/>
          <w:szCs w:val="24"/>
          <w:lang w:val="en-US"/>
        </w:rPr>
      </w:pPr>
    </w:p>
    <w:p w14:paraId="07E5C214" w14:textId="77777777"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experience needed for the due performance of the order.</w:t>
      </w:r>
    </w:p>
    <w:p w14:paraId="14532C98" w14:textId="77777777" w:rsidR="00EB28C9" w:rsidRPr="007C0FF7" w:rsidRDefault="00EB28C9" w:rsidP="00EB28C9">
      <w:pPr>
        <w:pStyle w:val="Tekstpodstawowy"/>
        <w:suppressAutoHyphens/>
        <w:rPr>
          <w:rFonts w:asciiTheme="minorHAnsi" w:hAnsiTheme="minorHAnsi"/>
          <w:sz w:val="24"/>
          <w:szCs w:val="24"/>
          <w:lang w:val="en-US"/>
        </w:rPr>
      </w:pPr>
    </w:p>
    <w:p w14:paraId="55E286F4" w14:textId="77777777"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infrastructure needed for the performance of the order.</w:t>
      </w:r>
    </w:p>
    <w:p w14:paraId="6E602045" w14:textId="77777777" w:rsidR="00EB28C9" w:rsidRPr="007C0FF7" w:rsidRDefault="00EB28C9" w:rsidP="00EB28C9">
      <w:pPr>
        <w:pStyle w:val="Tekstpodstawowy"/>
        <w:suppressAutoHyphens/>
        <w:rPr>
          <w:rFonts w:asciiTheme="minorHAnsi" w:hAnsiTheme="minorHAnsi"/>
          <w:sz w:val="24"/>
          <w:szCs w:val="24"/>
          <w:lang w:val="en-US"/>
        </w:rPr>
      </w:pPr>
    </w:p>
    <w:p w14:paraId="78C2EAE7" w14:textId="77777777"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qualified staff experienced in running tests on animals.</w:t>
      </w:r>
    </w:p>
    <w:p w14:paraId="68BA993A" w14:textId="77777777" w:rsidR="00EB28C9" w:rsidRPr="007C0FF7" w:rsidRDefault="00EB28C9" w:rsidP="00EB28C9">
      <w:pPr>
        <w:pStyle w:val="Tekstpodstawowy"/>
        <w:suppressAutoHyphens/>
        <w:rPr>
          <w:rFonts w:asciiTheme="minorHAnsi" w:hAnsiTheme="minorHAnsi"/>
          <w:sz w:val="24"/>
          <w:szCs w:val="24"/>
          <w:lang w:val="en-US"/>
        </w:rPr>
      </w:pPr>
    </w:p>
    <w:p w14:paraId="599522E8" w14:textId="77777777" w:rsidR="00EB28C9" w:rsidRPr="007C0FF7" w:rsidRDefault="00A318D5" w:rsidP="00EB28C9">
      <w:pPr>
        <w:pStyle w:val="Tekstpodstawowy"/>
        <w:suppressAutoHyphens/>
        <w:rPr>
          <w:rFonts w:asciiTheme="minorHAnsi" w:hAnsiTheme="minorHAnsi"/>
          <w:sz w:val="24"/>
          <w:szCs w:val="24"/>
          <w:lang w:val="en-US"/>
        </w:rPr>
      </w:pPr>
      <w:r w:rsidRPr="008607D6">
        <w:rPr>
          <w:rFonts w:asciiTheme="minorHAnsi" w:hAnsiTheme="minorHAnsi"/>
          <w:sz w:val="24"/>
          <w:szCs w:val="24"/>
          <w:lang w:val="en-GB"/>
        </w:rPr>
        <w:lastRenderedPageBreak/>
        <w:t>I declare that I shall complete the order without / with subcontractors* (if yes, provide the scope of the order which shall be subcontracted).</w:t>
      </w:r>
      <w:r w:rsidR="00EB28C9" w:rsidRPr="007C0FF7">
        <w:rPr>
          <w:rFonts w:asciiTheme="minorHAnsi" w:hAnsiTheme="minorHAnsi"/>
          <w:sz w:val="24"/>
          <w:szCs w:val="24"/>
          <w:lang w:val="en-US"/>
        </w:rPr>
        <w:t xml:space="preserve"> </w:t>
      </w:r>
    </w:p>
    <w:p w14:paraId="4968FA25"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5B512B71"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53FC6B43"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15ABC1AF" w14:textId="77777777" w:rsidR="00EB28C9" w:rsidRPr="007C0FF7" w:rsidRDefault="00EB28C9" w:rsidP="00EB28C9">
      <w:pPr>
        <w:pStyle w:val="Tekstpodstawowy"/>
        <w:suppressAutoHyphens/>
        <w:rPr>
          <w:rFonts w:asciiTheme="minorHAnsi" w:hAnsiTheme="minorHAnsi"/>
          <w:sz w:val="24"/>
          <w:szCs w:val="24"/>
          <w:lang w:val="en-US"/>
        </w:rPr>
      </w:pPr>
      <w:r w:rsidRPr="007C0FF7">
        <w:rPr>
          <w:rFonts w:asciiTheme="minorHAnsi" w:hAnsiTheme="minorHAnsi"/>
          <w:sz w:val="24"/>
          <w:szCs w:val="24"/>
          <w:lang w:val="en-US"/>
        </w:rPr>
        <w:t>…………………………………………………………………………………………………………………………………………………………</w:t>
      </w:r>
    </w:p>
    <w:p w14:paraId="79320FF7" w14:textId="77777777" w:rsidR="00EB28C9" w:rsidRPr="007C0FF7" w:rsidRDefault="00EB28C9" w:rsidP="00EB28C9">
      <w:pPr>
        <w:pStyle w:val="Tekstpodstawowy"/>
        <w:suppressAutoHyphens/>
        <w:rPr>
          <w:rFonts w:asciiTheme="minorHAnsi" w:hAnsiTheme="minorHAnsi"/>
          <w:sz w:val="24"/>
          <w:szCs w:val="24"/>
          <w:lang w:val="en-US"/>
        </w:rPr>
      </w:pPr>
    </w:p>
    <w:p w14:paraId="109B7C2E" w14:textId="77777777"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declare that I have obtained all and any information needed for the due performance of the order.</w:t>
      </w:r>
    </w:p>
    <w:p w14:paraId="37F7B785" w14:textId="77777777" w:rsidR="00EB28C9" w:rsidRPr="007C0FF7" w:rsidRDefault="00EB28C9" w:rsidP="00EB28C9">
      <w:pPr>
        <w:pStyle w:val="Tekstpodstawowy"/>
        <w:suppressAutoHyphens/>
        <w:rPr>
          <w:rFonts w:asciiTheme="minorHAnsi" w:hAnsiTheme="minorHAnsi"/>
          <w:sz w:val="24"/>
          <w:szCs w:val="24"/>
          <w:lang w:val="en-US"/>
        </w:rPr>
      </w:pPr>
    </w:p>
    <w:p w14:paraId="354835BF" w14:textId="77777777" w:rsidR="00EB28C9" w:rsidRPr="007C0FF7" w:rsidRDefault="00EB28C9" w:rsidP="00EB28C9">
      <w:pPr>
        <w:pStyle w:val="Tekstpodstawowy"/>
        <w:suppressAutoHyphens/>
        <w:rPr>
          <w:rFonts w:asciiTheme="minorHAnsi" w:hAnsiTheme="minorHAnsi"/>
          <w:sz w:val="16"/>
          <w:szCs w:val="16"/>
          <w:lang w:val="en-US"/>
        </w:rPr>
      </w:pPr>
    </w:p>
    <w:p w14:paraId="2E429E5B" w14:textId="77777777"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I shall be bound by this offer for a period of 90 days from the deadline for tenders' submission.</w:t>
      </w:r>
    </w:p>
    <w:p w14:paraId="4CC1C4DA" w14:textId="77777777" w:rsidR="00EB28C9" w:rsidRPr="007C0FF7" w:rsidRDefault="00EB28C9" w:rsidP="00EB28C9">
      <w:pPr>
        <w:pStyle w:val="Tekstpodstawowy"/>
        <w:suppressAutoHyphens/>
        <w:rPr>
          <w:rFonts w:asciiTheme="minorHAnsi" w:hAnsiTheme="minorHAnsi"/>
          <w:sz w:val="16"/>
          <w:szCs w:val="16"/>
          <w:lang w:val="en-US"/>
        </w:rPr>
      </w:pPr>
    </w:p>
    <w:p w14:paraId="40A9B716" w14:textId="1D5C00D6" w:rsidR="00EB28C9" w:rsidRPr="007C0FF7" w:rsidRDefault="00A318D5" w:rsidP="002F1081">
      <w:pPr>
        <w:pStyle w:val="Tekstpodstawowy"/>
        <w:suppressAutoHyphens/>
        <w:outlineLvl w:val="0"/>
        <w:rPr>
          <w:rFonts w:asciiTheme="minorHAnsi" w:hAnsiTheme="minorHAnsi"/>
          <w:sz w:val="24"/>
          <w:szCs w:val="24"/>
          <w:lang w:val="en-US"/>
        </w:rPr>
      </w:pPr>
      <w:r w:rsidRPr="008607D6">
        <w:rPr>
          <w:rFonts w:asciiTheme="minorHAnsi" w:hAnsiTheme="minorHAnsi"/>
          <w:sz w:val="24"/>
          <w:szCs w:val="24"/>
          <w:lang w:val="en-GB"/>
        </w:rPr>
        <w:t xml:space="preserve">The tender together with </w:t>
      </w:r>
      <w:r w:rsidR="00666705">
        <w:rPr>
          <w:rFonts w:asciiTheme="minorHAnsi" w:hAnsiTheme="minorHAnsi"/>
          <w:sz w:val="24"/>
          <w:szCs w:val="24"/>
          <w:lang w:val="en-GB"/>
        </w:rPr>
        <w:t>attachment</w:t>
      </w:r>
      <w:r w:rsidRPr="008607D6">
        <w:rPr>
          <w:rFonts w:asciiTheme="minorHAnsi" w:hAnsiTheme="minorHAnsi"/>
          <w:sz w:val="24"/>
          <w:szCs w:val="24"/>
          <w:lang w:val="en-GB"/>
        </w:rPr>
        <w:t>s counts ……… pages.</w:t>
      </w:r>
    </w:p>
    <w:p w14:paraId="49E1A34E" w14:textId="77777777" w:rsidR="00EB28C9" w:rsidRPr="007C0FF7" w:rsidRDefault="00EB28C9" w:rsidP="00EB28C9">
      <w:pPr>
        <w:pStyle w:val="Tekstpodstawowy"/>
        <w:suppressAutoHyphens/>
        <w:rPr>
          <w:rFonts w:asciiTheme="minorHAnsi" w:hAnsiTheme="minorHAnsi"/>
          <w:lang w:val="en-US"/>
        </w:rPr>
      </w:pPr>
    </w:p>
    <w:p w14:paraId="7042B8C8" w14:textId="77777777" w:rsidR="00EB28C9" w:rsidRPr="007C0FF7" w:rsidRDefault="00A318D5" w:rsidP="00EB28C9">
      <w:pPr>
        <w:pStyle w:val="Tekstpodstawowy"/>
        <w:suppressAutoHyphens/>
        <w:rPr>
          <w:rFonts w:asciiTheme="minorHAnsi" w:hAnsiTheme="minorHAnsi"/>
          <w:lang w:val="en-US"/>
        </w:rPr>
      </w:pPr>
      <w:r w:rsidRPr="008607D6">
        <w:rPr>
          <w:rFonts w:asciiTheme="minorHAnsi" w:hAnsiTheme="minorHAnsi"/>
          <w:lang w:val="en-GB"/>
        </w:rPr>
        <w:t xml:space="preserve">* - submit a separate form for each </w:t>
      </w:r>
      <w:r w:rsidR="00F17D19" w:rsidRPr="008607D6">
        <w:rPr>
          <w:rFonts w:asciiTheme="minorHAnsi" w:hAnsiTheme="minorHAnsi"/>
          <w:lang w:val="en-GB"/>
        </w:rPr>
        <w:t>task</w:t>
      </w:r>
      <w:r w:rsidRPr="008607D6">
        <w:rPr>
          <w:rFonts w:asciiTheme="minorHAnsi" w:hAnsiTheme="minorHAnsi"/>
          <w:lang w:val="en-GB"/>
        </w:rPr>
        <w:t xml:space="preserve"> for which the tender is submitted</w:t>
      </w:r>
    </w:p>
    <w:p w14:paraId="4AB7BB81" w14:textId="77777777" w:rsidR="00EB28C9" w:rsidRPr="007C0FF7" w:rsidRDefault="00A318D5" w:rsidP="00EB28C9">
      <w:pPr>
        <w:pStyle w:val="Tekstpodstawowy"/>
        <w:suppressAutoHyphens/>
        <w:rPr>
          <w:rFonts w:asciiTheme="minorHAnsi" w:hAnsiTheme="minorHAnsi"/>
          <w:lang w:val="en-US"/>
        </w:rPr>
      </w:pPr>
      <w:r w:rsidRPr="008607D6">
        <w:rPr>
          <w:rFonts w:asciiTheme="minorHAnsi" w:hAnsiTheme="minorHAnsi"/>
          <w:lang w:val="en-GB"/>
        </w:rPr>
        <w:t>** - delete not applicable</w:t>
      </w:r>
    </w:p>
    <w:p w14:paraId="05A11E9B" w14:textId="77777777" w:rsidR="00EB28C9" w:rsidRPr="007C0FF7" w:rsidRDefault="00EB28C9" w:rsidP="00EB28C9">
      <w:pPr>
        <w:pStyle w:val="Tekstpodstawowy"/>
        <w:suppressAutoHyphens/>
        <w:rPr>
          <w:rFonts w:asciiTheme="minorHAnsi" w:hAnsiTheme="minorHAnsi"/>
          <w:sz w:val="24"/>
          <w:szCs w:val="24"/>
          <w:lang w:val="en-US"/>
        </w:rPr>
      </w:pPr>
    </w:p>
    <w:p w14:paraId="111FD284" w14:textId="77777777" w:rsidR="00EB28C9" w:rsidRPr="007C0FF7" w:rsidRDefault="00EB28C9" w:rsidP="00EB28C9">
      <w:pPr>
        <w:pStyle w:val="Tekstpodstawowy"/>
        <w:suppressAutoHyphens/>
        <w:rPr>
          <w:rFonts w:asciiTheme="minorHAnsi" w:hAnsiTheme="minorHAnsi"/>
          <w:sz w:val="24"/>
          <w:szCs w:val="24"/>
          <w:lang w:val="en-US"/>
        </w:rPr>
      </w:pPr>
    </w:p>
    <w:p w14:paraId="0CDBB9E5" w14:textId="77777777" w:rsidR="00EB28C9" w:rsidRPr="007C0FF7" w:rsidRDefault="00EB28C9" w:rsidP="00EB28C9">
      <w:pPr>
        <w:pStyle w:val="Tekstpodstawowy"/>
        <w:suppressAutoHyphens/>
        <w:rPr>
          <w:rFonts w:asciiTheme="minorHAnsi" w:hAnsiTheme="minorHAnsi"/>
          <w:b/>
          <w:bCs/>
          <w:sz w:val="24"/>
          <w:szCs w:val="24"/>
          <w:lang w:val="en-US"/>
        </w:rPr>
      </w:pPr>
    </w:p>
    <w:p w14:paraId="6477328C" w14:textId="77777777" w:rsidR="00EB28C9" w:rsidRPr="007C0FF7" w:rsidRDefault="00EB28C9" w:rsidP="00EB28C9">
      <w:pPr>
        <w:pStyle w:val="Tekstpodstawowy"/>
        <w:suppressAutoHyphens/>
        <w:rPr>
          <w:rFonts w:asciiTheme="minorHAnsi" w:hAnsiTheme="minorHAnsi"/>
          <w:lang w:val="en-US"/>
        </w:rPr>
      </w:pPr>
      <w:r w:rsidRPr="007C0FF7">
        <w:rPr>
          <w:rFonts w:asciiTheme="minorHAnsi" w:hAnsiTheme="minorHAnsi"/>
          <w:lang w:val="en-US"/>
        </w:rPr>
        <w:t>….........................................</w:t>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r>
      <w:r w:rsidRPr="007C0FF7">
        <w:rPr>
          <w:rFonts w:asciiTheme="minorHAnsi" w:hAnsiTheme="minorHAnsi"/>
          <w:lang w:val="en-US"/>
        </w:rPr>
        <w:tab/>
        <w:t>………………………………………………………………………</w:t>
      </w:r>
    </w:p>
    <w:p w14:paraId="4BDB1314" w14:textId="77777777" w:rsidR="00EB28C9" w:rsidRPr="007C0FF7" w:rsidRDefault="00EB28C9" w:rsidP="002F1081">
      <w:pPr>
        <w:suppressAutoHyphens/>
        <w:outlineLvl w:val="0"/>
        <w:rPr>
          <w:rFonts w:asciiTheme="minorHAnsi" w:hAnsiTheme="minorHAnsi"/>
          <w:sz w:val="20"/>
          <w:szCs w:val="20"/>
          <w:lang w:val="en-US"/>
        </w:rPr>
      </w:pPr>
      <w:r w:rsidRPr="007C0FF7">
        <w:rPr>
          <w:rFonts w:asciiTheme="minorHAnsi" w:hAnsiTheme="minorHAnsi"/>
          <w:sz w:val="20"/>
          <w:szCs w:val="20"/>
          <w:lang w:val="en-US"/>
        </w:rPr>
        <w:t xml:space="preserve">           </w:t>
      </w:r>
      <w:r w:rsidR="00A318D5" w:rsidRPr="008607D6">
        <w:rPr>
          <w:rFonts w:asciiTheme="minorHAnsi" w:hAnsiTheme="minorHAnsi"/>
          <w:sz w:val="20"/>
          <w:szCs w:val="20"/>
          <w:lang w:val="en-GB"/>
        </w:rPr>
        <w:t>Place, date:</w:t>
      </w:r>
      <w:r w:rsidRPr="007C0FF7">
        <w:rPr>
          <w:rFonts w:asciiTheme="minorHAnsi" w:hAnsiTheme="minorHAnsi"/>
          <w:sz w:val="20"/>
          <w:szCs w:val="20"/>
          <w:lang w:val="en-US"/>
        </w:rPr>
        <w:t xml:space="preserve">    </w:t>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Pr="007C0FF7">
        <w:rPr>
          <w:rFonts w:asciiTheme="minorHAnsi" w:hAnsiTheme="minorHAnsi"/>
          <w:sz w:val="20"/>
          <w:szCs w:val="20"/>
          <w:lang w:val="en-US"/>
        </w:rPr>
        <w:tab/>
      </w:r>
      <w:r w:rsidR="00A318D5" w:rsidRPr="008607D6">
        <w:rPr>
          <w:rFonts w:asciiTheme="minorHAnsi" w:hAnsiTheme="minorHAnsi"/>
          <w:sz w:val="20"/>
          <w:szCs w:val="20"/>
          <w:lang w:val="en-GB"/>
        </w:rPr>
        <w:t>signature and personal stamp of the authorised signatory</w:t>
      </w:r>
    </w:p>
    <w:p w14:paraId="2E77C786"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42E30A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3B0E4440"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D5D1834"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7764B45"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03281B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CA80A2C"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59B2403"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BC13B77"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F131CCC"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B448C6A"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5FCB6AD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9CF8E82"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4A9ACC1F"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F959243"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818D56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BBEB73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2E869B2F"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CFC1F6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F4CCD1D"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065BB8E"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09D937B1"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D3A3393"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6CD98A08"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70914A04" w14:textId="77777777" w:rsidR="00EB28C9" w:rsidRPr="007C0FF7" w:rsidRDefault="00EB28C9" w:rsidP="00EB28C9">
      <w:pPr>
        <w:pStyle w:val="Standard1"/>
        <w:ind w:firstLine="360"/>
        <w:jc w:val="right"/>
        <w:rPr>
          <w:rFonts w:asciiTheme="minorHAnsi" w:hAnsiTheme="minorHAnsi" w:cs="ArialNarrow"/>
          <w:sz w:val="20"/>
          <w:szCs w:val="20"/>
          <w:lang w:val="en-US"/>
        </w:rPr>
      </w:pPr>
    </w:p>
    <w:p w14:paraId="10D17810" w14:textId="77777777" w:rsidR="00EB28C9" w:rsidRPr="007C0FF7" w:rsidRDefault="00EB28C9" w:rsidP="00EB28C9">
      <w:pPr>
        <w:suppressAutoHyphens/>
        <w:rPr>
          <w:rFonts w:asciiTheme="minorHAnsi" w:hAnsiTheme="minorHAnsi" w:cs="ArialNarrow"/>
          <w:sz w:val="20"/>
          <w:szCs w:val="20"/>
          <w:lang w:val="en-US"/>
        </w:rPr>
      </w:pPr>
      <w:r w:rsidRPr="007C0FF7">
        <w:rPr>
          <w:rFonts w:asciiTheme="minorHAnsi" w:hAnsiTheme="minorHAnsi" w:cs="ArialNarrow"/>
          <w:sz w:val="20"/>
          <w:szCs w:val="20"/>
          <w:lang w:val="en-US"/>
        </w:rPr>
        <w:br w:type="page"/>
      </w:r>
    </w:p>
    <w:p w14:paraId="4EF7B3FC" w14:textId="6C336A56" w:rsidR="00EB28C9" w:rsidRPr="007C0FF7" w:rsidRDefault="00746DB3" w:rsidP="00666705">
      <w:pPr>
        <w:pStyle w:val="Standard1"/>
        <w:ind w:firstLine="360"/>
        <w:jc w:val="right"/>
        <w:outlineLvl w:val="0"/>
        <w:rPr>
          <w:rFonts w:asciiTheme="minorHAnsi" w:hAnsiTheme="minorHAnsi" w:cs="ArialNarrow"/>
          <w:sz w:val="20"/>
          <w:szCs w:val="20"/>
          <w:lang w:val="en-US"/>
        </w:rPr>
      </w:pPr>
      <w:r>
        <w:rPr>
          <w:rFonts w:asciiTheme="minorHAnsi" w:hAnsiTheme="minorHAnsi" w:cs="ArialNarrow"/>
          <w:sz w:val="20"/>
          <w:szCs w:val="20"/>
          <w:lang w:val="en-GB"/>
        </w:rPr>
        <w:lastRenderedPageBreak/>
        <w:t>Attachment</w:t>
      </w:r>
      <w:r w:rsidR="00A318D5" w:rsidRPr="008607D6">
        <w:rPr>
          <w:rFonts w:asciiTheme="minorHAnsi" w:hAnsiTheme="minorHAnsi" w:cs="ArialNarrow"/>
          <w:sz w:val="20"/>
          <w:szCs w:val="20"/>
          <w:lang w:val="en-GB"/>
        </w:rPr>
        <w:t xml:space="preserve"> no. 2 to the Request </w:t>
      </w:r>
      <w:r w:rsidR="00F17D19" w:rsidRPr="008607D6">
        <w:rPr>
          <w:rFonts w:asciiTheme="minorHAnsi" w:hAnsiTheme="minorHAnsi" w:cs="ArialNarrow"/>
          <w:sz w:val="20"/>
          <w:szCs w:val="20"/>
          <w:lang w:val="en-GB"/>
        </w:rPr>
        <w:t>for proposal</w:t>
      </w:r>
    </w:p>
    <w:p w14:paraId="0FC0B0E7" w14:textId="38F49682" w:rsidR="00EB28C9" w:rsidRPr="007C0FF7" w:rsidRDefault="00086586" w:rsidP="00EB28C9">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ZO-05</w:t>
      </w:r>
      <w:r w:rsidR="00C15238">
        <w:rPr>
          <w:rFonts w:asciiTheme="minorHAnsi" w:hAnsiTheme="minorHAnsi" w:cs="ArialNarrow"/>
          <w:sz w:val="20"/>
          <w:szCs w:val="20"/>
          <w:lang w:val="en-GB"/>
        </w:rPr>
        <w:t>-2018</w:t>
      </w:r>
    </w:p>
    <w:p w14:paraId="6E4F4609" w14:textId="77777777" w:rsidR="00EB28C9" w:rsidRPr="007C0FF7" w:rsidRDefault="00EB28C9" w:rsidP="00EB28C9">
      <w:pPr>
        <w:pStyle w:val="Standard1"/>
        <w:jc w:val="center"/>
        <w:rPr>
          <w:rFonts w:asciiTheme="minorHAnsi" w:hAnsiTheme="minorHAnsi" w:cs="Calibri"/>
          <w:b/>
          <w:bCs/>
          <w:lang w:val="en-US"/>
        </w:rPr>
      </w:pPr>
    </w:p>
    <w:p w14:paraId="723EC958" w14:textId="77777777" w:rsidR="00EB28C9" w:rsidRPr="007C0FF7" w:rsidRDefault="00EB28C9" w:rsidP="00EB28C9">
      <w:pPr>
        <w:pStyle w:val="Standard1"/>
        <w:jc w:val="center"/>
        <w:rPr>
          <w:rFonts w:asciiTheme="minorHAnsi" w:hAnsiTheme="minorHAnsi" w:cs="Calibri"/>
          <w:b/>
          <w:bCs/>
          <w:lang w:val="en-US"/>
        </w:rPr>
      </w:pPr>
    </w:p>
    <w:p w14:paraId="6DBF1B65" w14:textId="77777777" w:rsidR="00EB28C9" w:rsidRPr="007C0FF7" w:rsidRDefault="00EB28C9" w:rsidP="00EB28C9">
      <w:pPr>
        <w:pStyle w:val="Standard1"/>
        <w:jc w:val="center"/>
        <w:rPr>
          <w:rFonts w:asciiTheme="minorHAnsi" w:hAnsiTheme="minorHAnsi" w:cs="Calibri"/>
          <w:b/>
          <w:bCs/>
          <w:lang w:val="en-US"/>
        </w:rPr>
      </w:pPr>
    </w:p>
    <w:p w14:paraId="578AD738" w14:textId="77777777" w:rsidR="00EB28C9" w:rsidRPr="007C0FF7" w:rsidRDefault="00A318D5" w:rsidP="002F1081">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DECLARATION ON MEETING PARTICIPATION CRITERIA</w:t>
      </w:r>
      <w:r w:rsidR="00EB28C9" w:rsidRPr="007C0FF7">
        <w:rPr>
          <w:rFonts w:asciiTheme="minorHAnsi" w:hAnsiTheme="minorHAnsi" w:cs="Calibri"/>
          <w:b/>
          <w:bCs/>
          <w:lang w:val="en-US"/>
        </w:rPr>
        <w:t xml:space="preserve"> </w:t>
      </w:r>
    </w:p>
    <w:p w14:paraId="046F5DFB" w14:textId="77777777"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FOR THE PROCEEDINGS AND NO GROUNDS FOR EXCLUSION</w:t>
      </w:r>
      <w:r w:rsidR="00EB28C9" w:rsidRPr="007C0FF7">
        <w:rPr>
          <w:rFonts w:asciiTheme="minorHAnsi" w:hAnsiTheme="minorHAnsi" w:cs="Calibri"/>
          <w:b/>
          <w:bCs/>
          <w:lang w:val="en-US"/>
        </w:rPr>
        <w:t xml:space="preserve"> </w:t>
      </w:r>
    </w:p>
    <w:p w14:paraId="3F752978" w14:textId="77777777" w:rsidR="00EB28C9" w:rsidRPr="007C0FF7" w:rsidRDefault="00A318D5" w:rsidP="00EB28C9">
      <w:pPr>
        <w:pStyle w:val="Standard1"/>
        <w:jc w:val="center"/>
        <w:rPr>
          <w:rFonts w:asciiTheme="minorHAnsi" w:hAnsiTheme="minorHAnsi" w:cs="Calibri"/>
          <w:b/>
          <w:bCs/>
          <w:lang w:val="en-US"/>
        </w:rPr>
      </w:pPr>
      <w:r w:rsidRPr="008607D6">
        <w:rPr>
          <w:rFonts w:asciiTheme="minorHAnsi" w:hAnsiTheme="minorHAnsi" w:cs="Calibri"/>
          <w:b/>
          <w:bCs/>
          <w:lang w:val="en-GB"/>
        </w:rPr>
        <w:t>DUE TO A CONFLICT OF INTEREST</w:t>
      </w:r>
    </w:p>
    <w:p w14:paraId="0CC4BEC8" w14:textId="77777777" w:rsidR="00EB28C9" w:rsidRPr="007C0FF7" w:rsidRDefault="00EB28C9" w:rsidP="00EB28C9">
      <w:pPr>
        <w:pStyle w:val="Standard1"/>
        <w:jc w:val="center"/>
        <w:rPr>
          <w:rFonts w:asciiTheme="minorHAnsi" w:hAnsiTheme="minorHAnsi" w:cs="Calibri"/>
          <w:b/>
          <w:bCs/>
          <w:lang w:val="en-US"/>
        </w:rPr>
      </w:pPr>
    </w:p>
    <w:p w14:paraId="72D7BE7E" w14:textId="1C43E4B0"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tender for </w:t>
      </w:r>
      <w:r w:rsidR="00086586">
        <w:rPr>
          <w:rFonts w:asciiTheme="minorHAnsi" w:hAnsiTheme="minorHAnsi" w:cstheme="minorHAnsi"/>
          <w:b/>
          <w:bCs/>
          <w:lang w:val="en-GB"/>
        </w:rPr>
        <w:t>METABOLIC STABILITY AND METABOLITE IDENTIFICATION STUDIES IN MICROSOMES AND S9 FRACTION OF DOG, MONKEY, RABBIT AND RAT</w:t>
      </w:r>
      <w:r w:rsidR="00086586" w:rsidRPr="00F17D19">
        <w:rPr>
          <w:rFonts w:asciiTheme="minorHAnsi" w:hAnsiTheme="minorHAnsi" w:cstheme="minorHAnsi"/>
          <w:b/>
          <w:lang w:val="en-GB"/>
        </w:rPr>
        <w:t xml:space="preserve"> FOR EC313 COMPOUND</w:t>
      </w:r>
      <w:r w:rsidRPr="008607D6">
        <w:rPr>
          <w:rFonts w:asciiTheme="minorHAnsi" w:hAnsiTheme="minorHAnsi" w:cs="Calibri"/>
          <w:lang w:val="en-GB"/>
        </w:rPr>
        <w:t>, I declare that the Contractor:</w:t>
      </w:r>
    </w:p>
    <w:p w14:paraId="59B3DEAF" w14:textId="77777777" w:rsidR="00EB28C9" w:rsidRPr="007C0FF7" w:rsidRDefault="00EB28C9" w:rsidP="00EB28C9">
      <w:pPr>
        <w:pStyle w:val="Standard1"/>
        <w:ind w:firstLine="709"/>
        <w:jc w:val="both"/>
        <w:rPr>
          <w:rFonts w:asciiTheme="minorHAnsi" w:hAnsiTheme="minorHAnsi" w:cs="Calibri"/>
          <w:lang w:val="en-US"/>
        </w:rPr>
      </w:pPr>
    </w:p>
    <w:p w14:paraId="6472C39A" w14:textId="77777777" w:rsidR="00EB28C9" w:rsidRPr="007C0FF7" w:rsidRDefault="00EB28C9" w:rsidP="00EB28C9">
      <w:pPr>
        <w:pStyle w:val="Standard1"/>
        <w:jc w:val="both"/>
        <w:rPr>
          <w:rFonts w:asciiTheme="minorHAnsi" w:hAnsiTheme="minorHAnsi" w:cs="Calibri"/>
          <w:lang w:val="en-US"/>
        </w:rPr>
      </w:pPr>
    </w:p>
    <w:p w14:paraId="21C6D798" w14:textId="77777777" w:rsidR="00EB28C9" w:rsidRPr="007C0FF7" w:rsidRDefault="00EB28C9" w:rsidP="00EB28C9">
      <w:pPr>
        <w:pStyle w:val="Standard1"/>
        <w:jc w:val="both"/>
        <w:rPr>
          <w:rFonts w:asciiTheme="minorHAnsi" w:hAnsiTheme="minorHAnsi" w:cs="Calibri"/>
          <w:lang w:val="en-US"/>
        </w:rPr>
      </w:pPr>
    </w:p>
    <w:p w14:paraId="6449A43B" w14:textId="77777777" w:rsidR="00EB28C9" w:rsidRPr="007C0FF7" w:rsidRDefault="00EB28C9" w:rsidP="00EB28C9">
      <w:pPr>
        <w:pStyle w:val="Standard1"/>
        <w:jc w:val="both"/>
        <w:rPr>
          <w:rFonts w:asciiTheme="minorHAnsi" w:hAnsiTheme="minorHAnsi" w:cs="Calibri"/>
          <w:lang w:val="en-US"/>
        </w:rPr>
      </w:pPr>
    </w:p>
    <w:p w14:paraId="782E463E"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2249BE6C"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021AFF7E"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60C83879" w14:textId="77777777" w:rsidR="00EB28C9" w:rsidRPr="007C0FF7" w:rsidRDefault="00EB28C9" w:rsidP="00EB28C9">
      <w:pPr>
        <w:pStyle w:val="Standard1"/>
        <w:ind w:left="426"/>
        <w:jc w:val="both"/>
        <w:rPr>
          <w:rFonts w:asciiTheme="minorHAnsi" w:hAnsiTheme="minorHAnsi" w:cs="Calibri"/>
          <w:lang w:val="en-US"/>
        </w:rPr>
      </w:pPr>
    </w:p>
    <w:p w14:paraId="7C2B6088"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27234BCD"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101FBDD5" w14:textId="77777777" w:rsidR="00EB28C9" w:rsidRPr="007C0FF7" w:rsidRDefault="00EB28C9" w:rsidP="00EB28C9">
      <w:pPr>
        <w:pStyle w:val="Standard1"/>
        <w:ind w:firstLine="360"/>
        <w:rPr>
          <w:rFonts w:asciiTheme="minorHAnsi" w:hAnsiTheme="minorHAnsi" w:cs="Calibri"/>
          <w:lang w:val="en-US"/>
        </w:rPr>
      </w:pPr>
    </w:p>
    <w:p w14:paraId="2CC25D5C"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3784691D"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6DC15D71" w14:textId="77777777" w:rsidR="00EB28C9" w:rsidRPr="007C0FF7" w:rsidRDefault="00EB28C9" w:rsidP="00EB28C9">
      <w:pPr>
        <w:pStyle w:val="Standard1"/>
        <w:ind w:firstLine="360"/>
        <w:rPr>
          <w:rFonts w:asciiTheme="minorHAnsi" w:hAnsiTheme="minorHAnsi" w:cs="Calibri"/>
          <w:sz w:val="16"/>
          <w:szCs w:val="16"/>
          <w:lang w:val="en-US"/>
        </w:rPr>
      </w:pPr>
    </w:p>
    <w:p w14:paraId="2E2AA513"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b/>
          <w:lang w:val="en-GB"/>
        </w:rPr>
        <w:t xml:space="preserve">meets / does not meet* </w:t>
      </w:r>
      <w:r w:rsidRPr="008607D6">
        <w:rPr>
          <w:rFonts w:asciiTheme="minorHAnsi" w:hAnsiTheme="minorHAnsi" w:cs="Calibri"/>
          <w:lang w:val="en-GB"/>
        </w:rPr>
        <w:t>the conditions for participation in respect of knowledge and experience, financial status, and technical and human potential;</w:t>
      </w:r>
      <w:r w:rsidR="00EB28C9" w:rsidRPr="007C0FF7">
        <w:rPr>
          <w:rFonts w:asciiTheme="minorHAnsi" w:hAnsiTheme="minorHAnsi" w:cs="Calibri"/>
          <w:lang w:val="en-US"/>
        </w:rPr>
        <w:t xml:space="preserve"> </w:t>
      </w:r>
    </w:p>
    <w:p w14:paraId="350B8878" w14:textId="77777777" w:rsidR="00EB28C9" w:rsidRPr="007C0FF7" w:rsidRDefault="00EB28C9" w:rsidP="00EB28C9">
      <w:pPr>
        <w:suppressAutoHyphens/>
        <w:autoSpaceDE w:val="0"/>
        <w:adjustRightInd w:val="0"/>
        <w:jc w:val="both"/>
        <w:rPr>
          <w:rFonts w:asciiTheme="minorHAnsi" w:hAnsiTheme="minorHAnsi" w:cs="Calibri"/>
          <w:lang w:val="en-US"/>
        </w:rPr>
      </w:pPr>
    </w:p>
    <w:p w14:paraId="167F30C6" w14:textId="77777777" w:rsidR="00EB28C9" w:rsidRPr="007C0FF7" w:rsidRDefault="00A318D5" w:rsidP="00EB28C9">
      <w:pPr>
        <w:suppressAutoHyphens/>
        <w:autoSpaceDE w:val="0"/>
        <w:adjustRightInd w:val="0"/>
        <w:jc w:val="both"/>
        <w:rPr>
          <w:rFonts w:asciiTheme="minorHAnsi" w:hAnsiTheme="minorHAnsi" w:cs="Calibri"/>
          <w:kern w:val="0"/>
          <w:lang w:val="en-US" w:eastAsia="pl-PL"/>
        </w:rPr>
      </w:pPr>
      <w:r w:rsidRPr="008607D6">
        <w:rPr>
          <w:rFonts w:asciiTheme="minorHAnsi" w:hAnsiTheme="minorHAnsi" w:cs="Calibri"/>
          <w:b/>
          <w:lang w:val="en-GB"/>
        </w:rPr>
        <w:t xml:space="preserve">is affiliated / is not affiliated* </w:t>
      </w:r>
      <w:r w:rsidR="0074301C" w:rsidRPr="008607D6">
        <w:rPr>
          <w:rFonts w:asciiTheme="minorHAnsi" w:hAnsiTheme="minorHAnsi" w:cs="Calibri"/>
          <w:lang w:val="en-GB"/>
        </w:rPr>
        <w:t>to</w:t>
      </w:r>
      <w:r w:rsidRPr="008607D6">
        <w:rPr>
          <w:rFonts w:asciiTheme="minorHAnsi" w:hAnsiTheme="minorHAnsi" w:cs="Calibri"/>
          <w:lang w:val="en-GB"/>
        </w:rPr>
        <w:t xml:space="preserve"> the </w:t>
      </w:r>
      <w:r w:rsidR="00F17D19" w:rsidRPr="008607D6">
        <w:rPr>
          <w:rFonts w:asciiTheme="minorHAnsi" w:hAnsiTheme="minorHAnsi" w:cs="Calibri"/>
          <w:lang w:val="en-GB"/>
        </w:rPr>
        <w:t>Contracting Entity</w:t>
      </w:r>
      <w:r w:rsidRPr="008607D6">
        <w:rPr>
          <w:rFonts w:asciiTheme="minorHAnsi" w:hAnsiTheme="minorHAnsi" w:cs="Calibri"/>
          <w:lang w:val="en-GB"/>
        </w:rPr>
        <w:t xml:space="preserve">, personally or in terms of equity, by mutual relations between the beneficiary and individuals authorised to </w:t>
      </w:r>
      <w:r w:rsidR="008607D6" w:rsidRPr="008607D6">
        <w:rPr>
          <w:rFonts w:asciiTheme="minorHAnsi" w:hAnsiTheme="minorHAnsi" w:cs="Calibri"/>
          <w:lang w:val="en-GB"/>
        </w:rPr>
        <w:t>bind</w:t>
      </w:r>
      <w:r w:rsidRPr="008607D6">
        <w:rPr>
          <w:rFonts w:asciiTheme="minorHAnsi" w:hAnsiTheme="minorHAnsi" w:cs="Calibri"/>
          <w:lang w:val="en-GB"/>
        </w:rPr>
        <w:t xml:space="preserve"> the beneficiary or individuals performing on behalf of the beneficiary actions related to preparation and running the proceedings for choosing a contractor and the contractor, which in particular includes:</w:t>
      </w:r>
    </w:p>
    <w:p w14:paraId="287ED2DB"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a partner to a civil partnership or another partnership</w:t>
      </w:r>
    </w:p>
    <w:p w14:paraId="246BD482"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holding at least 10% of shares,</w:t>
      </w:r>
    </w:p>
    <w:p w14:paraId="57C43480" w14:textId="77777777" w:rsidR="00EB28C9" w:rsidRPr="007C0FF7" w:rsidRDefault="00A318D5" w:rsidP="00EB28C9">
      <w:pPr>
        <w:numPr>
          <w:ilvl w:val="0"/>
          <w:numId w:val="21"/>
        </w:numPr>
        <w:tabs>
          <w:tab w:val="num" w:pos="284"/>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acting as member of a supervisory or management board, proxy, attorney</w:t>
      </w:r>
    </w:p>
    <w:p w14:paraId="1D1EF1F6" w14:textId="77777777" w:rsidR="00EB28C9" w:rsidRPr="007C0FF7" w:rsidRDefault="00A318D5" w:rsidP="00EB28C9">
      <w:pPr>
        <w:numPr>
          <w:ilvl w:val="0"/>
          <w:numId w:val="21"/>
        </w:numPr>
        <w:tabs>
          <w:tab w:val="num" w:pos="284"/>
          <w:tab w:val="num" w:pos="426"/>
        </w:tabs>
        <w:suppressAutoHyphens/>
        <w:autoSpaceDE w:val="0"/>
        <w:adjustRightInd w:val="0"/>
        <w:ind w:left="284" w:hanging="284"/>
        <w:jc w:val="both"/>
        <w:rPr>
          <w:rFonts w:asciiTheme="minorHAnsi" w:hAnsiTheme="minorHAnsi" w:cs="Calibri"/>
          <w:kern w:val="0"/>
          <w:lang w:val="en-US" w:eastAsia="pl-PL"/>
        </w:rPr>
      </w:pPr>
      <w:r w:rsidRPr="008607D6">
        <w:rPr>
          <w:rFonts w:asciiTheme="minorHAnsi" w:hAnsiTheme="minorHAnsi" w:cs="Calibri"/>
          <w:kern w:val="0"/>
          <w:lang w:val="en-GB" w:eastAsia="pl-PL"/>
        </w:rPr>
        <w:t>being married, in consanguinity or affinity in a straight line, in second degree of kinship or affinity of the second degree in collateral line or by adoption, guardianship or custody</w:t>
      </w:r>
    </w:p>
    <w:p w14:paraId="47352D94" w14:textId="77777777" w:rsidR="00EB28C9" w:rsidRPr="007C0FF7" w:rsidRDefault="00EB28C9" w:rsidP="00EB28C9">
      <w:pPr>
        <w:pStyle w:val="Standard1"/>
        <w:jc w:val="both"/>
        <w:rPr>
          <w:rFonts w:asciiTheme="minorHAnsi" w:hAnsiTheme="minorHAnsi" w:cs="Calibri"/>
          <w:lang w:val="en-US"/>
        </w:rPr>
      </w:pPr>
    </w:p>
    <w:p w14:paraId="5E225DFB" w14:textId="77777777" w:rsidR="00EB28C9" w:rsidRPr="007C0FF7" w:rsidRDefault="00EB28C9" w:rsidP="00EB28C9">
      <w:pPr>
        <w:pStyle w:val="Standard1"/>
        <w:jc w:val="both"/>
        <w:rPr>
          <w:rFonts w:asciiTheme="minorHAnsi" w:hAnsiTheme="minorHAnsi" w:cs="Calibri"/>
          <w:lang w:val="en-US"/>
        </w:rPr>
      </w:pPr>
    </w:p>
    <w:p w14:paraId="677C5081" w14:textId="77777777" w:rsidR="00EB28C9" w:rsidRPr="007C0FF7" w:rsidRDefault="00EB28C9" w:rsidP="00EB28C9">
      <w:pPr>
        <w:pStyle w:val="Tekstpodstawowy"/>
        <w:suppressAutoHyphens/>
        <w:jc w:val="right"/>
        <w:rPr>
          <w:rFonts w:asciiTheme="minorHAnsi" w:hAnsiTheme="minorHAnsi" w:cs="Calibri"/>
          <w:sz w:val="24"/>
          <w:szCs w:val="24"/>
          <w:lang w:val="en-US"/>
        </w:rPr>
      </w:pPr>
    </w:p>
    <w:p w14:paraId="27295B67" w14:textId="77777777" w:rsidR="00EB28C9" w:rsidRPr="007C0FF7" w:rsidRDefault="00EB28C9" w:rsidP="00EB28C9">
      <w:pPr>
        <w:pStyle w:val="Tekstpodstawowy"/>
        <w:suppressAutoHyphens/>
        <w:rPr>
          <w:rFonts w:asciiTheme="minorHAnsi" w:hAnsiTheme="minorHAnsi" w:cs="Calibri"/>
          <w:sz w:val="24"/>
          <w:szCs w:val="24"/>
          <w:lang w:val="en-US"/>
        </w:rPr>
      </w:pPr>
    </w:p>
    <w:p w14:paraId="78A43F87" w14:textId="77777777" w:rsidR="00EB28C9" w:rsidRPr="007C0FF7" w:rsidRDefault="00EB28C9" w:rsidP="00EB28C9">
      <w:pPr>
        <w:pStyle w:val="Tekstpodstawowy"/>
        <w:suppressAutoHyphens/>
        <w:jc w:val="right"/>
        <w:rPr>
          <w:rFonts w:asciiTheme="minorHAnsi" w:hAnsiTheme="minorHAnsi" w:cs="Calibri"/>
          <w:sz w:val="24"/>
          <w:szCs w:val="24"/>
          <w:lang w:val="en-US"/>
        </w:rPr>
      </w:pPr>
      <w:r w:rsidRPr="007C0FF7">
        <w:rPr>
          <w:rFonts w:asciiTheme="minorHAnsi" w:hAnsiTheme="minorHAnsi" w:cs="Calibri"/>
          <w:sz w:val="24"/>
          <w:szCs w:val="24"/>
          <w:lang w:val="en-US"/>
        </w:rPr>
        <w:t>….....................................................................................</w:t>
      </w:r>
    </w:p>
    <w:p w14:paraId="50261853" w14:textId="77777777" w:rsidR="00EB28C9" w:rsidRPr="007C0FF7" w:rsidRDefault="00A318D5" w:rsidP="00EB28C9">
      <w:pPr>
        <w:suppressAutoHyphens/>
        <w:ind w:left="4254" w:firstLine="709"/>
        <w:rPr>
          <w:rFonts w:asciiTheme="minorHAnsi" w:hAnsiTheme="minorHAnsi" w:cs="Calibri"/>
          <w:sz w:val="20"/>
          <w:szCs w:val="20"/>
          <w:lang w:val="en-US"/>
        </w:rPr>
      </w:pPr>
      <w:r w:rsidRPr="008607D6">
        <w:rPr>
          <w:rFonts w:asciiTheme="minorHAnsi" w:hAnsiTheme="minorHAnsi" w:cs="Calibri"/>
          <w:sz w:val="20"/>
          <w:szCs w:val="20"/>
          <w:lang w:val="en-GB"/>
        </w:rPr>
        <w:t>signature and personal stamp of the authorised signatory</w:t>
      </w:r>
    </w:p>
    <w:p w14:paraId="608012C6" w14:textId="77777777" w:rsidR="00EB28C9" w:rsidRPr="007C0FF7" w:rsidRDefault="00EB28C9" w:rsidP="00EB28C9">
      <w:pPr>
        <w:suppressAutoHyphens/>
        <w:ind w:left="4254" w:firstLine="709"/>
        <w:rPr>
          <w:rFonts w:asciiTheme="minorHAnsi" w:hAnsiTheme="minorHAnsi" w:cs="Calibri"/>
          <w:sz w:val="20"/>
          <w:szCs w:val="20"/>
          <w:lang w:val="en-US"/>
        </w:rPr>
      </w:pPr>
    </w:p>
    <w:p w14:paraId="2C5D21FA" w14:textId="77777777" w:rsidR="00EB28C9" w:rsidRPr="007C0FF7" w:rsidRDefault="00EB28C9" w:rsidP="00EB28C9">
      <w:pPr>
        <w:suppressAutoHyphens/>
        <w:ind w:left="4254" w:firstLine="709"/>
        <w:rPr>
          <w:rFonts w:asciiTheme="minorHAnsi" w:hAnsiTheme="minorHAnsi" w:cs="Calibri"/>
          <w:sz w:val="20"/>
          <w:szCs w:val="20"/>
          <w:lang w:val="en-US"/>
        </w:rPr>
      </w:pPr>
    </w:p>
    <w:p w14:paraId="0BED4AD1" w14:textId="77777777" w:rsidR="00EB28C9" w:rsidRPr="007C0FF7" w:rsidRDefault="00A318D5" w:rsidP="00EB28C9">
      <w:pPr>
        <w:pStyle w:val="Standard1"/>
        <w:jc w:val="both"/>
        <w:rPr>
          <w:rFonts w:asciiTheme="minorHAnsi" w:hAnsiTheme="minorHAnsi" w:cs="Calibri"/>
          <w:lang w:val="en-US"/>
        </w:rPr>
      </w:pPr>
      <w:r w:rsidRPr="008607D6">
        <w:rPr>
          <w:rFonts w:asciiTheme="minorHAnsi" w:hAnsiTheme="minorHAnsi" w:cs="Calibri"/>
          <w:lang w:val="en-GB"/>
        </w:rPr>
        <w:t xml:space="preserve">* - delete inappropriate </w:t>
      </w:r>
    </w:p>
    <w:p w14:paraId="0B834C7F" w14:textId="77777777" w:rsidR="00746DB3" w:rsidRDefault="00746DB3" w:rsidP="00EB28C9">
      <w:pPr>
        <w:suppressAutoHyphens/>
        <w:jc w:val="right"/>
        <w:rPr>
          <w:rFonts w:asciiTheme="minorHAnsi" w:hAnsiTheme="minorHAnsi" w:cs="ArialNarrow"/>
          <w:sz w:val="20"/>
          <w:szCs w:val="20"/>
          <w:lang w:val="en-GB"/>
        </w:rPr>
      </w:pPr>
    </w:p>
    <w:p w14:paraId="295BE2FC" w14:textId="2B1D89B1" w:rsidR="00EB28C9" w:rsidRPr="007C0FF7" w:rsidRDefault="00746DB3" w:rsidP="002F1081">
      <w:pPr>
        <w:suppressAutoHyphens/>
        <w:jc w:val="right"/>
        <w:outlineLvl w:val="0"/>
        <w:rPr>
          <w:rFonts w:asciiTheme="minorHAnsi" w:hAnsiTheme="minorHAnsi" w:cs="ArialNarrow"/>
          <w:sz w:val="20"/>
          <w:szCs w:val="20"/>
          <w:lang w:val="en-US"/>
        </w:rPr>
      </w:pPr>
      <w:r>
        <w:rPr>
          <w:rFonts w:asciiTheme="minorHAnsi" w:hAnsiTheme="minorHAnsi" w:cs="ArialNarrow"/>
          <w:sz w:val="20"/>
          <w:szCs w:val="20"/>
          <w:lang w:val="en-GB"/>
        </w:rPr>
        <w:lastRenderedPageBreak/>
        <w:t>Attachment no</w:t>
      </w:r>
      <w:r w:rsidR="00A318D5" w:rsidRPr="008607D6">
        <w:rPr>
          <w:rFonts w:asciiTheme="minorHAnsi" w:hAnsiTheme="minorHAnsi" w:cs="ArialNarrow"/>
          <w:sz w:val="20"/>
          <w:szCs w:val="20"/>
          <w:lang w:val="en-GB"/>
        </w:rPr>
        <w:t xml:space="preserve">. 3 to the Request </w:t>
      </w:r>
      <w:r w:rsidR="00F17D19" w:rsidRPr="008607D6">
        <w:rPr>
          <w:rFonts w:asciiTheme="minorHAnsi" w:hAnsiTheme="minorHAnsi" w:cs="ArialNarrow"/>
          <w:sz w:val="20"/>
          <w:szCs w:val="20"/>
          <w:lang w:val="en-GB"/>
        </w:rPr>
        <w:t>for proposal</w:t>
      </w:r>
    </w:p>
    <w:p w14:paraId="451F93B8" w14:textId="6872C046" w:rsidR="00EB28C9" w:rsidRPr="007C0FF7" w:rsidRDefault="00086586" w:rsidP="00EB28C9">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ZO-05</w:t>
      </w:r>
      <w:r w:rsidR="00EC7D8B">
        <w:rPr>
          <w:rFonts w:asciiTheme="minorHAnsi" w:hAnsiTheme="minorHAnsi" w:cs="ArialNarrow"/>
          <w:sz w:val="20"/>
          <w:szCs w:val="20"/>
          <w:lang w:val="en-GB"/>
        </w:rPr>
        <w:t>-2018</w:t>
      </w:r>
    </w:p>
    <w:p w14:paraId="6772E032" w14:textId="77777777" w:rsidR="00EB28C9" w:rsidRPr="007C0FF7" w:rsidRDefault="00EB28C9" w:rsidP="00EB28C9">
      <w:pPr>
        <w:pStyle w:val="Standard1"/>
        <w:rPr>
          <w:rFonts w:asciiTheme="minorHAnsi" w:hAnsiTheme="minorHAnsi"/>
          <w:lang w:val="en-US"/>
        </w:rPr>
      </w:pPr>
    </w:p>
    <w:p w14:paraId="3D0FBCA6" w14:textId="77777777" w:rsidR="00EB28C9" w:rsidRPr="007C0FF7" w:rsidRDefault="00EB28C9" w:rsidP="00EB28C9">
      <w:pPr>
        <w:pStyle w:val="Standard1"/>
        <w:jc w:val="center"/>
        <w:rPr>
          <w:rFonts w:asciiTheme="minorHAnsi" w:hAnsiTheme="minorHAnsi" w:cs="Calibri"/>
          <w:b/>
          <w:bCs/>
          <w:lang w:val="en-US"/>
        </w:rPr>
      </w:pPr>
    </w:p>
    <w:p w14:paraId="1FC50805" w14:textId="77777777" w:rsidR="00EB28C9" w:rsidRPr="007C0FF7" w:rsidRDefault="00EB28C9" w:rsidP="00EB28C9">
      <w:pPr>
        <w:pStyle w:val="Standard1"/>
        <w:jc w:val="center"/>
        <w:rPr>
          <w:rFonts w:asciiTheme="minorHAnsi" w:hAnsiTheme="minorHAnsi" w:cs="Calibri"/>
          <w:b/>
          <w:bCs/>
          <w:lang w:val="en-US"/>
        </w:rPr>
      </w:pPr>
    </w:p>
    <w:p w14:paraId="64D167E1" w14:textId="77777777" w:rsidR="00EB28C9" w:rsidRPr="007C0FF7" w:rsidRDefault="00A318D5" w:rsidP="002F1081">
      <w:pPr>
        <w:pStyle w:val="Standard1"/>
        <w:jc w:val="center"/>
        <w:outlineLvl w:val="0"/>
        <w:rPr>
          <w:rFonts w:asciiTheme="minorHAnsi" w:hAnsiTheme="minorHAnsi" w:cs="Calibri"/>
          <w:b/>
          <w:bCs/>
          <w:lang w:val="en-US"/>
        </w:rPr>
      </w:pPr>
      <w:r w:rsidRPr="008607D6">
        <w:rPr>
          <w:rFonts w:asciiTheme="minorHAnsi" w:hAnsiTheme="minorHAnsi" w:cs="Calibri"/>
          <w:b/>
          <w:bCs/>
          <w:lang w:val="en-GB"/>
        </w:rPr>
        <w:t>LIST OF INDIVIDUALS DELEGATED TO WORK ON THE ORDER</w:t>
      </w:r>
    </w:p>
    <w:p w14:paraId="508B0831" w14:textId="77777777" w:rsidR="00EB28C9" w:rsidRPr="007C0FF7" w:rsidRDefault="00EB28C9" w:rsidP="00EB28C9">
      <w:pPr>
        <w:pStyle w:val="Standard1"/>
        <w:jc w:val="center"/>
        <w:rPr>
          <w:rFonts w:asciiTheme="minorHAnsi" w:hAnsiTheme="minorHAnsi" w:cs="Calibri"/>
          <w:b/>
          <w:bCs/>
          <w:lang w:val="en-US"/>
        </w:rPr>
      </w:pPr>
    </w:p>
    <w:p w14:paraId="00C61765" w14:textId="4AAF0C29" w:rsidR="00EB28C9" w:rsidRPr="007C0FF7" w:rsidRDefault="00A318D5" w:rsidP="00EB28C9">
      <w:pPr>
        <w:pStyle w:val="Standard1"/>
        <w:ind w:firstLine="360"/>
        <w:jc w:val="both"/>
        <w:rPr>
          <w:rFonts w:asciiTheme="minorHAnsi" w:hAnsiTheme="minorHAnsi" w:cs="Calibri"/>
          <w:lang w:val="en-US"/>
        </w:rPr>
      </w:pPr>
      <w:r w:rsidRPr="008607D6">
        <w:rPr>
          <w:rFonts w:asciiTheme="minorHAnsi" w:hAnsiTheme="minorHAnsi" w:cs="Calibri"/>
          <w:lang w:val="en-GB"/>
        </w:rPr>
        <w:t xml:space="preserve">On submission of the tender for </w:t>
      </w:r>
      <w:r w:rsidR="00086586">
        <w:rPr>
          <w:rFonts w:asciiTheme="minorHAnsi" w:hAnsiTheme="minorHAnsi" w:cstheme="minorHAnsi"/>
          <w:b/>
          <w:bCs/>
          <w:lang w:val="en-GB"/>
        </w:rPr>
        <w:t>METABOLIC STABILITY AND METABOLITE IDENTIFICATION STUDIES IN MICROSOMES AND S9 FRACTION OF DOG, MONKEY, RABBIT AND RAT</w:t>
      </w:r>
      <w:r w:rsidR="00086586" w:rsidRPr="00F17D19">
        <w:rPr>
          <w:rFonts w:asciiTheme="minorHAnsi" w:hAnsiTheme="minorHAnsi" w:cstheme="minorHAnsi"/>
          <w:b/>
          <w:lang w:val="en-GB"/>
        </w:rPr>
        <w:t xml:space="preserve"> FOR EC313 COMPOUND</w:t>
      </w:r>
      <w:r w:rsidRPr="008607D6">
        <w:rPr>
          <w:rFonts w:asciiTheme="minorHAnsi" w:hAnsiTheme="minorHAnsi" w:cs="Calibri"/>
          <w:lang w:val="en-GB"/>
        </w:rPr>
        <w:t>, I declare that the Contractor:</w:t>
      </w:r>
    </w:p>
    <w:p w14:paraId="4A7C3E21" w14:textId="77777777" w:rsidR="00EB28C9" w:rsidRPr="007C0FF7" w:rsidRDefault="00EB28C9" w:rsidP="00EB28C9">
      <w:pPr>
        <w:pStyle w:val="Standard1"/>
        <w:jc w:val="both"/>
        <w:rPr>
          <w:rFonts w:asciiTheme="minorHAnsi" w:hAnsiTheme="minorHAnsi" w:cs="Calibri"/>
          <w:lang w:val="en-US"/>
        </w:rPr>
      </w:pPr>
    </w:p>
    <w:p w14:paraId="1B6859EC" w14:textId="77777777" w:rsidR="00EB28C9" w:rsidRPr="007C0FF7" w:rsidRDefault="00EB28C9" w:rsidP="00EB28C9">
      <w:pPr>
        <w:pStyle w:val="Standard1"/>
        <w:jc w:val="both"/>
        <w:rPr>
          <w:rFonts w:asciiTheme="minorHAnsi" w:hAnsiTheme="minorHAnsi" w:cs="Calibri"/>
          <w:lang w:val="en-US"/>
        </w:rPr>
      </w:pPr>
    </w:p>
    <w:p w14:paraId="0D4E8130" w14:textId="77777777" w:rsidR="00EB28C9" w:rsidRPr="007C0FF7" w:rsidRDefault="00EB28C9" w:rsidP="00EB28C9">
      <w:pPr>
        <w:pStyle w:val="Standard1"/>
        <w:jc w:val="both"/>
        <w:rPr>
          <w:rFonts w:asciiTheme="minorHAnsi" w:hAnsiTheme="minorHAnsi" w:cs="Calibri"/>
          <w:lang w:val="en-US"/>
        </w:rPr>
      </w:pPr>
    </w:p>
    <w:p w14:paraId="17BEC8BC"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w:t>
      </w:r>
    </w:p>
    <w:p w14:paraId="0D2793EA" w14:textId="77777777" w:rsidR="00EB28C9" w:rsidRPr="007C0FF7" w:rsidRDefault="00A318D5" w:rsidP="00EB28C9">
      <w:pPr>
        <w:pStyle w:val="Standard1"/>
        <w:jc w:val="center"/>
        <w:rPr>
          <w:rFonts w:asciiTheme="minorHAnsi" w:hAnsiTheme="minorHAnsi" w:cs="Calibri"/>
          <w:sz w:val="16"/>
          <w:szCs w:val="16"/>
          <w:lang w:val="en-US"/>
        </w:rPr>
      </w:pPr>
      <w:r w:rsidRPr="008607D6">
        <w:rPr>
          <w:rFonts w:asciiTheme="minorHAnsi" w:hAnsiTheme="minorHAnsi" w:cs="Calibri"/>
          <w:sz w:val="16"/>
          <w:szCs w:val="16"/>
          <w:lang w:val="en-GB"/>
        </w:rPr>
        <w:t>(CONTRACTOR'S NAME AND SURNAME/FULL NAME)</w:t>
      </w:r>
    </w:p>
    <w:p w14:paraId="426233A7" w14:textId="77777777" w:rsidR="00EB28C9" w:rsidRPr="007C0FF7" w:rsidRDefault="00EB28C9" w:rsidP="00EB28C9">
      <w:pPr>
        <w:pStyle w:val="Standard1"/>
        <w:jc w:val="both"/>
        <w:rPr>
          <w:rFonts w:asciiTheme="minorHAnsi" w:hAnsiTheme="minorHAnsi" w:cs="Calibri"/>
          <w:lang w:val="en-US"/>
        </w:rPr>
      </w:pPr>
      <w:r w:rsidRPr="007C0FF7">
        <w:rPr>
          <w:rFonts w:asciiTheme="minorHAnsi" w:hAnsiTheme="minorHAnsi" w:cs="Calibri"/>
          <w:lang w:val="en-US"/>
        </w:rPr>
        <w:tab/>
      </w:r>
    </w:p>
    <w:p w14:paraId="4C64579F" w14:textId="77777777" w:rsidR="00EB28C9" w:rsidRPr="007C0FF7" w:rsidRDefault="00EB28C9" w:rsidP="00EB28C9">
      <w:pPr>
        <w:pStyle w:val="Standard1"/>
        <w:ind w:left="426"/>
        <w:jc w:val="both"/>
        <w:rPr>
          <w:rFonts w:asciiTheme="minorHAnsi" w:hAnsiTheme="minorHAnsi" w:cs="Calibri"/>
          <w:lang w:val="en-US"/>
        </w:rPr>
      </w:pPr>
    </w:p>
    <w:p w14:paraId="40825351" w14:textId="77777777" w:rsidR="00EB28C9" w:rsidRPr="007C0FF7" w:rsidRDefault="00A318D5" w:rsidP="00EB28C9">
      <w:pPr>
        <w:pStyle w:val="Standard1"/>
        <w:rPr>
          <w:rFonts w:asciiTheme="minorHAnsi" w:hAnsiTheme="minorHAnsi" w:cs="Calibri"/>
          <w:lang w:val="en-US"/>
        </w:rPr>
      </w:pPr>
      <w:r w:rsidRPr="008607D6">
        <w:rPr>
          <w:rFonts w:asciiTheme="minorHAnsi" w:hAnsiTheme="minorHAnsi" w:cs="Calibri"/>
          <w:lang w:val="en-GB"/>
        </w:rPr>
        <w:t>seated in / residence address **…........................................................................................................</w:t>
      </w:r>
    </w:p>
    <w:p w14:paraId="62C31B1F"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(RESIDENCE ADDRESS / SEAT ADDRESS)</w:t>
      </w:r>
    </w:p>
    <w:p w14:paraId="71F46626" w14:textId="77777777" w:rsidR="00EB28C9" w:rsidRPr="007C0FF7" w:rsidRDefault="00EB28C9" w:rsidP="00EB28C9">
      <w:pPr>
        <w:pStyle w:val="Standard1"/>
        <w:ind w:firstLine="360"/>
        <w:rPr>
          <w:rFonts w:asciiTheme="minorHAnsi" w:hAnsiTheme="minorHAnsi" w:cs="Calibri"/>
          <w:lang w:val="en-US"/>
        </w:rPr>
      </w:pPr>
    </w:p>
    <w:p w14:paraId="47FFC39A" w14:textId="77777777" w:rsidR="00EB28C9" w:rsidRPr="007C0FF7" w:rsidRDefault="00EB28C9" w:rsidP="00EB28C9">
      <w:pPr>
        <w:pStyle w:val="Standard1"/>
        <w:rPr>
          <w:rFonts w:asciiTheme="minorHAnsi" w:hAnsiTheme="minorHAnsi" w:cs="Calibri"/>
          <w:lang w:val="en-US"/>
        </w:rPr>
      </w:pPr>
      <w:r w:rsidRPr="007C0FF7">
        <w:rPr>
          <w:rFonts w:asciiTheme="minorHAnsi" w:hAnsiTheme="minorHAnsi" w:cs="Calibri"/>
          <w:lang w:val="en-US"/>
        </w:rPr>
        <w:t>…............................................................................................................................................................</w:t>
      </w:r>
    </w:p>
    <w:p w14:paraId="39FFD844" w14:textId="77777777" w:rsidR="00EB28C9" w:rsidRPr="007C0FF7" w:rsidRDefault="00A318D5" w:rsidP="00EB28C9">
      <w:pPr>
        <w:pStyle w:val="Standard1"/>
        <w:ind w:firstLine="360"/>
        <w:jc w:val="center"/>
        <w:rPr>
          <w:rFonts w:asciiTheme="minorHAnsi" w:hAnsiTheme="minorHAnsi" w:cs="Calibri"/>
          <w:sz w:val="16"/>
          <w:szCs w:val="16"/>
          <w:lang w:val="en-US"/>
        </w:rPr>
      </w:pPr>
      <w:r w:rsidRPr="008607D6">
        <w:rPr>
          <w:rFonts w:asciiTheme="minorHAnsi" w:hAnsiTheme="minorHAnsi" w:cs="Calibri"/>
          <w:sz w:val="16"/>
          <w:szCs w:val="16"/>
          <w:lang w:val="en-GB"/>
        </w:rPr>
        <w:t>(PHONE, FAX, E-MAIL)</w:t>
      </w:r>
    </w:p>
    <w:p w14:paraId="27188312" w14:textId="77777777" w:rsidR="00EB28C9" w:rsidRPr="007C0FF7" w:rsidRDefault="00EB28C9" w:rsidP="00EB28C9">
      <w:pPr>
        <w:pStyle w:val="Standard1"/>
        <w:ind w:firstLine="360"/>
        <w:rPr>
          <w:rFonts w:asciiTheme="minorHAnsi" w:hAnsiTheme="minorHAnsi" w:cs="Calibri"/>
          <w:sz w:val="16"/>
          <w:szCs w:val="16"/>
          <w:lang w:val="en-US"/>
        </w:rPr>
      </w:pPr>
    </w:p>
    <w:p w14:paraId="7268FF43" w14:textId="77777777" w:rsidR="00EB28C9" w:rsidRPr="007C0FF7" w:rsidRDefault="00A318D5" w:rsidP="00EB28C9">
      <w:pPr>
        <w:suppressAutoHyphens/>
        <w:autoSpaceDE w:val="0"/>
        <w:adjustRightInd w:val="0"/>
        <w:jc w:val="both"/>
        <w:rPr>
          <w:rFonts w:asciiTheme="minorHAnsi" w:hAnsiTheme="minorHAnsi" w:cs="Calibri"/>
          <w:lang w:val="en-US"/>
        </w:rPr>
      </w:pPr>
      <w:r w:rsidRPr="008607D6">
        <w:rPr>
          <w:rFonts w:asciiTheme="minorHAnsi" w:hAnsiTheme="minorHAnsi" w:cs="Calibri"/>
          <w:lang w:val="en-GB"/>
        </w:rPr>
        <w:t>shall delegate the following individuals to work on the order:</w:t>
      </w:r>
    </w:p>
    <w:p w14:paraId="4115903F" w14:textId="77777777" w:rsidR="00EB28C9" w:rsidRPr="007C0FF7" w:rsidRDefault="00EB28C9" w:rsidP="00EB28C9">
      <w:pPr>
        <w:suppressAutoHyphens/>
        <w:autoSpaceDE w:val="0"/>
        <w:adjustRightInd w:val="0"/>
        <w:jc w:val="both"/>
        <w:rPr>
          <w:rFonts w:asciiTheme="minorHAnsi" w:hAnsiTheme="minorHAnsi" w:cs="Calibri"/>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84"/>
        <w:gridCol w:w="2634"/>
        <w:gridCol w:w="2207"/>
        <w:gridCol w:w="1984"/>
      </w:tblGrid>
      <w:tr w:rsidR="00EB28C9" w14:paraId="1B100ED6" w14:textId="77777777" w:rsidTr="008607D6">
        <w:tc>
          <w:tcPr>
            <w:tcW w:w="517" w:type="dxa"/>
            <w:tcBorders>
              <w:top w:val="single" w:sz="4" w:space="0" w:color="auto"/>
              <w:left w:val="single" w:sz="4" w:space="0" w:color="auto"/>
              <w:bottom w:val="single" w:sz="4" w:space="0" w:color="auto"/>
              <w:right w:val="single" w:sz="4" w:space="0" w:color="auto"/>
            </w:tcBorders>
            <w:vAlign w:val="center"/>
            <w:hideMark/>
          </w:tcPr>
          <w:p w14:paraId="734B91BB" w14:textId="77777777" w:rsidR="00EB28C9" w:rsidRDefault="00A318D5" w:rsidP="00D33B1A">
            <w:pPr>
              <w:pStyle w:val="Standard1"/>
              <w:jc w:val="both"/>
              <w:rPr>
                <w:rFonts w:asciiTheme="minorHAnsi" w:hAnsiTheme="minorHAnsi" w:cs="Times New Roman"/>
                <w:b/>
                <w:sz w:val="18"/>
                <w:szCs w:val="18"/>
              </w:rPr>
            </w:pPr>
            <w:r w:rsidRPr="008607D6">
              <w:rPr>
                <w:rFonts w:asciiTheme="minorHAnsi" w:hAnsiTheme="minorHAnsi" w:cs="Times New Roman"/>
                <w:b/>
                <w:sz w:val="18"/>
                <w:szCs w:val="18"/>
                <w:lang w:val="en-GB"/>
              </w:rPr>
              <w:t>No.</w:t>
            </w:r>
          </w:p>
        </w:tc>
        <w:tc>
          <w:tcPr>
            <w:tcW w:w="2184" w:type="dxa"/>
            <w:tcBorders>
              <w:top w:val="single" w:sz="4" w:space="0" w:color="auto"/>
              <w:left w:val="single" w:sz="4" w:space="0" w:color="auto"/>
              <w:bottom w:val="single" w:sz="4" w:space="0" w:color="auto"/>
              <w:right w:val="single" w:sz="4" w:space="0" w:color="auto"/>
            </w:tcBorders>
            <w:vAlign w:val="center"/>
            <w:hideMark/>
          </w:tcPr>
          <w:p w14:paraId="3522B2C3"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Name and surname</w:t>
            </w:r>
          </w:p>
        </w:tc>
        <w:tc>
          <w:tcPr>
            <w:tcW w:w="2634" w:type="dxa"/>
            <w:tcBorders>
              <w:top w:val="single" w:sz="4" w:space="0" w:color="auto"/>
              <w:left w:val="single" w:sz="4" w:space="0" w:color="auto"/>
              <w:bottom w:val="single" w:sz="4" w:space="0" w:color="auto"/>
              <w:right w:val="single" w:sz="4" w:space="0" w:color="auto"/>
            </w:tcBorders>
            <w:vAlign w:val="center"/>
            <w:hideMark/>
          </w:tcPr>
          <w:p w14:paraId="0F30B830"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EDUCATION / EXPERIENCE / QUALIFICATIONS</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B16B8A4"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SCOPE OF DELEGATED WORKS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1B6560E" w14:textId="77777777" w:rsidR="00EB28C9" w:rsidRDefault="00A318D5" w:rsidP="00D33B1A">
            <w:pPr>
              <w:pStyle w:val="Standard1"/>
              <w:jc w:val="center"/>
              <w:rPr>
                <w:rFonts w:asciiTheme="minorHAnsi" w:hAnsiTheme="minorHAnsi" w:cs="Times New Roman"/>
                <w:b/>
                <w:sz w:val="18"/>
                <w:szCs w:val="18"/>
              </w:rPr>
            </w:pPr>
            <w:r w:rsidRPr="008607D6">
              <w:rPr>
                <w:rFonts w:asciiTheme="minorHAnsi" w:hAnsiTheme="minorHAnsi" w:cs="Times New Roman"/>
                <w:b/>
                <w:sz w:val="18"/>
                <w:szCs w:val="18"/>
                <w:lang w:val="en-GB"/>
              </w:rPr>
              <w:t>LEGAL BASIS FOR DELEGATION</w:t>
            </w:r>
          </w:p>
        </w:tc>
      </w:tr>
      <w:tr w:rsidR="00EB28C9" w14:paraId="7D67D91C"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5215E09D"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2C56BBB5"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166BCBF9"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407CD24B"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F9C61FD" w14:textId="77777777" w:rsidR="00EB28C9" w:rsidRDefault="00EB28C9">
            <w:pPr>
              <w:pStyle w:val="Standard1"/>
              <w:spacing w:before="240"/>
              <w:jc w:val="both"/>
              <w:rPr>
                <w:rFonts w:asciiTheme="minorHAnsi" w:hAnsiTheme="minorHAnsi" w:cs="Times New Roman"/>
                <w:sz w:val="18"/>
                <w:szCs w:val="18"/>
              </w:rPr>
            </w:pPr>
          </w:p>
        </w:tc>
      </w:tr>
      <w:tr w:rsidR="00EB28C9" w14:paraId="0016E0A9"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1400FBD7"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04CA138B"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575C63F5"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0E738B25"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1ADB574" w14:textId="77777777" w:rsidR="00EB28C9" w:rsidRDefault="00EB28C9">
            <w:pPr>
              <w:pStyle w:val="Standard1"/>
              <w:spacing w:before="240"/>
              <w:jc w:val="both"/>
              <w:rPr>
                <w:rFonts w:asciiTheme="minorHAnsi" w:hAnsiTheme="minorHAnsi" w:cs="Times New Roman"/>
                <w:sz w:val="18"/>
                <w:szCs w:val="18"/>
              </w:rPr>
            </w:pPr>
          </w:p>
        </w:tc>
      </w:tr>
      <w:tr w:rsidR="00EB28C9" w14:paraId="409C6AFA"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08B56BBF"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32F33947"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37E918D2"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0469FF15"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16B68B2" w14:textId="77777777" w:rsidR="00EB28C9" w:rsidRDefault="00EB28C9">
            <w:pPr>
              <w:pStyle w:val="Standard1"/>
              <w:spacing w:before="240"/>
              <w:jc w:val="both"/>
              <w:rPr>
                <w:rFonts w:asciiTheme="minorHAnsi" w:hAnsiTheme="minorHAnsi" w:cs="Times New Roman"/>
                <w:sz w:val="18"/>
                <w:szCs w:val="18"/>
              </w:rPr>
            </w:pPr>
          </w:p>
        </w:tc>
      </w:tr>
      <w:tr w:rsidR="00EB28C9" w14:paraId="0B180072"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4BC0CB77"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3E4A7B7B"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4A700310"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46324D6F"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2D18640" w14:textId="77777777" w:rsidR="00EB28C9" w:rsidRDefault="00EB28C9">
            <w:pPr>
              <w:pStyle w:val="Standard1"/>
              <w:spacing w:before="240"/>
              <w:jc w:val="both"/>
              <w:rPr>
                <w:rFonts w:asciiTheme="minorHAnsi" w:hAnsiTheme="minorHAnsi" w:cs="Times New Roman"/>
                <w:sz w:val="18"/>
                <w:szCs w:val="18"/>
              </w:rPr>
            </w:pPr>
          </w:p>
        </w:tc>
      </w:tr>
      <w:tr w:rsidR="00EB28C9" w14:paraId="313CC252" w14:textId="77777777" w:rsidTr="008607D6">
        <w:tc>
          <w:tcPr>
            <w:tcW w:w="517" w:type="dxa"/>
            <w:tcBorders>
              <w:top w:val="single" w:sz="4" w:space="0" w:color="auto"/>
              <w:left w:val="single" w:sz="4" w:space="0" w:color="auto"/>
              <w:bottom w:val="single" w:sz="4" w:space="0" w:color="auto"/>
              <w:right w:val="single" w:sz="4" w:space="0" w:color="auto"/>
            </w:tcBorders>
            <w:vAlign w:val="center"/>
          </w:tcPr>
          <w:p w14:paraId="32D5DBEC" w14:textId="77777777" w:rsidR="00EB28C9" w:rsidRDefault="00EB28C9">
            <w:pPr>
              <w:pStyle w:val="Standard1"/>
              <w:spacing w:before="240" w:after="240"/>
              <w:jc w:val="both"/>
              <w:rPr>
                <w:rFonts w:asciiTheme="minorHAnsi" w:hAnsiTheme="minorHAnsi" w:cs="Times New Roman"/>
                <w:sz w:val="18"/>
                <w:szCs w:val="18"/>
              </w:rPr>
            </w:pPr>
          </w:p>
        </w:tc>
        <w:tc>
          <w:tcPr>
            <w:tcW w:w="2184" w:type="dxa"/>
            <w:tcBorders>
              <w:top w:val="single" w:sz="4" w:space="0" w:color="auto"/>
              <w:left w:val="single" w:sz="4" w:space="0" w:color="auto"/>
              <w:bottom w:val="single" w:sz="4" w:space="0" w:color="auto"/>
              <w:right w:val="single" w:sz="4" w:space="0" w:color="auto"/>
            </w:tcBorders>
            <w:vAlign w:val="center"/>
          </w:tcPr>
          <w:p w14:paraId="5162C3A7" w14:textId="77777777" w:rsidR="00EB28C9" w:rsidRDefault="00EB28C9">
            <w:pPr>
              <w:pStyle w:val="Standard1"/>
              <w:spacing w:before="240"/>
              <w:jc w:val="both"/>
              <w:rPr>
                <w:rFonts w:asciiTheme="minorHAnsi" w:hAnsiTheme="minorHAnsi" w:cs="Times New Roman"/>
                <w:sz w:val="18"/>
                <w:szCs w:val="18"/>
              </w:rPr>
            </w:pPr>
          </w:p>
        </w:tc>
        <w:tc>
          <w:tcPr>
            <w:tcW w:w="2634" w:type="dxa"/>
            <w:tcBorders>
              <w:top w:val="single" w:sz="4" w:space="0" w:color="auto"/>
              <w:left w:val="single" w:sz="4" w:space="0" w:color="auto"/>
              <w:bottom w:val="single" w:sz="4" w:space="0" w:color="auto"/>
              <w:right w:val="single" w:sz="4" w:space="0" w:color="auto"/>
            </w:tcBorders>
            <w:vAlign w:val="center"/>
          </w:tcPr>
          <w:p w14:paraId="54F8AC1E" w14:textId="77777777" w:rsidR="00EB28C9" w:rsidRDefault="00EB28C9">
            <w:pPr>
              <w:pStyle w:val="Standard1"/>
              <w:spacing w:before="240"/>
              <w:jc w:val="both"/>
              <w:rPr>
                <w:rFonts w:asciiTheme="minorHAnsi" w:hAnsiTheme="minorHAnsi" w:cs="Times New Roman"/>
                <w:sz w:val="18"/>
                <w:szCs w:val="18"/>
              </w:rPr>
            </w:pPr>
          </w:p>
        </w:tc>
        <w:tc>
          <w:tcPr>
            <w:tcW w:w="2207" w:type="dxa"/>
            <w:tcBorders>
              <w:top w:val="single" w:sz="4" w:space="0" w:color="auto"/>
              <w:left w:val="single" w:sz="4" w:space="0" w:color="auto"/>
              <w:bottom w:val="single" w:sz="4" w:space="0" w:color="auto"/>
              <w:right w:val="single" w:sz="4" w:space="0" w:color="auto"/>
            </w:tcBorders>
            <w:vAlign w:val="center"/>
          </w:tcPr>
          <w:p w14:paraId="62EFDB8E" w14:textId="77777777" w:rsidR="00EB28C9" w:rsidRDefault="00EB28C9">
            <w:pPr>
              <w:pStyle w:val="Standard1"/>
              <w:spacing w:before="240"/>
              <w:jc w:val="both"/>
              <w:rPr>
                <w:rFonts w:asciiTheme="minorHAnsi" w:hAnsiTheme="minorHAnsi"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6C6BC91" w14:textId="77777777" w:rsidR="00EB28C9" w:rsidRDefault="00EB28C9">
            <w:pPr>
              <w:pStyle w:val="Standard1"/>
              <w:spacing w:before="240"/>
              <w:jc w:val="both"/>
              <w:rPr>
                <w:rFonts w:asciiTheme="minorHAnsi" w:hAnsiTheme="minorHAnsi" w:cs="Times New Roman"/>
                <w:sz w:val="18"/>
                <w:szCs w:val="18"/>
              </w:rPr>
            </w:pPr>
          </w:p>
        </w:tc>
      </w:tr>
    </w:tbl>
    <w:p w14:paraId="02F78DBF" w14:textId="77777777" w:rsidR="00EB28C9" w:rsidRDefault="00EB28C9" w:rsidP="00EB28C9">
      <w:pPr>
        <w:pStyle w:val="Tekstpodstawowy"/>
        <w:suppressAutoHyphens/>
        <w:jc w:val="right"/>
        <w:rPr>
          <w:rFonts w:asciiTheme="minorHAnsi" w:hAnsiTheme="minorHAnsi" w:cs="Calibri"/>
          <w:sz w:val="24"/>
          <w:szCs w:val="24"/>
        </w:rPr>
      </w:pPr>
    </w:p>
    <w:p w14:paraId="6E059693" w14:textId="77777777" w:rsidR="00EB28C9" w:rsidRDefault="00EB28C9" w:rsidP="00EB28C9">
      <w:pPr>
        <w:pStyle w:val="Standard1"/>
        <w:ind w:firstLine="360"/>
        <w:jc w:val="right"/>
        <w:rPr>
          <w:rFonts w:asciiTheme="minorHAnsi" w:hAnsiTheme="minorHAnsi"/>
          <w:sz w:val="20"/>
          <w:szCs w:val="20"/>
        </w:rPr>
      </w:pPr>
    </w:p>
    <w:p w14:paraId="676E7C77" w14:textId="77777777" w:rsidR="00EB28C9" w:rsidRDefault="00EB28C9" w:rsidP="00EB28C9">
      <w:pPr>
        <w:pStyle w:val="Standard1"/>
        <w:ind w:firstLine="360"/>
        <w:jc w:val="right"/>
        <w:rPr>
          <w:rFonts w:asciiTheme="minorHAnsi" w:hAnsiTheme="minorHAnsi"/>
          <w:sz w:val="20"/>
          <w:szCs w:val="20"/>
        </w:rPr>
      </w:pPr>
    </w:p>
    <w:p w14:paraId="14A9C3C4" w14:textId="77777777" w:rsidR="00EB28C9" w:rsidRDefault="00EB28C9" w:rsidP="00EB28C9">
      <w:pPr>
        <w:pStyle w:val="Tekstpodstawowy"/>
        <w:suppressAutoHyphens/>
        <w:jc w:val="right"/>
        <w:rPr>
          <w:rFonts w:asciiTheme="minorHAnsi" w:hAnsiTheme="minorHAnsi" w:cs="Calibri"/>
          <w:sz w:val="24"/>
          <w:szCs w:val="24"/>
        </w:rPr>
      </w:pPr>
      <w:r>
        <w:rPr>
          <w:rFonts w:asciiTheme="minorHAnsi" w:hAnsiTheme="minorHAnsi" w:cs="Calibri"/>
          <w:sz w:val="24"/>
          <w:szCs w:val="24"/>
        </w:rPr>
        <w:t>..............................................................</w:t>
      </w:r>
    </w:p>
    <w:p w14:paraId="4FC7E435" w14:textId="77777777" w:rsidR="00EB28C9" w:rsidRPr="007C0FF7" w:rsidRDefault="00A318D5" w:rsidP="008607D6">
      <w:pPr>
        <w:suppressAutoHyphens/>
        <w:spacing w:line="280" w:lineRule="auto"/>
        <w:ind w:firstLine="709"/>
        <w:jc w:val="both"/>
        <w:rPr>
          <w:lang w:val="en-US"/>
        </w:rPr>
      </w:pPr>
      <w:r w:rsidRPr="008607D6">
        <w:rPr>
          <w:lang w:val="en-GB"/>
        </w:rPr>
        <w:t>signature and personal stamp of the authorised signatory</w:t>
      </w:r>
    </w:p>
    <w:p w14:paraId="428AB353" w14:textId="77777777" w:rsidR="00EB28C9" w:rsidRPr="007C0FF7" w:rsidRDefault="00EB28C9" w:rsidP="00EB28C9">
      <w:pPr>
        <w:suppressAutoHyphens/>
        <w:rPr>
          <w:rFonts w:asciiTheme="minorHAnsi" w:hAnsiTheme="minorHAnsi"/>
          <w:sz w:val="20"/>
          <w:szCs w:val="20"/>
          <w:lang w:val="en-US"/>
        </w:rPr>
      </w:pPr>
    </w:p>
    <w:p w14:paraId="5E0E4A79" w14:textId="77777777" w:rsidR="00EB28C9" w:rsidRPr="007C0FF7" w:rsidRDefault="00EB28C9" w:rsidP="00EB28C9">
      <w:pPr>
        <w:suppressAutoHyphens/>
        <w:rPr>
          <w:rFonts w:asciiTheme="minorHAnsi" w:hAnsiTheme="minorHAnsi"/>
          <w:sz w:val="20"/>
          <w:szCs w:val="20"/>
          <w:lang w:val="en-US"/>
        </w:rPr>
      </w:pPr>
    </w:p>
    <w:p w14:paraId="654BDD32" w14:textId="77777777" w:rsidR="00EB28C9" w:rsidRPr="007C0FF7" w:rsidRDefault="00EB28C9" w:rsidP="00EB28C9">
      <w:pPr>
        <w:suppressAutoHyphens/>
        <w:rPr>
          <w:rFonts w:asciiTheme="minorHAnsi" w:hAnsiTheme="minorHAnsi"/>
          <w:sz w:val="20"/>
          <w:szCs w:val="20"/>
          <w:lang w:val="en-US"/>
        </w:rPr>
      </w:pPr>
    </w:p>
    <w:p w14:paraId="2A71ADD1" w14:textId="77777777" w:rsidR="00EB28C9" w:rsidRPr="007C0FF7" w:rsidRDefault="00EB28C9" w:rsidP="00EB28C9">
      <w:pPr>
        <w:suppressAutoHyphens/>
        <w:rPr>
          <w:rFonts w:asciiTheme="minorHAnsi" w:hAnsiTheme="minorHAnsi"/>
          <w:sz w:val="20"/>
          <w:szCs w:val="20"/>
          <w:lang w:val="en-US"/>
        </w:rPr>
      </w:pPr>
    </w:p>
    <w:p w14:paraId="6625FEEB" w14:textId="77777777" w:rsidR="00EB28C9" w:rsidRPr="007C0FF7" w:rsidRDefault="00EB28C9" w:rsidP="00EB28C9">
      <w:pPr>
        <w:suppressAutoHyphens/>
        <w:rPr>
          <w:rFonts w:asciiTheme="minorHAnsi" w:hAnsiTheme="minorHAnsi"/>
          <w:sz w:val="20"/>
          <w:szCs w:val="20"/>
          <w:lang w:val="en-US"/>
        </w:rPr>
      </w:pPr>
    </w:p>
    <w:p w14:paraId="5AB16EF6" w14:textId="77777777" w:rsidR="00EB28C9" w:rsidRPr="007C0FF7" w:rsidRDefault="00EB28C9" w:rsidP="00EB28C9">
      <w:pPr>
        <w:suppressAutoHyphens/>
        <w:rPr>
          <w:rFonts w:asciiTheme="minorHAnsi" w:hAnsiTheme="minorHAnsi"/>
          <w:sz w:val="20"/>
          <w:szCs w:val="20"/>
          <w:lang w:val="en-US"/>
        </w:rPr>
      </w:pPr>
    </w:p>
    <w:p w14:paraId="0C0164DE" w14:textId="20871711" w:rsidR="00086586" w:rsidRPr="007C0FF7" w:rsidRDefault="00086586" w:rsidP="00086586">
      <w:pPr>
        <w:suppressAutoHyphens/>
        <w:jc w:val="right"/>
        <w:outlineLvl w:val="0"/>
        <w:rPr>
          <w:rFonts w:asciiTheme="minorHAnsi" w:hAnsiTheme="minorHAnsi" w:cs="ArialNarrow"/>
          <w:sz w:val="20"/>
          <w:szCs w:val="20"/>
          <w:lang w:val="en-US"/>
        </w:rPr>
      </w:pPr>
      <w:r>
        <w:rPr>
          <w:rFonts w:asciiTheme="minorHAnsi" w:hAnsiTheme="minorHAnsi" w:cs="ArialNarrow"/>
          <w:sz w:val="20"/>
          <w:szCs w:val="20"/>
          <w:lang w:val="en-GB"/>
        </w:rPr>
        <w:t>Attachment no. 4</w:t>
      </w:r>
      <w:r w:rsidRPr="008607D6">
        <w:rPr>
          <w:rFonts w:asciiTheme="minorHAnsi" w:hAnsiTheme="minorHAnsi" w:cs="ArialNarrow"/>
          <w:sz w:val="20"/>
          <w:szCs w:val="20"/>
          <w:lang w:val="en-GB"/>
        </w:rPr>
        <w:t xml:space="preserve"> to the Request for proposal</w:t>
      </w:r>
    </w:p>
    <w:p w14:paraId="2C875D6F" w14:textId="2812B758" w:rsidR="00086586" w:rsidRPr="007C0FF7" w:rsidRDefault="00086586" w:rsidP="00086586">
      <w:pPr>
        <w:pStyle w:val="Standard1"/>
        <w:ind w:firstLine="360"/>
        <w:jc w:val="right"/>
        <w:rPr>
          <w:rFonts w:asciiTheme="minorHAnsi" w:hAnsiTheme="minorHAnsi" w:cs="ArialNarrow"/>
          <w:sz w:val="20"/>
          <w:szCs w:val="20"/>
          <w:lang w:val="en-US"/>
        </w:rPr>
      </w:pPr>
      <w:r>
        <w:rPr>
          <w:rFonts w:asciiTheme="minorHAnsi" w:hAnsiTheme="minorHAnsi" w:cs="ArialNarrow"/>
          <w:sz w:val="20"/>
          <w:szCs w:val="20"/>
          <w:lang w:val="en-GB"/>
        </w:rPr>
        <w:t>Case ZO-05</w:t>
      </w:r>
      <w:r w:rsidR="00EC7D8B">
        <w:rPr>
          <w:rFonts w:asciiTheme="minorHAnsi" w:hAnsiTheme="minorHAnsi" w:cs="ArialNarrow"/>
          <w:sz w:val="20"/>
          <w:szCs w:val="20"/>
          <w:lang w:val="en-GB"/>
        </w:rPr>
        <w:t>-2018</w:t>
      </w:r>
    </w:p>
    <w:p w14:paraId="63FABB4A" w14:textId="68AA7725" w:rsidR="00EA74BE" w:rsidRDefault="00086586" w:rsidP="00E37501">
      <w:pPr>
        <w:rPr>
          <w:rFonts w:asciiTheme="minorHAnsi" w:hAnsiTheme="minorHAnsi" w:cstheme="minorHAnsi"/>
          <w:b/>
          <w:lang w:val="en-US"/>
        </w:rPr>
      </w:pPr>
      <w:r w:rsidRPr="006E6F1C">
        <w:rPr>
          <w:rFonts w:asciiTheme="minorHAnsi" w:hAnsiTheme="minorHAnsi" w:cstheme="minorHAnsi"/>
          <w:lang w:val="en-US"/>
        </w:rPr>
        <w:tab/>
      </w:r>
      <w:r w:rsidRPr="006E6F1C">
        <w:rPr>
          <w:rFonts w:asciiTheme="minorHAnsi" w:hAnsiTheme="minorHAnsi" w:cstheme="minorHAnsi"/>
          <w:lang w:val="en-US"/>
        </w:rPr>
        <w:tab/>
      </w:r>
      <w:r w:rsidRPr="00086586">
        <w:rPr>
          <w:rFonts w:asciiTheme="minorHAnsi" w:hAnsiTheme="minorHAnsi" w:cstheme="minorHAnsi"/>
          <w:b/>
          <w:lang w:val="en-US"/>
        </w:rPr>
        <w:t>PRICE CALCULATION / SCOPE OF THE ORDER</w:t>
      </w:r>
    </w:p>
    <w:p w14:paraId="6EA9B8DB" w14:textId="0025916A" w:rsidR="00086586" w:rsidRDefault="00086586" w:rsidP="00E37501">
      <w:pPr>
        <w:rPr>
          <w:rFonts w:asciiTheme="minorHAnsi" w:hAnsiTheme="minorHAnsi" w:cstheme="minorHAnsi"/>
          <w:b/>
          <w:lang w:val="en-US"/>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1062"/>
        <w:gridCol w:w="3831"/>
        <w:gridCol w:w="1129"/>
        <w:gridCol w:w="1125"/>
        <w:gridCol w:w="1125"/>
      </w:tblGrid>
      <w:tr w:rsidR="00050563" w:rsidRPr="00050563" w14:paraId="66AD7BAF" w14:textId="24CB4328" w:rsidTr="00050563">
        <w:tc>
          <w:tcPr>
            <w:tcW w:w="824" w:type="pct"/>
            <w:shd w:val="clear" w:color="auto" w:fill="D9D9D9" w:themeFill="background1" w:themeFillShade="D9"/>
            <w:vAlign w:val="center"/>
          </w:tcPr>
          <w:p w14:paraId="39DA1F42" w14:textId="77777777" w:rsidR="00050563" w:rsidRPr="00A41C76" w:rsidRDefault="00050563" w:rsidP="00BF6362">
            <w:pPr>
              <w:pStyle w:val="Standard1"/>
              <w:rPr>
                <w:rFonts w:ascii="Garamond" w:hAnsi="Garamond" w:cs="ArialNarrow"/>
                <w:sz w:val="16"/>
                <w:szCs w:val="16"/>
                <w:lang w:val="en-GB"/>
              </w:rPr>
            </w:pPr>
            <w:r w:rsidRPr="00A41C76">
              <w:rPr>
                <w:rFonts w:ascii="Garamond" w:hAnsi="Garamond" w:cs="ArialNarrow"/>
                <w:sz w:val="16"/>
                <w:szCs w:val="16"/>
                <w:lang w:val="en-GB"/>
              </w:rPr>
              <w:t>No.</w:t>
            </w:r>
          </w:p>
        </w:tc>
        <w:tc>
          <w:tcPr>
            <w:tcW w:w="536" w:type="pct"/>
            <w:shd w:val="clear" w:color="auto" w:fill="D9D9D9" w:themeFill="background1" w:themeFillShade="D9"/>
            <w:vAlign w:val="center"/>
          </w:tcPr>
          <w:p w14:paraId="7FEDF4AC" w14:textId="77777777" w:rsidR="00050563" w:rsidRPr="00A41C76" w:rsidRDefault="00050563" w:rsidP="00BF6362">
            <w:pPr>
              <w:pStyle w:val="Standard1"/>
              <w:rPr>
                <w:rFonts w:ascii="Garamond" w:hAnsi="Garamond" w:cs="ArialNarrow"/>
                <w:sz w:val="16"/>
                <w:szCs w:val="16"/>
                <w:lang w:val="en-GB"/>
              </w:rPr>
            </w:pPr>
            <w:r w:rsidRPr="00A41C76">
              <w:rPr>
                <w:rFonts w:ascii="Garamond" w:hAnsi="Garamond" w:cs="ArialNarrow"/>
                <w:sz w:val="16"/>
                <w:szCs w:val="16"/>
                <w:lang w:val="en-GB"/>
              </w:rPr>
              <w:t>Study</w:t>
            </w:r>
          </w:p>
        </w:tc>
        <w:tc>
          <w:tcPr>
            <w:tcW w:w="1934" w:type="pct"/>
            <w:shd w:val="clear" w:color="auto" w:fill="D9D9D9" w:themeFill="background1" w:themeFillShade="D9"/>
            <w:vAlign w:val="center"/>
          </w:tcPr>
          <w:p w14:paraId="66D0788C" w14:textId="77777777" w:rsidR="00050563" w:rsidRPr="00A41C76" w:rsidRDefault="00050563" w:rsidP="00BF6362">
            <w:pPr>
              <w:pStyle w:val="Standard1"/>
              <w:rPr>
                <w:rFonts w:ascii="Garamond" w:hAnsi="Garamond" w:cs="ArialNarrow"/>
                <w:sz w:val="16"/>
                <w:szCs w:val="16"/>
                <w:lang w:val="en-GB"/>
              </w:rPr>
            </w:pPr>
            <w:r w:rsidRPr="00A41C76">
              <w:rPr>
                <w:rFonts w:ascii="Garamond" w:hAnsi="Garamond" w:cs="ArialNarrow"/>
                <w:sz w:val="16"/>
                <w:szCs w:val="16"/>
                <w:lang w:val="en-GB"/>
              </w:rPr>
              <w:t>Requirements (including standard)</w:t>
            </w:r>
          </w:p>
        </w:tc>
        <w:tc>
          <w:tcPr>
            <w:tcW w:w="570" w:type="pct"/>
            <w:shd w:val="clear" w:color="auto" w:fill="D9D9D9" w:themeFill="background1" w:themeFillShade="D9"/>
          </w:tcPr>
          <w:p w14:paraId="790C7A66" w14:textId="235FD402" w:rsidR="00050563" w:rsidRPr="00A41C76" w:rsidRDefault="00050563" w:rsidP="00BF6362">
            <w:pPr>
              <w:pStyle w:val="Standard1"/>
              <w:rPr>
                <w:rFonts w:ascii="Garamond" w:hAnsi="Garamond" w:cs="ArialNarrow"/>
                <w:sz w:val="16"/>
                <w:szCs w:val="16"/>
                <w:lang w:val="en-GB"/>
              </w:rPr>
            </w:pPr>
            <w:r>
              <w:rPr>
                <w:rFonts w:ascii="Garamond" w:hAnsi="Garamond" w:cs="ArialNarrow"/>
                <w:sz w:val="16"/>
                <w:szCs w:val="16"/>
                <w:lang w:val="en-GB"/>
              </w:rPr>
              <w:t>Time of draft report preparation</w:t>
            </w:r>
          </w:p>
        </w:tc>
        <w:tc>
          <w:tcPr>
            <w:tcW w:w="568" w:type="pct"/>
            <w:shd w:val="clear" w:color="auto" w:fill="D9D9D9" w:themeFill="background1" w:themeFillShade="D9"/>
          </w:tcPr>
          <w:p w14:paraId="2DEC5F56" w14:textId="438FBC59" w:rsidR="00050563" w:rsidRDefault="00050563" w:rsidP="00BF6362">
            <w:pPr>
              <w:pStyle w:val="Standard1"/>
              <w:rPr>
                <w:rFonts w:ascii="Garamond" w:hAnsi="Garamond" w:cs="ArialNarrow"/>
                <w:sz w:val="16"/>
                <w:szCs w:val="16"/>
                <w:lang w:val="en-GB"/>
              </w:rPr>
            </w:pPr>
            <w:r>
              <w:rPr>
                <w:rFonts w:ascii="Garamond" w:hAnsi="Garamond" w:cs="ArialNarrow"/>
                <w:sz w:val="16"/>
                <w:szCs w:val="16"/>
                <w:lang w:val="en-GB"/>
              </w:rPr>
              <w:t>VAT (if applicable)</w:t>
            </w:r>
          </w:p>
        </w:tc>
        <w:tc>
          <w:tcPr>
            <w:tcW w:w="568" w:type="pct"/>
            <w:shd w:val="clear" w:color="auto" w:fill="D9D9D9" w:themeFill="background1" w:themeFillShade="D9"/>
          </w:tcPr>
          <w:p w14:paraId="24DC1DC4" w14:textId="0471B5E8" w:rsidR="00050563" w:rsidRDefault="00050563" w:rsidP="00BF6362">
            <w:pPr>
              <w:pStyle w:val="Standard1"/>
              <w:rPr>
                <w:rFonts w:ascii="Garamond" w:hAnsi="Garamond" w:cs="ArialNarrow"/>
                <w:sz w:val="16"/>
                <w:szCs w:val="16"/>
                <w:lang w:val="en-GB"/>
              </w:rPr>
            </w:pPr>
            <w:r>
              <w:rPr>
                <w:rFonts w:ascii="Garamond" w:hAnsi="Garamond" w:cs="ArialNarrow"/>
                <w:sz w:val="16"/>
                <w:szCs w:val="16"/>
                <w:lang w:val="en-GB"/>
              </w:rPr>
              <w:t>Gross price (total)</w:t>
            </w:r>
          </w:p>
        </w:tc>
      </w:tr>
      <w:tr w:rsidR="00050563" w:rsidRPr="00C15238" w14:paraId="77D4F897" w14:textId="2B6E9F94" w:rsidTr="00050563">
        <w:trPr>
          <w:trHeight w:val="188"/>
        </w:trPr>
        <w:tc>
          <w:tcPr>
            <w:tcW w:w="824" w:type="pct"/>
            <w:shd w:val="clear" w:color="auto" w:fill="auto"/>
            <w:vAlign w:val="center"/>
          </w:tcPr>
          <w:p w14:paraId="286EC6D6" w14:textId="77777777" w:rsidR="00050563" w:rsidRPr="00A41C76" w:rsidRDefault="00050563" w:rsidP="00BF6362">
            <w:pPr>
              <w:pStyle w:val="Standard1"/>
              <w:ind w:right="601"/>
              <w:rPr>
                <w:rFonts w:ascii="Garamond" w:hAnsi="Garamond" w:cs="ArialNarrow"/>
                <w:sz w:val="16"/>
                <w:szCs w:val="16"/>
                <w:lang w:val="en-GB"/>
              </w:rPr>
            </w:pPr>
            <w:r w:rsidRPr="00A41C76">
              <w:rPr>
                <w:rFonts w:ascii="Garamond" w:hAnsi="Garamond" w:cs="ArialNarrow"/>
                <w:sz w:val="16"/>
                <w:szCs w:val="16"/>
                <w:lang w:val="en-GB"/>
              </w:rPr>
              <w:t>1.</w:t>
            </w:r>
          </w:p>
        </w:tc>
        <w:tc>
          <w:tcPr>
            <w:tcW w:w="536" w:type="pct"/>
            <w:shd w:val="clear" w:color="auto" w:fill="auto"/>
            <w:vAlign w:val="center"/>
          </w:tcPr>
          <w:p w14:paraId="3CCEC68D" w14:textId="77777777" w:rsidR="00050563" w:rsidRPr="00A41C76" w:rsidRDefault="00050563" w:rsidP="00BF6362">
            <w:pPr>
              <w:rPr>
                <w:rFonts w:ascii="Garamond" w:hAnsi="Garamond" w:cstheme="minorHAnsi"/>
                <w:sz w:val="16"/>
                <w:szCs w:val="16"/>
                <w:lang w:val="en-US"/>
              </w:rPr>
            </w:pPr>
          </w:p>
          <w:p w14:paraId="63A3DBA6" w14:textId="77777777" w:rsidR="00050563" w:rsidRPr="00A41C76" w:rsidRDefault="00050563" w:rsidP="00BF6362">
            <w:pPr>
              <w:rPr>
                <w:rFonts w:ascii="Garamond" w:hAnsi="Garamond" w:cstheme="minorHAnsi"/>
                <w:b/>
                <w:sz w:val="16"/>
                <w:szCs w:val="16"/>
                <w:lang w:val="en-US"/>
              </w:rPr>
            </w:pPr>
            <w:r w:rsidRPr="00A41C76">
              <w:rPr>
                <w:rFonts w:ascii="Garamond" w:hAnsi="Garamond" w:cstheme="minorHAnsi"/>
                <w:b/>
                <w:sz w:val="16"/>
                <w:szCs w:val="16"/>
                <w:lang w:val="en-US"/>
              </w:rPr>
              <w:t xml:space="preserve">Metabolic stability </w:t>
            </w:r>
          </w:p>
          <w:p w14:paraId="202E53A3" w14:textId="160625D1" w:rsidR="00050563" w:rsidRPr="00A41C76" w:rsidRDefault="00050563" w:rsidP="00BF6362">
            <w:pPr>
              <w:rPr>
                <w:rFonts w:ascii="Garamond" w:hAnsi="Garamond" w:cstheme="minorHAnsi"/>
                <w:sz w:val="16"/>
                <w:szCs w:val="16"/>
                <w:lang w:val="en-US"/>
              </w:rPr>
            </w:pPr>
            <w:r w:rsidRPr="00A41C76">
              <w:rPr>
                <w:rFonts w:ascii="Garamond" w:hAnsi="Garamond" w:cstheme="minorHAnsi"/>
                <w:sz w:val="16"/>
                <w:szCs w:val="16"/>
                <w:lang w:val="en-US"/>
              </w:rPr>
              <w:t>(microsomes)</w:t>
            </w:r>
          </w:p>
          <w:p w14:paraId="2C4B5002" w14:textId="77777777" w:rsidR="00050563" w:rsidRPr="00A41C76" w:rsidRDefault="00050563" w:rsidP="00BF6362">
            <w:pPr>
              <w:rPr>
                <w:rFonts w:ascii="Garamond" w:hAnsi="Garamond" w:cstheme="minorHAnsi"/>
                <w:sz w:val="16"/>
                <w:szCs w:val="16"/>
                <w:lang w:val="en-US"/>
              </w:rPr>
            </w:pPr>
          </w:p>
        </w:tc>
        <w:tc>
          <w:tcPr>
            <w:tcW w:w="1934" w:type="pct"/>
            <w:shd w:val="clear" w:color="auto" w:fill="auto"/>
            <w:vAlign w:val="center"/>
          </w:tcPr>
          <w:p w14:paraId="6049349E" w14:textId="77777777" w:rsidR="00050563" w:rsidRPr="00A41C76" w:rsidRDefault="00050563" w:rsidP="00086586">
            <w:pPr>
              <w:pStyle w:val="Standard1"/>
              <w:numPr>
                <w:ilvl w:val="0"/>
                <w:numId w:val="22"/>
              </w:numPr>
              <w:textAlignment w:val="baseline"/>
              <w:rPr>
                <w:rFonts w:ascii="Garamond" w:hAnsi="Garamond" w:cs="ArialNarrow"/>
                <w:sz w:val="16"/>
                <w:szCs w:val="16"/>
              </w:rPr>
            </w:pPr>
            <w:r w:rsidRPr="00A41C76">
              <w:rPr>
                <w:rFonts w:ascii="Garamond" w:hAnsi="Garamond" w:cs="ArialNarrow"/>
                <w:sz w:val="16"/>
                <w:szCs w:val="16"/>
              </w:rPr>
              <w:t>Non-GLP</w:t>
            </w:r>
          </w:p>
          <w:p w14:paraId="73746DB5" w14:textId="7B898406" w:rsidR="00050563" w:rsidRPr="00A41C76" w:rsidRDefault="00050563" w:rsidP="00086586">
            <w:pPr>
              <w:pStyle w:val="Standard1"/>
              <w:numPr>
                <w:ilvl w:val="0"/>
                <w:numId w:val="22"/>
              </w:numPr>
              <w:textAlignment w:val="baseline"/>
              <w:rPr>
                <w:rFonts w:ascii="Garamond" w:hAnsi="Garamond" w:cs="ArialNarrow"/>
                <w:sz w:val="16"/>
                <w:szCs w:val="16"/>
                <w:lang w:val="en-US"/>
              </w:rPr>
            </w:pPr>
            <w:r>
              <w:rPr>
                <w:rFonts w:ascii="Garamond" w:hAnsi="Garamond" w:cs="ArialNarrow"/>
                <w:sz w:val="16"/>
                <w:szCs w:val="16"/>
                <w:lang w:val="en-US"/>
              </w:rPr>
              <w:t>Rat</w:t>
            </w:r>
            <w:r w:rsidRPr="00A41C76">
              <w:rPr>
                <w:rFonts w:ascii="Garamond" w:hAnsi="Garamond" w:cs="ArialNarrow"/>
                <w:sz w:val="16"/>
                <w:szCs w:val="16"/>
                <w:lang w:val="en-US"/>
              </w:rPr>
              <w:t>, rabbit</w:t>
            </w:r>
            <w:r w:rsidR="006E6F1C">
              <w:rPr>
                <w:rFonts w:ascii="Garamond" w:hAnsi="Garamond" w:cs="ArialNarrow"/>
                <w:sz w:val="16"/>
                <w:szCs w:val="16"/>
                <w:lang w:val="en-US"/>
              </w:rPr>
              <w:t>, dog</w:t>
            </w:r>
            <w:r w:rsidRPr="00A41C76">
              <w:rPr>
                <w:rFonts w:ascii="Garamond" w:hAnsi="Garamond" w:cs="ArialNarrow"/>
                <w:sz w:val="16"/>
                <w:szCs w:val="16"/>
                <w:lang w:val="en-US"/>
              </w:rPr>
              <w:t xml:space="preserve"> and monkey (</w:t>
            </w:r>
            <w:r>
              <w:rPr>
                <w:rFonts w:ascii="Garamond" w:hAnsi="Garamond" w:cs="ArialNarrow"/>
                <w:sz w:val="16"/>
                <w:szCs w:val="16"/>
                <w:lang w:val="en-US"/>
              </w:rPr>
              <w:t xml:space="preserve">preferably </w:t>
            </w:r>
            <w:r w:rsidRPr="00A41C76">
              <w:rPr>
                <w:rFonts w:ascii="Garamond" w:hAnsi="Garamond" w:cs="ArialNarrow"/>
                <w:sz w:val="16"/>
                <w:szCs w:val="16"/>
                <w:lang w:val="en-US"/>
              </w:rPr>
              <w:t>Cynomolgus) microsomes</w:t>
            </w:r>
          </w:p>
          <w:p w14:paraId="54A1B090" w14:textId="77777777" w:rsidR="00050563" w:rsidRPr="00A41C76" w:rsidRDefault="00050563" w:rsidP="00086586">
            <w:pPr>
              <w:pStyle w:val="Standard1"/>
              <w:numPr>
                <w:ilvl w:val="0"/>
                <w:numId w:val="22"/>
              </w:numPr>
              <w:textAlignment w:val="baseline"/>
              <w:rPr>
                <w:rFonts w:ascii="Garamond" w:hAnsi="Garamond" w:cs="ArialNarrow"/>
                <w:sz w:val="16"/>
                <w:szCs w:val="16"/>
                <w:lang w:val="en-US"/>
              </w:rPr>
            </w:pPr>
            <w:r w:rsidRPr="00A41C76">
              <w:rPr>
                <w:rFonts w:ascii="Garamond" w:hAnsi="Garamond" w:cs="ArialNarrow"/>
                <w:sz w:val="16"/>
                <w:szCs w:val="16"/>
                <w:lang w:val="en-US"/>
              </w:rPr>
              <w:t>Incubation time: 0, 15, 30, 45, 60 and 120 min;</w:t>
            </w:r>
          </w:p>
          <w:p w14:paraId="59FF6F3C" w14:textId="77777777" w:rsidR="00050563" w:rsidRPr="00A41C76" w:rsidRDefault="00050563" w:rsidP="00086586">
            <w:pPr>
              <w:pStyle w:val="Standard1"/>
              <w:numPr>
                <w:ilvl w:val="0"/>
                <w:numId w:val="22"/>
              </w:numPr>
              <w:textAlignment w:val="baseline"/>
              <w:rPr>
                <w:rFonts w:ascii="Garamond" w:hAnsi="Garamond" w:cs="ArialNarrow"/>
                <w:sz w:val="16"/>
                <w:szCs w:val="16"/>
                <w:lang w:val="en-US"/>
              </w:rPr>
            </w:pPr>
            <w:r w:rsidRPr="00A41C76">
              <w:rPr>
                <w:rFonts w:ascii="Garamond" w:hAnsi="Garamond" w:cs="ArialNarrow"/>
                <w:sz w:val="16"/>
                <w:szCs w:val="16"/>
                <w:lang w:val="en-US"/>
              </w:rPr>
              <w:t>Triplicate determination;</w:t>
            </w:r>
          </w:p>
          <w:p w14:paraId="375B325B" w14:textId="275BD8FF" w:rsidR="00050563" w:rsidRPr="00A41C76" w:rsidRDefault="00050563" w:rsidP="00086586">
            <w:pPr>
              <w:pStyle w:val="Standard1"/>
              <w:numPr>
                <w:ilvl w:val="0"/>
                <w:numId w:val="22"/>
              </w:numPr>
              <w:jc w:val="both"/>
              <w:textAlignment w:val="baseline"/>
              <w:rPr>
                <w:rFonts w:ascii="Garamond" w:hAnsi="Garamond" w:cs="ArialNarrow"/>
                <w:sz w:val="16"/>
                <w:szCs w:val="16"/>
                <w:lang w:val="en-US"/>
              </w:rPr>
            </w:pPr>
            <w:r w:rsidRPr="00A41C76">
              <w:rPr>
                <w:rFonts w:ascii="Garamond" w:hAnsi="Garamond" w:cs="ArialNarrow"/>
                <w:sz w:val="16"/>
                <w:szCs w:val="16"/>
                <w:lang w:val="en-US"/>
              </w:rPr>
              <w:t xml:space="preserve">The price should include any other mandatory </w:t>
            </w:r>
            <w:r w:rsidR="00F542F0">
              <w:rPr>
                <w:rFonts w:ascii="Garamond" w:hAnsi="Garamond" w:cs="ArialNarrow"/>
                <w:sz w:val="16"/>
                <w:szCs w:val="16"/>
                <w:lang w:val="en-US"/>
              </w:rPr>
              <w:t>tasks</w:t>
            </w:r>
            <w:r w:rsidR="00F542F0" w:rsidRPr="00A41C76">
              <w:rPr>
                <w:rFonts w:ascii="Garamond" w:hAnsi="Garamond" w:cs="ArialNarrow"/>
                <w:sz w:val="16"/>
                <w:szCs w:val="16"/>
                <w:lang w:val="en-US"/>
              </w:rPr>
              <w:t xml:space="preserve"> </w:t>
            </w:r>
            <w:r w:rsidRPr="00A41C76">
              <w:rPr>
                <w:rFonts w:ascii="Garamond" w:hAnsi="Garamond" w:cs="ArialNarrow"/>
                <w:sz w:val="16"/>
                <w:szCs w:val="16"/>
                <w:lang w:val="en-US"/>
              </w:rPr>
              <w:t>required to perform the study</w:t>
            </w:r>
            <w:r w:rsidR="00F542F0">
              <w:rPr>
                <w:rFonts w:ascii="Garamond" w:hAnsi="Garamond" w:cs="ArialNarrow"/>
                <w:sz w:val="16"/>
                <w:szCs w:val="16"/>
                <w:lang w:val="en-US"/>
              </w:rPr>
              <w:t xml:space="preserve"> in such way to allow use for regulatory purposes</w:t>
            </w:r>
            <w:r w:rsidRPr="00A41C76">
              <w:rPr>
                <w:rFonts w:ascii="Garamond" w:hAnsi="Garamond" w:cs="ArialNarrow"/>
                <w:sz w:val="16"/>
                <w:szCs w:val="16"/>
                <w:lang w:val="en-US"/>
              </w:rPr>
              <w:t xml:space="preserve"> (if not indicated otherwise in the description)</w:t>
            </w:r>
          </w:p>
          <w:p w14:paraId="40A79391" w14:textId="2AEAEACC" w:rsidR="00050563" w:rsidRPr="00A41C76" w:rsidRDefault="00050563" w:rsidP="00086586">
            <w:pPr>
              <w:pStyle w:val="Standard1"/>
              <w:numPr>
                <w:ilvl w:val="0"/>
                <w:numId w:val="22"/>
              </w:numPr>
              <w:textAlignment w:val="baseline"/>
              <w:rPr>
                <w:rFonts w:ascii="Garamond" w:hAnsi="Garamond" w:cs="ArialNarrow"/>
                <w:sz w:val="16"/>
                <w:szCs w:val="16"/>
                <w:lang w:val="en-US"/>
              </w:rPr>
            </w:pPr>
            <w:r w:rsidRPr="00A41C76">
              <w:rPr>
                <w:rFonts w:ascii="Garamond" w:hAnsi="Garamond" w:cs="ArialNarrow"/>
                <w:sz w:val="16"/>
                <w:szCs w:val="16"/>
                <w:lang w:val="en-US"/>
              </w:rPr>
              <w:t xml:space="preserve">The price should not include any additional </w:t>
            </w:r>
            <w:r w:rsidR="00F542F0">
              <w:rPr>
                <w:rFonts w:ascii="Garamond" w:hAnsi="Garamond" w:cs="ArialNarrow"/>
                <w:sz w:val="16"/>
                <w:szCs w:val="16"/>
                <w:lang w:val="en-US"/>
              </w:rPr>
              <w:t>actions</w:t>
            </w:r>
            <w:r w:rsidR="00F542F0" w:rsidRPr="00A41C76">
              <w:rPr>
                <w:rFonts w:ascii="Garamond" w:hAnsi="Garamond" w:cs="ArialNarrow"/>
                <w:sz w:val="16"/>
                <w:szCs w:val="16"/>
                <w:lang w:val="en-US"/>
              </w:rPr>
              <w:t xml:space="preserve"> </w:t>
            </w:r>
            <w:r w:rsidRPr="00A41C76">
              <w:rPr>
                <w:rFonts w:ascii="Garamond" w:hAnsi="Garamond" w:cs="ArialNarrow"/>
                <w:sz w:val="16"/>
                <w:szCs w:val="16"/>
                <w:lang w:val="en-US"/>
              </w:rPr>
              <w:t xml:space="preserve">beyond those required </w:t>
            </w:r>
            <w:r w:rsidR="00F542F0">
              <w:rPr>
                <w:rFonts w:ascii="Garamond" w:hAnsi="Garamond" w:cs="ArialNarrow"/>
                <w:sz w:val="16"/>
                <w:szCs w:val="16"/>
                <w:lang w:val="en-US"/>
              </w:rPr>
              <w:t xml:space="preserve">to allow use of the study for regulatory purposes in EU and US </w:t>
            </w:r>
            <w:r w:rsidRPr="00A41C76">
              <w:rPr>
                <w:rFonts w:ascii="Garamond" w:hAnsi="Garamond" w:cs="ArialNarrow"/>
                <w:sz w:val="16"/>
                <w:szCs w:val="16"/>
                <w:lang w:val="en-US"/>
              </w:rPr>
              <w:t>and obtain approval for Phase I clinical trials</w:t>
            </w:r>
            <w:r w:rsidR="00F542F0">
              <w:rPr>
                <w:rFonts w:ascii="Garamond" w:hAnsi="Garamond" w:cs="ArialNarrow"/>
                <w:sz w:val="16"/>
                <w:szCs w:val="16"/>
                <w:lang w:val="en-US"/>
              </w:rPr>
              <w:t>.</w:t>
            </w:r>
          </w:p>
        </w:tc>
        <w:tc>
          <w:tcPr>
            <w:tcW w:w="570" w:type="pct"/>
          </w:tcPr>
          <w:p w14:paraId="6DA0E9B1" w14:textId="77777777" w:rsidR="00050563" w:rsidRPr="006E6F1C" w:rsidRDefault="00050563" w:rsidP="00050563">
            <w:pPr>
              <w:pStyle w:val="Standard1"/>
              <w:ind w:left="720"/>
              <w:textAlignment w:val="baseline"/>
              <w:rPr>
                <w:rFonts w:ascii="Garamond" w:hAnsi="Garamond" w:cs="ArialNarrow"/>
                <w:sz w:val="16"/>
                <w:szCs w:val="16"/>
                <w:lang w:val="en-US"/>
              </w:rPr>
            </w:pPr>
          </w:p>
        </w:tc>
        <w:tc>
          <w:tcPr>
            <w:tcW w:w="568" w:type="pct"/>
          </w:tcPr>
          <w:p w14:paraId="35820AB3" w14:textId="77777777" w:rsidR="00050563" w:rsidRPr="006E6F1C" w:rsidRDefault="00050563" w:rsidP="00050563">
            <w:pPr>
              <w:pStyle w:val="Standard1"/>
              <w:ind w:left="720"/>
              <w:textAlignment w:val="baseline"/>
              <w:rPr>
                <w:rFonts w:ascii="Garamond" w:hAnsi="Garamond" w:cs="ArialNarrow"/>
                <w:sz w:val="16"/>
                <w:szCs w:val="16"/>
                <w:lang w:val="en-US"/>
              </w:rPr>
            </w:pPr>
          </w:p>
        </w:tc>
        <w:tc>
          <w:tcPr>
            <w:tcW w:w="568" w:type="pct"/>
          </w:tcPr>
          <w:p w14:paraId="4DECAD28" w14:textId="77777777" w:rsidR="00050563" w:rsidRPr="006E6F1C" w:rsidRDefault="00050563" w:rsidP="00050563">
            <w:pPr>
              <w:pStyle w:val="Standard1"/>
              <w:ind w:left="720"/>
              <w:textAlignment w:val="baseline"/>
              <w:rPr>
                <w:rFonts w:ascii="Garamond" w:hAnsi="Garamond" w:cs="ArialNarrow"/>
                <w:sz w:val="16"/>
                <w:szCs w:val="16"/>
                <w:lang w:val="en-US"/>
              </w:rPr>
            </w:pPr>
          </w:p>
        </w:tc>
      </w:tr>
      <w:tr w:rsidR="00050563" w:rsidRPr="00EC7D8B" w14:paraId="727901EB" w14:textId="0BBBC0CF" w:rsidTr="00050563">
        <w:trPr>
          <w:trHeight w:val="188"/>
        </w:trPr>
        <w:tc>
          <w:tcPr>
            <w:tcW w:w="824" w:type="pct"/>
            <w:shd w:val="clear" w:color="auto" w:fill="auto"/>
            <w:vAlign w:val="center"/>
          </w:tcPr>
          <w:p w14:paraId="0634475A" w14:textId="48D3848B" w:rsidR="00050563" w:rsidRPr="00A41C76" w:rsidRDefault="00050563" w:rsidP="00086586">
            <w:pPr>
              <w:pStyle w:val="Standard1"/>
              <w:ind w:right="601"/>
              <w:rPr>
                <w:rFonts w:ascii="Garamond" w:hAnsi="Garamond" w:cs="ArialNarrow"/>
                <w:sz w:val="16"/>
                <w:szCs w:val="16"/>
                <w:lang w:val="en-GB"/>
              </w:rPr>
            </w:pPr>
            <w:r w:rsidRPr="00086586">
              <w:rPr>
                <w:rFonts w:ascii="Garamond" w:hAnsi="Garamond" w:cs="ArialNarrow"/>
                <w:sz w:val="16"/>
                <w:szCs w:val="16"/>
                <w:lang w:val="en-GB"/>
              </w:rPr>
              <w:t>2.</w:t>
            </w:r>
            <w:r>
              <w:rPr>
                <w:rFonts w:ascii="Garamond" w:hAnsi="Garamond" w:cs="ArialNarrow"/>
                <w:sz w:val="16"/>
                <w:szCs w:val="16"/>
                <w:lang w:val="en-GB"/>
              </w:rPr>
              <w:t xml:space="preserve"> </w:t>
            </w:r>
          </w:p>
        </w:tc>
        <w:tc>
          <w:tcPr>
            <w:tcW w:w="536" w:type="pct"/>
            <w:shd w:val="clear" w:color="auto" w:fill="auto"/>
            <w:vAlign w:val="center"/>
          </w:tcPr>
          <w:p w14:paraId="4181D48A" w14:textId="77777777" w:rsidR="00050563" w:rsidRPr="00086586" w:rsidRDefault="00050563" w:rsidP="00086586">
            <w:pPr>
              <w:rPr>
                <w:rFonts w:ascii="Garamond" w:hAnsi="Garamond" w:cstheme="minorHAnsi"/>
                <w:b/>
                <w:sz w:val="16"/>
                <w:szCs w:val="16"/>
                <w:lang w:val="en-US"/>
              </w:rPr>
            </w:pPr>
            <w:r w:rsidRPr="00086586">
              <w:rPr>
                <w:rFonts w:ascii="Garamond" w:hAnsi="Garamond" w:cstheme="minorHAnsi"/>
                <w:b/>
                <w:sz w:val="16"/>
                <w:szCs w:val="16"/>
                <w:lang w:val="en-US"/>
              </w:rPr>
              <w:t>Metabolic stability</w:t>
            </w:r>
          </w:p>
          <w:p w14:paraId="1EA1F8C7" w14:textId="7E575C06" w:rsidR="00050563" w:rsidRPr="00A41C76" w:rsidRDefault="00050563" w:rsidP="00086586">
            <w:pPr>
              <w:rPr>
                <w:rFonts w:ascii="Garamond" w:hAnsi="Garamond" w:cstheme="minorHAnsi"/>
                <w:sz w:val="16"/>
                <w:szCs w:val="16"/>
                <w:lang w:val="en-US"/>
              </w:rPr>
            </w:pPr>
            <w:r>
              <w:rPr>
                <w:rFonts w:ascii="Garamond" w:hAnsi="Garamond" w:cstheme="minorHAnsi"/>
                <w:sz w:val="16"/>
                <w:szCs w:val="16"/>
                <w:lang w:val="en-US"/>
              </w:rPr>
              <w:t>(</w:t>
            </w:r>
            <w:r w:rsidRPr="00A41C76">
              <w:rPr>
                <w:rFonts w:ascii="Garamond" w:hAnsi="Garamond" w:cstheme="minorHAnsi"/>
                <w:sz w:val="16"/>
                <w:szCs w:val="16"/>
                <w:lang w:val="en-US"/>
              </w:rPr>
              <w:t>S9 fraction</w:t>
            </w:r>
            <w:r>
              <w:rPr>
                <w:rFonts w:ascii="Garamond" w:hAnsi="Garamond" w:cstheme="minorHAnsi"/>
                <w:sz w:val="16"/>
                <w:szCs w:val="16"/>
                <w:lang w:val="en-US"/>
              </w:rPr>
              <w:t>)</w:t>
            </w:r>
          </w:p>
        </w:tc>
        <w:tc>
          <w:tcPr>
            <w:tcW w:w="1934" w:type="pct"/>
            <w:shd w:val="clear" w:color="auto" w:fill="auto"/>
            <w:vAlign w:val="center"/>
          </w:tcPr>
          <w:p w14:paraId="366D93D2" w14:textId="77777777" w:rsidR="00050563" w:rsidRPr="00A41C76" w:rsidRDefault="00050563" w:rsidP="00086586">
            <w:pPr>
              <w:pStyle w:val="Standard1"/>
              <w:numPr>
                <w:ilvl w:val="0"/>
                <w:numId w:val="22"/>
              </w:numPr>
              <w:textAlignment w:val="baseline"/>
              <w:rPr>
                <w:rFonts w:ascii="Garamond" w:hAnsi="Garamond" w:cs="ArialNarrow"/>
                <w:sz w:val="16"/>
                <w:szCs w:val="16"/>
              </w:rPr>
            </w:pPr>
            <w:r w:rsidRPr="00A41C76">
              <w:rPr>
                <w:rFonts w:ascii="Garamond" w:hAnsi="Garamond" w:cs="ArialNarrow"/>
                <w:sz w:val="16"/>
                <w:szCs w:val="16"/>
              </w:rPr>
              <w:t>Non-GLP</w:t>
            </w:r>
          </w:p>
          <w:p w14:paraId="24CCB515" w14:textId="113E55AD" w:rsidR="00050563" w:rsidRPr="00A41C76" w:rsidRDefault="00050563" w:rsidP="00086586">
            <w:pPr>
              <w:pStyle w:val="Standard1"/>
              <w:numPr>
                <w:ilvl w:val="0"/>
                <w:numId w:val="22"/>
              </w:numPr>
              <w:textAlignment w:val="baseline"/>
              <w:rPr>
                <w:rFonts w:ascii="Garamond" w:hAnsi="Garamond" w:cs="ArialNarrow"/>
                <w:sz w:val="16"/>
                <w:szCs w:val="16"/>
                <w:lang w:val="en-US"/>
              </w:rPr>
            </w:pPr>
            <w:r>
              <w:rPr>
                <w:rFonts w:ascii="Garamond" w:hAnsi="Garamond" w:cs="ArialNarrow"/>
                <w:sz w:val="16"/>
                <w:szCs w:val="16"/>
                <w:lang w:val="en-US"/>
              </w:rPr>
              <w:t>Rat</w:t>
            </w:r>
            <w:r w:rsidRPr="00A41C76">
              <w:rPr>
                <w:rFonts w:ascii="Garamond" w:hAnsi="Garamond" w:cs="ArialNarrow"/>
                <w:sz w:val="16"/>
                <w:szCs w:val="16"/>
                <w:lang w:val="en-US"/>
              </w:rPr>
              <w:t>, rabbit</w:t>
            </w:r>
            <w:r w:rsidR="006E6F1C">
              <w:rPr>
                <w:rFonts w:ascii="Garamond" w:hAnsi="Garamond" w:cs="ArialNarrow"/>
                <w:sz w:val="16"/>
                <w:szCs w:val="16"/>
                <w:lang w:val="en-US"/>
              </w:rPr>
              <w:t xml:space="preserve"> dog</w:t>
            </w:r>
            <w:r w:rsidRPr="00A41C76">
              <w:rPr>
                <w:rFonts w:ascii="Garamond" w:hAnsi="Garamond" w:cs="ArialNarrow"/>
                <w:sz w:val="16"/>
                <w:szCs w:val="16"/>
                <w:lang w:val="en-US"/>
              </w:rPr>
              <w:t xml:space="preserve"> and monkey (</w:t>
            </w:r>
            <w:r>
              <w:rPr>
                <w:rFonts w:ascii="Garamond" w:hAnsi="Garamond" w:cs="ArialNarrow"/>
                <w:sz w:val="16"/>
                <w:szCs w:val="16"/>
                <w:lang w:val="en-US"/>
              </w:rPr>
              <w:t xml:space="preserve">preferably </w:t>
            </w:r>
            <w:r w:rsidRPr="00A41C76">
              <w:rPr>
                <w:rFonts w:ascii="Garamond" w:hAnsi="Garamond" w:cs="ArialNarrow"/>
                <w:sz w:val="16"/>
                <w:szCs w:val="16"/>
                <w:lang w:val="en-US"/>
              </w:rPr>
              <w:t>Cynomolgus) S9 fraction</w:t>
            </w:r>
          </w:p>
          <w:p w14:paraId="5C4BBFA4" w14:textId="77777777" w:rsidR="00050563" w:rsidRPr="00A41C76" w:rsidRDefault="00050563" w:rsidP="00086586">
            <w:pPr>
              <w:pStyle w:val="Standard1"/>
              <w:numPr>
                <w:ilvl w:val="0"/>
                <w:numId w:val="22"/>
              </w:numPr>
              <w:textAlignment w:val="baseline"/>
              <w:rPr>
                <w:rFonts w:ascii="Garamond" w:hAnsi="Garamond" w:cs="ArialNarrow"/>
                <w:sz w:val="16"/>
                <w:szCs w:val="16"/>
                <w:lang w:val="en-US"/>
              </w:rPr>
            </w:pPr>
            <w:r w:rsidRPr="00A41C76">
              <w:rPr>
                <w:rFonts w:ascii="Garamond" w:hAnsi="Garamond" w:cs="ArialNarrow"/>
                <w:sz w:val="16"/>
                <w:szCs w:val="16"/>
                <w:lang w:val="en-US"/>
              </w:rPr>
              <w:t>Incubation time: 0, 15, 30, 45, 60 and 120 min;</w:t>
            </w:r>
          </w:p>
          <w:p w14:paraId="6103EEB0" w14:textId="77777777" w:rsidR="00050563" w:rsidRPr="00A41C76" w:rsidRDefault="00050563" w:rsidP="00086586">
            <w:pPr>
              <w:pStyle w:val="Standard1"/>
              <w:numPr>
                <w:ilvl w:val="0"/>
                <w:numId w:val="22"/>
              </w:numPr>
              <w:textAlignment w:val="baseline"/>
              <w:rPr>
                <w:rFonts w:ascii="Garamond" w:hAnsi="Garamond" w:cs="ArialNarrow"/>
                <w:sz w:val="16"/>
                <w:szCs w:val="16"/>
                <w:lang w:val="en-US"/>
              </w:rPr>
            </w:pPr>
            <w:r w:rsidRPr="00A41C76">
              <w:rPr>
                <w:rFonts w:ascii="Garamond" w:hAnsi="Garamond" w:cs="ArialNarrow"/>
                <w:sz w:val="16"/>
                <w:szCs w:val="16"/>
                <w:lang w:val="en-US"/>
              </w:rPr>
              <w:t>Triplicate determination;</w:t>
            </w:r>
          </w:p>
          <w:p w14:paraId="543FAE7F" w14:textId="2A1626BD" w:rsidR="00F542F0" w:rsidRPr="00A41C76" w:rsidRDefault="00F542F0" w:rsidP="00F542F0">
            <w:pPr>
              <w:pStyle w:val="Standard1"/>
              <w:numPr>
                <w:ilvl w:val="0"/>
                <w:numId w:val="22"/>
              </w:numPr>
              <w:jc w:val="both"/>
              <w:textAlignment w:val="baseline"/>
              <w:rPr>
                <w:rFonts w:ascii="Garamond" w:hAnsi="Garamond" w:cs="ArialNarrow"/>
                <w:sz w:val="16"/>
                <w:szCs w:val="16"/>
                <w:lang w:val="en-US"/>
              </w:rPr>
            </w:pPr>
            <w:r w:rsidRPr="00A41C76">
              <w:rPr>
                <w:rFonts w:ascii="Garamond" w:hAnsi="Garamond" w:cs="ArialNarrow"/>
                <w:sz w:val="16"/>
                <w:szCs w:val="16"/>
                <w:lang w:val="en-US"/>
              </w:rPr>
              <w:t xml:space="preserve">The price should include any other mandatory </w:t>
            </w:r>
            <w:r>
              <w:rPr>
                <w:rFonts w:ascii="Garamond" w:hAnsi="Garamond" w:cs="ArialNarrow"/>
                <w:sz w:val="16"/>
                <w:szCs w:val="16"/>
                <w:lang w:val="en-US"/>
              </w:rPr>
              <w:t>tasks</w:t>
            </w:r>
            <w:r w:rsidRPr="00A41C76">
              <w:rPr>
                <w:rFonts w:ascii="Garamond" w:hAnsi="Garamond" w:cs="ArialNarrow"/>
                <w:sz w:val="16"/>
                <w:szCs w:val="16"/>
                <w:lang w:val="en-US"/>
              </w:rPr>
              <w:t xml:space="preserve"> required to perform the study</w:t>
            </w:r>
            <w:r>
              <w:rPr>
                <w:rFonts w:ascii="Garamond" w:hAnsi="Garamond" w:cs="ArialNarrow"/>
                <w:sz w:val="16"/>
                <w:szCs w:val="16"/>
                <w:lang w:val="en-US"/>
              </w:rPr>
              <w:t xml:space="preserve"> in such way to allow use for regulatory purposes</w:t>
            </w:r>
            <w:r w:rsidRPr="00A41C76">
              <w:rPr>
                <w:rFonts w:ascii="Garamond" w:hAnsi="Garamond" w:cs="ArialNarrow"/>
                <w:sz w:val="16"/>
                <w:szCs w:val="16"/>
                <w:lang w:val="en-US"/>
              </w:rPr>
              <w:t xml:space="preserve"> (if not indicated otherwise in the description)</w:t>
            </w:r>
          </w:p>
          <w:p w14:paraId="46D19CCB" w14:textId="48FEB7A6" w:rsidR="00050563" w:rsidRPr="00086586" w:rsidRDefault="00F542F0" w:rsidP="00086586">
            <w:pPr>
              <w:pStyle w:val="Standard1"/>
              <w:numPr>
                <w:ilvl w:val="0"/>
                <w:numId w:val="22"/>
              </w:numPr>
              <w:textAlignment w:val="baseline"/>
              <w:rPr>
                <w:rFonts w:ascii="Garamond" w:hAnsi="Garamond" w:cs="ArialNarrow"/>
                <w:sz w:val="16"/>
                <w:szCs w:val="16"/>
                <w:lang w:val="en-US"/>
              </w:rPr>
            </w:pPr>
            <w:r w:rsidRPr="00A41C76">
              <w:rPr>
                <w:rFonts w:ascii="Garamond" w:hAnsi="Garamond" w:cs="ArialNarrow"/>
                <w:sz w:val="16"/>
                <w:szCs w:val="16"/>
                <w:lang w:val="en-US"/>
              </w:rPr>
              <w:t xml:space="preserve">The price should not include any additional </w:t>
            </w:r>
            <w:r>
              <w:rPr>
                <w:rFonts w:ascii="Garamond" w:hAnsi="Garamond" w:cs="ArialNarrow"/>
                <w:sz w:val="16"/>
                <w:szCs w:val="16"/>
                <w:lang w:val="en-US"/>
              </w:rPr>
              <w:t>actions</w:t>
            </w:r>
            <w:r w:rsidRPr="00A41C76">
              <w:rPr>
                <w:rFonts w:ascii="Garamond" w:hAnsi="Garamond" w:cs="ArialNarrow"/>
                <w:sz w:val="16"/>
                <w:szCs w:val="16"/>
                <w:lang w:val="en-US"/>
              </w:rPr>
              <w:t xml:space="preserve"> beyond those required </w:t>
            </w:r>
            <w:r>
              <w:rPr>
                <w:rFonts w:ascii="Garamond" w:hAnsi="Garamond" w:cs="ArialNarrow"/>
                <w:sz w:val="16"/>
                <w:szCs w:val="16"/>
                <w:lang w:val="en-US"/>
              </w:rPr>
              <w:t xml:space="preserve">to allow use of the study for regulatory purposes in EU and US </w:t>
            </w:r>
            <w:r w:rsidRPr="00A41C76">
              <w:rPr>
                <w:rFonts w:ascii="Garamond" w:hAnsi="Garamond" w:cs="ArialNarrow"/>
                <w:sz w:val="16"/>
                <w:szCs w:val="16"/>
                <w:lang w:val="en-US"/>
              </w:rPr>
              <w:t>and obtain approval for Phase I clinical trials</w:t>
            </w:r>
            <w:r>
              <w:rPr>
                <w:rFonts w:ascii="Garamond" w:hAnsi="Garamond" w:cs="ArialNarrow"/>
                <w:sz w:val="16"/>
                <w:szCs w:val="16"/>
                <w:lang w:val="en-US"/>
              </w:rPr>
              <w:t>.</w:t>
            </w:r>
          </w:p>
        </w:tc>
        <w:tc>
          <w:tcPr>
            <w:tcW w:w="570" w:type="pct"/>
          </w:tcPr>
          <w:p w14:paraId="08047BEE" w14:textId="77777777" w:rsidR="00050563" w:rsidRPr="006E6F1C" w:rsidRDefault="00050563" w:rsidP="00050563">
            <w:pPr>
              <w:pStyle w:val="Standard1"/>
              <w:ind w:left="360"/>
              <w:textAlignment w:val="baseline"/>
              <w:rPr>
                <w:rFonts w:ascii="Garamond" w:hAnsi="Garamond" w:cs="ArialNarrow"/>
                <w:sz w:val="16"/>
                <w:szCs w:val="16"/>
                <w:lang w:val="en-US"/>
              </w:rPr>
            </w:pPr>
          </w:p>
        </w:tc>
        <w:tc>
          <w:tcPr>
            <w:tcW w:w="568" w:type="pct"/>
          </w:tcPr>
          <w:p w14:paraId="5730E598" w14:textId="77777777" w:rsidR="00050563" w:rsidRPr="006E6F1C" w:rsidRDefault="00050563" w:rsidP="00050563">
            <w:pPr>
              <w:pStyle w:val="Standard1"/>
              <w:ind w:left="360"/>
              <w:textAlignment w:val="baseline"/>
              <w:rPr>
                <w:rFonts w:ascii="Garamond" w:hAnsi="Garamond" w:cs="ArialNarrow"/>
                <w:sz w:val="16"/>
                <w:szCs w:val="16"/>
                <w:lang w:val="en-US"/>
              </w:rPr>
            </w:pPr>
          </w:p>
        </w:tc>
        <w:tc>
          <w:tcPr>
            <w:tcW w:w="568" w:type="pct"/>
          </w:tcPr>
          <w:p w14:paraId="3CE0808B" w14:textId="77777777" w:rsidR="00050563" w:rsidRPr="006E6F1C" w:rsidRDefault="00050563" w:rsidP="00050563">
            <w:pPr>
              <w:pStyle w:val="Standard1"/>
              <w:ind w:left="360"/>
              <w:textAlignment w:val="baseline"/>
              <w:rPr>
                <w:rFonts w:ascii="Garamond" w:hAnsi="Garamond" w:cs="ArialNarrow"/>
                <w:sz w:val="16"/>
                <w:szCs w:val="16"/>
                <w:lang w:val="en-US"/>
              </w:rPr>
            </w:pPr>
          </w:p>
        </w:tc>
      </w:tr>
      <w:tr w:rsidR="00050563" w:rsidRPr="00EC7D8B" w14:paraId="6611EC5D" w14:textId="0BB028F2" w:rsidTr="00050563">
        <w:trPr>
          <w:trHeight w:val="188"/>
        </w:trPr>
        <w:tc>
          <w:tcPr>
            <w:tcW w:w="824" w:type="pct"/>
            <w:shd w:val="clear" w:color="auto" w:fill="auto"/>
            <w:vAlign w:val="center"/>
          </w:tcPr>
          <w:p w14:paraId="7F4A118B" w14:textId="005D604B" w:rsidR="00050563" w:rsidRPr="00086586" w:rsidRDefault="00050563" w:rsidP="00086586">
            <w:pPr>
              <w:pStyle w:val="Standard1"/>
              <w:ind w:right="601"/>
              <w:rPr>
                <w:rFonts w:ascii="Garamond" w:hAnsi="Garamond" w:cs="ArialNarrow"/>
                <w:sz w:val="16"/>
                <w:szCs w:val="16"/>
                <w:lang w:val="en-GB"/>
              </w:rPr>
            </w:pPr>
            <w:r>
              <w:rPr>
                <w:rFonts w:ascii="Garamond" w:hAnsi="Garamond" w:cs="ArialNarrow"/>
                <w:sz w:val="16"/>
                <w:szCs w:val="16"/>
                <w:lang w:val="en-GB"/>
              </w:rPr>
              <w:t>3. Metabolite identification in microsomes and S9 fraction</w:t>
            </w:r>
            <w:r w:rsidR="006E6F1C">
              <w:rPr>
                <w:rFonts w:ascii="Garamond" w:hAnsi="Garamond" w:cs="ArialNarrow"/>
                <w:sz w:val="16"/>
                <w:szCs w:val="16"/>
                <w:lang w:val="en-GB"/>
              </w:rPr>
              <w:t xml:space="preserve"> of rat, rabbit, monkey and dog</w:t>
            </w:r>
          </w:p>
        </w:tc>
        <w:tc>
          <w:tcPr>
            <w:tcW w:w="536" w:type="pct"/>
            <w:shd w:val="clear" w:color="auto" w:fill="auto"/>
            <w:vAlign w:val="center"/>
          </w:tcPr>
          <w:p w14:paraId="578FF615" w14:textId="77777777" w:rsidR="00050563" w:rsidRPr="00086586" w:rsidRDefault="00050563" w:rsidP="00086586">
            <w:pPr>
              <w:rPr>
                <w:rFonts w:ascii="Garamond" w:hAnsi="Garamond" w:cstheme="minorHAnsi"/>
                <w:b/>
                <w:sz w:val="16"/>
                <w:szCs w:val="16"/>
                <w:lang w:val="en-US"/>
              </w:rPr>
            </w:pPr>
          </w:p>
        </w:tc>
        <w:tc>
          <w:tcPr>
            <w:tcW w:w="1934" w:type="pct"/>
            <w:shd w:val="clear" w:color="auto" w:fill="auto"/>
            <w:vAlign w:val="center"/>
          </w:tcPr>
          <w:p w14:paraId="1555CABD" w14:textId="77777777" w:rsidR="00050563" w:rsidRPr="00A41C76" w:rsidRDefault="00050563" w:rsidP="00086586">
            <w:pPr>
              <w:pStyle w:val="Standard1"/>
              <w:numPr>
                <w:ilvl w:val="0"/>
                <w:numId w:val="22"/>
              </w:numPr>
              <w:textAlignment w:val="baseline"/>
              <w:rPr>
                <w:rFonts w:ascii="Garamond" w:hAnsi="Garamond" w:cs="ArialNarrow"/>
                <w:sz w:val="16"/>
                <w:szCs w:val="16"/>
              </w:rPr>
            </w:pPr>
            <w:r w:rsidRPr="00A41C76">
              <w:rPr>
                <w:rFonts w:ascii="Garamond" w:hAnsi="Garamond" w:cs="ArialNarrow"/>
                <w:sz w:val="16"/>
                <w:szCs w:val="16"/>
              </w:rPr>
              <w:t>Non-GLP</w:t>
            </w:r>
          </w:p>
          <w:p w14:paraId="2138C110" w14:textId="77777777" w:rsidR="00050563" w:rsidRDefault="00050563" w:rsidP="00086586">
            <w:pPr>
              <w:pStyle w:val="Standard1"/>
              <w:numPr>
                <w:ilvl w:val="0"/>
                <w:numId w:val="22"/>
              </w:numPr>
              <w:textAlignment w:val="baseline"/>
              <w:rPr>
                <w:rFonts w:ascii="Garamond" w:hAnsi="Garamond" w:cs="ArialNarrow"/>
                <w:sz w:val="16"/>
                <w:szCs w:val="16"/>
                <w:lang w:val="en-US"/>
              </w:rPr>
            </w:pPr>
            <w:r>
              <w:rPr>
                <w:rFonts w:ascii="Garamond" w:hAnsi="Garamond" w:cs="ArialNarrow"/>
                <w:sz w:val="16"/>
                <w:szCs w:val="16"/>
                <w:lang w:val="en-US"/>
              </w:rPr>
              <w:t>Study 1 and 2 samples analysis</w:t>
            </w:r>
          </w:p>
          <w:p w14:paraId="4661AF9D" w14:textId="520E8D14" w:rsidR="00F542F0" w:rsidRDefault="00F542F0" w:rsidP="00F542F0">
            <w:pPr>
              <w:pStyle w:val="Standard1"/>
              <w:numPr>
                <w:ilvl w:val="0"/>
                <w:numId w:val="22"/>
              </w:numPr>
              <w:jc w:val="both"/>
              <w:textAlignment w:val="baseline"/>
              <w:rPr>
                <w:rFonts w:ascii="Garamond" w:hAnsi="Garamond" w:cs="ArialNarrow"/>
                <w:sz w:val="16"/>
                <w:szCs w:val="16"/>
                <w:lang w:val="en-US"/>
              </w:rPr>
            </w:pPr>
            <w:r w:rsidRPr="00A41C76">
              <w:rPr>
                <w:rFonts w:ascii="Garamond" w:hAnsi="Garamond" w:cs="ArialNarrow"/>
                <w:sz w:val="16"/>
                <w:szCs w:val="16"/>
                <w:lang w:val="en-US"/>
              </w:rPr>
              <w:t xml:space="preserve">The price should include any other mandatory </w:t>
            </w:r>
            <w:r>
              <w:rPr>
                <w:rFonts w:ascii="Garamond" w:hAnsi="Garamond" w:cs="ArialNarrow"/>
                <w:sz w:val="16"/>
                <w:szCs w:val="16"/>
                <w:lang w:val="en-US"/>
              </w:rPr>
              <w:t>tasks</w:t>
            </w:r>
            <w:r w:rsidRPr="00A41C76">
              <w:rPr>
                <w:rFonts w:ascii="Garamond" w:hAnsi="Garamond" w:cs="ArialNarrow"/>
                <w:sz w:val="16"/>
                <w:szCs w:val="16"/>
                <w:lang w:val="en-US"/>
              </w:rPr>
              <w:t xml:space="preserve"> required to perform the study</w:t>
            </w:r>
            <w:r>
              <w:rPr>
                <w:rFonts w:ascii="Garamond" w:hAnsi="Garamond" w:cs="ArialNarrow"/>
                <w:sz w:val="16"/>
                <w:szCs w:val="16"/>
                <w:lang w:val="en-US"/>
              </w:rPr>
              <w:t xml:space="preserve"> in such way to allow use for regulatory purposes</w:t>
            </w:r>
            <w:r w:rsidRPr="00A41C76">
              <w:rPr>
                <w:rFonts w:ascii="Garamond" w:hAnsi="Garamond" w:cs="ArialNarrow"/>
                <w:sz w:val="16"/>
                <w:szCs w:val="16"/>
                <w:lang w:val="en-US"/>
              </w:rPr>
              <w:t xml:space="preserve"> (if not indicated otherwise in the description)</w:t>
            </w:r>
          </w:p>
          <w:p w14:paraId="1BB0FB3B" w14:textId="64EB7460" w:rsidR="00F542F0" w:rsidRDefault="00F542F0" w:rsidP="00F542F0">
            <w:pPr>
              <w:pStyle w:val="Standard1"/>
              <w:numPr>
                <w:ilvl w:val="0"/>
                <w:numId w:val="22"/>
              </w:numPr>
              <w:jc w:val="both"/>
              <w:textAlignment w:val="baseline"/>
              <w:rPr>
                <w:rFonts w:ascii="Garamond" w:hAnsi="Garamond" w:cs="ArialNarrow"/>
                <w:sz w:val="16"/>
                <w:szCs w:val="16"/>
                <w:lang w:val="en-US"/>
              </w:rPr>
            </w:pPr>
            <w:r w:rsidRPr="00A41C76">
              <w:rPr>
                <w:rFonts w:ascii="Garamond" w:hAnsi="Garamond" w:cs="ArialNarrow"/>
                <w:sz w:val="16"/>
                <w:szCs w:val="16"/>
                <w:lang w:val="en-US"/>
              </w:rPr>
              <w:t xml:space="preserve">The price should not include any additional </w:t>
            </w:r>
            <w:r>
              <w:rPr>
                <w:rFonts w:ascii="Garamond" w:hAnsi="Garamond" w:cs="ArialNarrow"/>
                <w:sz w:val="16"/>
                <w:szCs w:val="16"/>
                <w:lang w:val="en-US"/>
              </w:rPr>
              <w:t>actions</w:t>
            </w:r>
            <w:r w:rsidRPr="00A41C76">
              <w:rPr>
                <w:rFonts w:ascii="Garamond" w:hAnsi="Garamond" w:cs="ArialNarrow"/>
                <w:sz w:val="16"/>
                <w:szCs w:val="16"/>
                <w:lang w:val="en-US"/>
              </w:rPr>
              <w:t xml:space="preserve"> beyond those required </w:t>
            </w:r>
            <w:r>
              <w:rPr>
                <w:rFonts w:ascii="Garamond" w:hAnsi="Garamond" w:cs="ArialNarrow"/>
                <w:sz w:val="16"/>
                <w:szCs w:val="16"/>
                <w:lang w:val="en-US"/>
              </w:rPr>
              <w:t xml:space="preserve">to allow use of the study for regulatory purposes in EU and US </w:t>
            </w:r>
            <w:r w:rsidRPr="00A41C76">
              <w:rPr>
                <w:rFonts w:ascii="Garamond" w:hAnsi="Garamond" w:cs="ArialNarrow"/>
                <w:sz w:val="16"/>
                <w:szCs w:val="16"/>
                <w:lang w:val="en-US"/>
              </w:rPr>
              <w:t>and obtain approval for Phase I clinical trials</w:t>
            </w:r>
            <w:r>
              <w:rPr>
                <w:rFonts w:ascii="Garamond" w:hAnsi="Garamond" w:cs="ArialNarrow"/>
                <w:sz w:val="16"/>
                <w:szCs w:val="16"/>
                <w:lang w:val="en-US"/>
              </w:rPr>
              <w:t>.</w:t>
            </w:r>
          </w:p>
          <w:p w14:paraId="48E075BF" w14:textId="6CAC1411" w:rsidR="00050563" w:rsidRPr="00086586" w:rsidRDefault="00050563" w:rsidP="00C55183">
            <w:pPr>
              <w:pStyle w:val="Standard1"/>
              <w:ind w:left="720"/>
              <w:textAlignment w:val="baseline"/>
              <w:rPr>
                <w:rFonts w:ascii="Garamond" w:hAnsi="Garamond" w:cs="ArialNarrow"/>
                <w:sz w:val="16"/>
                <w:szCs w:val="16"/>
                <w:lang w:val="en-US"/>
              </w:rPr>
            </w:pPr>
          </w:p>
        </w:tc>
        <w:tc>
          <w:tcPr>
            <w:tcW w:w="570" w:type="pct"/>
          </w:tcPr>
          <w:p w14:paraId="0A8AB1DA" w14:textId="77777777" w:rsidR="00050563" w:rsidRPr="006E6F1C" w:rsidRDefault="00050563" w:rsidP="00050563">
            <w:pPr>
              <w:pStyle w:val="Standard1"/>
              <w:ind w:left="360"/>
              <w:textAlignment w:val="baseline"/>
              <w:rPr>
                <w:rFonts w:ascii="Garamond" w:hAnsi="Garamond" w:cs="ArialNarrow"/>
                <w:sz w:val="16"/>
                <w:szCs w:val="16"/>
                <w:lang w:val="en-US"/>
              </w:rPr>
            </w:pPr>
          </w:p>
        </w:tc>
        <w:tc>
          <w:tcPr>
            <w:tcW w:w="568" w:type="pct"/>
          </w:tcPr>
          <w:p w14:paraId="2CAB807B" w14:textId="77777777" w:rsidR="00050563" w:rsidRPr="006E6F1C" w:rsidRDefault="00050563" w:rsidP="00050563">
            <w:pPr>
              <w:pStyle w:val="Standard1"/>
              <w:ind w:left="360"/>
              <w:textAlignment w:val="baseline"/>
              <w:rPr>
                <w:rFonts w:ascii="Garamond" w:hAnsi="Garamond" w:cs="ArialNarrow"/>
                <w:sz w:val="16"/>
                <w:szCs w:val="16"/>
                <w:lang w:val="en-US"/>
              </w:rPr>
            </w:pPr>
          </w:p>
        </w:tc>
        <w:tc>
          <w:tcPr>
            <w:tcW w:w="568" w:type="pct"/>
          </w:tcPr>
          <w:p w14:paraId="001F743B" w14:textId="77777777" w:rsidR="00050563" w:rsidRPr="006E6F1C" w:rsidRDefault="00050563" w:rsidP="00050563">
            <w:pPr>
              <w:pStyle w:val="Standard1"/>
              <w:ind w:left="360"/>
              <w:textAlignment w:val="baseline"/>
              <w:rPr>
                <w:rFonts w:ascii="Garamond" w:hAnsi="Garamond" w:cs="ArialNarrow"/>
                <w:sz w:val="16"/>
                <w:szCs w:val="16"/>
                <w:lang w:val="en-US"/>
              </w:rPr>
            </w:pPr>
          </w:p>
        </w:tc>
      </w:tr>
      <w:tr w:rsidR="00050563" w:rsidRPr="00086586" w14:paraId="3D36A385" w14:textId="77777777" w:rsidTr="00050563">
        <w:trPr>
          <w:trHeight w:val="188"/>
        </w:trPr>
        <w:tc>
          <w:tcPr>
            <w:tcW w:w="4432" w:type="pct"/>
            <w:gridSpan w:val="5"/>
            <w:shd w:val="clear" w:color="auto" w:fill="7F7F7F" w:themeFill="text1" w:themeFillTint="80"/>
            <w:vAlign w:val="center"/>
          </w:tcPr>
          <w:p w14:paraId="6037A760" w14:textId="6A8C0DD6" w:rsidR="00050563" w:rsidRPr="00A41C76" w:rsidRDefault="00050563" w:rsidP="00050563">
            <w:pPr>
              <w:pStyle w:val="Standard1"/>
              <w:ind w:left="360"/>
              <w:textAlignment w:val="baseline"/>
              <w:rPr>
                <w:rFonts w:ascii="Garamond" w:hAnsi="Garamond" w:cs="ArialNarrow"/>
                <w:sz w:val="16"/>
                <w:szCs w:val="16"/>
              </w:rPr>
            </w:pPr>
            <w:r>
              <w:rPr>
                <w:rFonts w:ascii="Garamond" w:hAnsi="Garamond" w:cs="ArialNarrow"/>
                <w:sz w:val="16"/>
                <w:szCs w:val="16"/>
              </w:rPr>
              <w:t>TOTAL</w:t>
            </w:r>
          </w:p>
        </w:tc>
        <w:tc>
          <w:tcPr>
            <w:tcW w:w="568" w:type="pct"/>
          </w:tcPr>
          <w:p w14:paraId="521CFD84" w14:textId="77777777" w:rsidR="00050563" w:rsidRPr="00A41C76" w:rsidRDefault="00050563" w:rsidP="00050563">
            <w:pPr>
              <w:pStyle w:val="Standard1"/>
              <w:ind w:left="720"/>
              <w:textAlignment w:val="baseline"/>
              <w:rPr>
                <w:rFonts w:ascii="Garamond" w:hAnsi="Garamond" w:cs="ArialNarrow"/>
                <w:sz w:val="16"/>
                <w:szCs w:val="16"/>
              </w:rPr>
            </w:pPr>
          </w:p>
        </w:tc>
      </w:tr>
    </w:tbl>
    <w:p w14:paraId="3C4839B1" w14:textId="77777777" w:rsidR="00086586" w:rsidRPr="00F542F0" w:rsidRDefault="00086586" w:rsidP="00E37501">
      <w:pPr>
        <w:rPr>
          <w:rFonts w:asciiTheme="minorHAnsi" w:hAnsiTheme="minorHAnsi" w:cstheme="minorHAnsi"/>
          <w:b/>
          <w:lang w:val="en-US"/>
        </w:rPr>
      </w:pPr>
    </w:p>
    <w:sectPr w:rsidR="00086586" w:rsidRPr="00F542F0" w:rsidSect="003E18C0">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18A2" w14:textId="77777777" w:rsidR="008E0CBE" w:rsidRDefault="008E0CBE" w:rsidP="00666705">
      <w:r>
        <w:separator/>
      </w:r>
    </w:p>
  </w:endnote>
  <w:endnote w:type="continuationSeparator" w:id="0">
    <w:p w14:paraId="16CC5CF7" w14:textId="77777777" w:rsidR="008E0CBE" w:rsidRDefault="008E0CBE" w:rsidP="0066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etrostyle">
    <w:altName w:val="Segoe Script"/>
    <w:panose1 w:val="020B0604020202020204"/>
    <w:charset w:val="EE"/>
    <w:family w:val="swiss"/>
    <w:pitch w:val="variable"/>
    <w:sig w:usb0="00000001" w:usb1="00000000" w:usb2="00000000" w:usb3="00000000" w:csb0="00000093" w:csb1="00000000"/>
  </w:font>
  <w:font w:name="ArialNarrow">
    <w:panose1 w:val="020B0604020202020204"/>
    <w:charset w:val="00"/>
    <w:family w:val="auto"/>
    <w:pitch w:val="variable"/>
    <w:sig w:usb0="00000287" w:usb1="00000800" w:usb2="00000000" w:usb3="00000000" w:csb0="0000009F" w:csb1="00000000"/>
  </w:font>
  <w:font w:name="ArialNarrow,BoldItalic">
    <w:altName w:val="Courier New"/>
    <w:panose1 w:val="020B0604020202020204"/>
    <w:charset w:val="00"/>
    <w:family w:val="script"/>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300F" w14:textId="77777777" w:rsidR="00666705" w:rsidRPr="0061580D" w:rsidRDefault="00666705" w:rsidP="00666705">
    <w:pPr>
      <w:pStyle w:val="Stopka"/>
      <w:jc w:val="both"/>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p w14:paraId="5B2B237C" w14:textId="77777777" w:rsidR="00666705" w:rsidRDefault="006667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6C65" w14:textId="77777777" w:rsidR="008E0CBE" w:rsidRDefault="008E0CBE" w:rsidP="00666705">
      <w:r>
        <w:separator/>
      </w:r>
    </w:p>
  </w:footnote>
  <w:footnote w:type="continuationSeparator" w:id="0">
    <w:p w14:paraId="4ED7C82D" w14:textId="77777777" w:rsidR="008E0CBE" w:rsidRDefault="008E0CBE" w:rsidP="0066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ABCC" w14:textId="77777777" w:rsidR="00666705" w:rsidRDefault="00666705" w:rsidP="00666705">
    <w:pPr>
      <w:pStyle w:val="Nagwek"/>
    </w:pPr>
    <w:r w:rsidRPr="00AD4A99">
      <w:rPr>
        <w:noProof/>
        <w:lang w:eastAsia="pl-PL" w:bidi="ar-SA"/>
      </w:rPr>
      <w:drawing>
        <wp:anchor distT="0" distB="0" distL="114300" distR="114300" simplePos="0" relativeHeight="251661312" behindDoc="1" locked="0" layoutInCell="1" allowOverlap="1" wp14:anchorId="1D420495" wp14:editId="08B68A4B">
          <wp:simplePos x="0" y="0"/>
          <wp:positionH relativeFrom="column">
            <wp:posOffset>2353945</wp:posOffset>
          </wp:positionH>
          <wp:positionV relativeFrom="paragraph">
            <wp:posOffset>-222885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31DE7931" w14:textId="77777777" w:rsidR="00666705" w:rsidRDefault="00666705" w:rsidP="00666705">
    <w:pPr>
      <w:pStyle w:val="Nagwek"/>
    </w:pPr>
    <w:r>
      <w:rPr>
        <w:noProof/>
        <w:lang w:eastAsia="pl-PL" w:bidi="ar-SA"/>
      </w:rPr>
      <w:drawing>
        <wp:anchor distT="0" distB="0" distL="114300" distR="114300" simplePos="0" relativeHeight="251660288" behindDoc="0" locked="0" layoutInCell="1" allowOverlap="1" wp14:anchorId="5DE421A2" wp14:editId="13EB1B25">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lang w:eastAsia="pl-PL" w:bidi="ar-SA"/>
      </w:rPr>
      <w:drawing>
        <wp:anchor distT="0" distB="0" distL="114300" distR="114300" simplePos="0" relativeHeight="251659264" behindDoc="0" locked="0" layoutInCell="1" allowOverlap="1" wp14:anchorId="3D7D255F" wp14:editId="050F7991">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p w14:paraId="3EDC1C9A" w14:textId="77777777" w:rsidR="00666705" w:rsidRDefault="00666705" w:rsidP="00666705">
    <w:pPr>
      <w:pStyle w:val="Nagwek"/>
    </w:pPr>
  </w:p>
  <w:p w14:paraId="3AF83245" w14:textId="77777777" w:rsidR="00666705" w:rsidRDefault="0066670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 w15:restartNumberingAfterBreak="0">
    <w:nsid w:val="0E214613"/>
    <w:multiLevelType w:val="hybridMultilevel"/>
    <w:tmpl w:val="31CE3D1E"/>
    <w:lvl w:ilvl="0" w:tplc="9B7EE1C6">
      <w:start w:val="5"/>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trike w:val="0"/>
        <w:dstrike w:val="0"/>
        <w:sz w:val="24"/>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start w:val="1"/>
      <w:numFmt w:val="lowerLetter"/>
      <w:lvlText w:val="%2."/>
      <w:lvlJc w:val="left"/>
      <w:pPr>
        <w:ind w:left="3229" w:hanging="360"/>
      </w:pPr>
      <w:rPr>
        <w:rFonts w:cs="Times New Roman"/>
      </w:rPr>
    </w:lvl>
    <w:lvl w:ilvl="2" w:tplc="0415001B">
      <w:start w:val="1"/>
      <w:numFmt w:val="lowerRoman"/>
      <w:lvlText w:val="%3."/>
      <w:lvlJc w:val="right"/>
      <w:pPr>
        <w:ind w:left="3949" w:hanging="180"/>
      </w:pPr>
      <w:rPr>
        <w:rFonts w:cs="Times New Roman"/>
      </w:rPr>
    </w:lvl>
    <w:lvl w:ilvl="3" w:tplc="0415000F">
      <w:start w:val="1"/>
      <w:numFmt w:val="decimal"/>
      <w:lvlText w:val="%4."/>
      <w:lvlJc w:val="left"/>
      <w:pPr>
        <w:ind w:left="4669" w:hanging="360"/>
      </w:pPr>
      <w:rPr>
        <w:rFonts w:cs="Times New Roman"/>
      </w:rPr>
    </w:lvl>
    <w:lvl w:ilvl="4" w:tplc="04150019">
      <w:start w:val="1"/>
      <w:numFmt w:val="lowerLetter"/>
      <w:lvlText w:val="%5."/>
      <w:lvlJc w:val="left"/>
      <w:pPr>
        <w:ind w:left="5389" w:hanging="360"/>
      </w:pPr>
      <w:rPr>
        <w:rFonts w:cs="Times New Roman"/>
      </w:rPr>
    </w:lvl>
    <w:lvl w:ilvl="5" w:tplc="0415001B">
      <w:start w:val="1"/>
      <w:numFmt w:val="lowerRoman"/>
      <w:lvlText w:val="%6."/>
      <w:lvlJc w:val="right"/>
      <w:pPr>
        <w:ind w:left="6109" w:hanging="180"/>
      </w:pPr>
      <w:rPr>
        <w:rFonts w:cs="Times New Roman"/>
      </w:rPr>
    </w:lvl>
    <w:lvl w:ilvl="6" w:tplc="0415000F">
      <w:start w:val="1"/>
      <w:numFmt w:val="decimal"/>
      <w:lvlText w:val="%7."/>
      <w:lvlJc w:val="left"/>
      <w:pPr>
        <w:ind w:left="6829" w:hanging="360"/>
      </w:pPr>
      <w:rPr>
        <w:rFonts w:cs="Times New Roman"/>
      </w:rPr>
    </w:lvl>
    <w:lvl w:ilvl="7" w:tplc="04150019">
      <w:start w:val="1"/>
      <w:numFmt w:val="lowerLetter"/>
      <w:lvlText w:val="%8."/>
      <w:lvlJc w:val="left"/>
      <w:pPr>
        <w:ind w:left="7549" w:hanging="360"/>
      </w:pPr>
      <w:rPr>
        <w:rFonts w:cs="Times New Roman"/>
      </w:rPr>
    </w:lvl>
    <w:lvl w:ilvl="8" w:tplc="0415001B">
      <w:start w:val="1"/>
      <w:numFmt w:val="lowerRoman"/>
      <w:lvlText w:val="%9."/>
      <w:lvlJc w:val="right"/>
      <w:pPr>
        <w:ind w:left="8269" w:hanging="180"/>
      </w:pPr>
      <w:rPr>
        <w:rFonts w:cs="Times New Roman"/>
      </w:rPr>
    </w:lvl>
  </w:abstractNum>
  <w:abstractNum w:abstractNumId="5"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 w15:restartNumberingAfterBreak="0">
    <w:nsid w:val="33D6438C"/>
    <w:multiLevelType w:val="hybridMultilevel"/>
    <w:tmpl w:val="A5344B8A"/>
    <w:lvl w:ilvl="0" w:tplc="47EEE632">
      <w:start w:val="3"/>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8" w15:restartNumberingAfterBreak="0">
    <w:nsid w:val="38112DDF"/>
    <w:multiLevelType w:val="hybridMultilevel"/>
    <w:tmpl w:val="63901390"/>
    <w:lvl w:ilvl="0" w:tplc="01DA61C8">
      <w:start w:val="1"/>
      <w:numFmt w:val="decimal"/>
      <w:lvlText w:val="%1."/>
      <w:lvlJc w:val="left"/>
      <w:pPr>
        <w:ind w:left="1080" w:hanging="360"/>
      </w:pPr>
      <w:rPr>
        <w:rFonts w:asciiTheme="minorHAnsi" w:eastAsia="SimSun" w:hAnsiTheme="minorHAnsi" w:cs="Arial"/>
        <w:b w:val="0"/>
        <w:i w:val="0"/>
        <w:sz w:val="24"/>
        <w:szCs w:val="24"/>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9"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0" w15:restartNumberingAfterBreak="0">
    <w:nsid w:val="432B01C6"/>
    <w:multiLevelType w:val="hybridMultilevel"/>
    <w:tmpl w:val="75F498E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2" w15:restartNumberingAfterBreak="0">
    <w:nsid w:val="4D9D3274"/>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3"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4"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5"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C4064E"/>
    <w:multiLevelType w:val="hybridMultilevel"/>
    <w:tmpl w:val="B4024D76"/>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7" w15:restartNumberingAfterBreak="0">
    <w:nsid w:val="763D4487"/>
    <w:multiLevelType w:val="hybridMultilevel"/>
    <w:tmpl w:val="51A0F0B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78216446"/>
    <w:multiLevelType w:val="hybridMultilevel"/>
    <w:tmpl w:val="2A80F2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9"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TrueTypeFonts/>
  <w:saveSubsetFont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C9"/>
    <w:rsid w:val="00050563"/>
    <w:rsid w:val="00086586"/>
    <w:rsid w:val="000C4865"/>
    <w:rsid w:val="000F40F4"/>
    <w:rsid w:val="001022A4"/>
    <w:rsid w:val="00170726"/>
    <w:rsid w:val="001B25FD"/>
    <w:rsid w:val="001F29D4"/>
    <w:rsid w:val="001F41DE"/>
    <w:rsid w:val="00214B84"/>
    <w:rsid w:val="0022108B"/>
    <w:rsid w:val="00265974"/>
    <w:rsid w:val="00270F58"/>
    <w:rsid w:val="002A276E"/>
    <w:rsid w:val="002B0041"/>
    <w:rsid w:val="002F1081"/>
    <w:rsid w:val="003136E5"/>
    <w:rsid w:val="0032140B"/>
    <w:rsid w:val="0032708F"/>
    <w:rsid w:val="00344BFF"/>
    <w:rsid w:val="003571F7"/>
    <w:rsid w:val="00360782"/>
    <w:rsid w:val="00362FF6"/>
    <w:rsid w:val="00363455"/>
    <w:rsid w:val="003E18C0"/>
    <w:rsid w:val="00411F59"/>
    <w:rsid w:val="00451EE4"/>
    <w:rsid w:val="004542E9"/>
    <w:rsid w:val="00454A10"/>
    <w:rsid w:val="00470BBE"/>
    <w:rsid w:val="004A6CB3"/>
    <w:rsid w:val="004D43D1"/>
    <w:rsid w:val="004F1D86"/>
    <w:rsid w:val="00587CF5"/>
    <w:rsid w:val="00595755"/>
    <w:rsid w:val="005C0926"/>
    <w:rsid w:val="005C1284"/>
    <w:rsid w:val="005C665E"/>
    <w:rsid w:val="0060513E"/>
    <w:rsid w:val="0061180F"/>
    <w:rsid w:val="00636C15"/>
    <w:rsid w:val="00666705"/>
    <w:rsid w:val="006E6F1C"/>
    <w:rsid w:val="0074301C"/>
    <w:rsid w:val="00746DB3"/>
    <w:rsid w:val="00762F72"/>
    <w:rsid w:val="0077545E"/>
    <w:rsid w:val="0079118F"/>
    <w:rsid w:val="00795086"/>
    <w:rsid w:val="007C0FF7"/>
    <w:rsid w:val="007C3144"/>
    <w:rsid w:val="007F56B1"/>
    <w:rsid w:val="00805A01"/>
    <w:rsid w:val="00812BF0"/>
    <w:rsid w:val="008367D5"/>
    <w:rsid w:val="008607D6"/>
    <w:rsid w:val="00896E4B"/>
    <w:rsid w:val="008C4DCC"/>
    <w:rsid w:val="008E0CBE"/>
    <w:rsid w:val="00902E4A"/>
    <w:rsid w:val="00903512"/>
    <w:rsid w:val="009257B6"/>
    <w:rsid w:val="0096040B"/>
    <w:rsid w:val="00990B5A"/>
    <w:rsid w:val="009A54DC"/>
    <w:rsid w:val="009D44EC"/>
    <w:rsid w:val="00A2495B"/>
    <w:rsid w:val="00A318D5"/>
    <w:rsid w:val="00A51B33"/>
    <w:rsid w:val="00AB0C61"/>
    <w:rsid w:val="00B936CC"/>
    <w:rsid w:val="00BC48E5"/>
    <w:rsid w:val="00BD0CDB"/>
    <w:rsid w:val="00BF2879"/>
    <w:rsid w:val="00C037FA"/>
    <w:rsid w:val="00C14402"/>
    <w:rsid w:val="00C15238"/>
    <w:rsid w:val="00C5319B"/>
    <w:rsid w:val="00C55183"/>
    <w:rsid w:val="00CA00D2"/>
    <w:rsid w:val="00CB0771"/>
    <w:rsid w:val="00CB0FE2"/>
    <w:rsid w:val="00CB398C"/>
    <w:rsid w:val="00D26904"/>
    <w:rsid w:val="00D33B1A"/>
    <w:rsid w:val="00D36844"/>
    <w:rsid w:val="00D41D55"/>
    <w:rsid w:val="00DA4AF5"/>
    <w:rsid w:val="00DE2731"/>
    <w:rsid w:val="00DE3418"/>
    <w:rsid w:val="00E16CD7"/>
    <w:rsid w:val="00E23CF0"/>
    <w:rsid w:val="00E37501"/>
    <w:rsid w:val="00E43988"/>
    <w:rsid w:val="00E47F0A"/>
    <w:rsid w:val="00EA2F50"/>
    <w:rsid w:val="00EA74BE"/>
    <w:rsid w:val="00EB28C9"/>
    <w:rsid w:val="00EC7D8B"/>
    <w:rsid w:val="00F17D19"/>
    <w:rsid w:val="00F22CB8"/>
    <w:rsid w:val="00F542F0"/>
    <w:rsid w:val="00FC6E7B"/>
    <w:rsid w:val="00FE1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6FEF"/>
  <w15:docId w15:val="{53C4C8B2-E9FA-4774-AA30-CB02C5E3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B28C9"/>
    <w:pPr>
      <w:spacing w:after="0" w:line="240" w:lineRule="auto"/>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28C9"/>
    <w:rPr>
      <w:rFonts w:ascii="Times New Roman" w:hAnsi="Times New Roman" w:cs="Times New Roman" w:hint="default"/>
      <w:color w:val="0000FF"/>
      <w:u w:val="single"/>
    </w:rPr>
  </w:style>
  <w:style w:type="paragraph" w:styleId="Tekstkomentarza">
    <w:name w:val="annotation text"/>
    <w:basedOn w:val="Normalny"/>
    <w:link w:val="TekstkomentarzaZnak"/>
    <w:uiPriority w:val="99"/>
    <w:semiHidden/>
    <w:unhideWhenUsed/>
    <w:rsid w:val="00EB28C9"/>
    <w:rPr>
      <w:rFonts w:cs="Mangal"/>
      <w:sz w:val="20"/>
      <w:szCs w:val="18"/>
    </w:rPr>
  </w:style>
  <w:style w:type="character" w:customStyle="1" w:styleId="TekstkomentarzaZnak">
    <w:name w:val="Tekst komentarza Znak"/>
    <w:basedOn w:val="Domylnaczcionkaakapitu"/>
    <w:link w:val="Tekstkomentarza"/>
    <w:uiPriority w:val="99"/>
    <w:semiHidden/>
    <w:rsid w:val="00EB28C9"/>
    <w:rPr>
      <w:rFonts w:ascii="Times New Roman" w:eastAsia="SimSun" w:hAnsi="Times New Roman" w:cs="Mangal"/>
      <w:kern w:val="3"/>
      <w:sz w:val="20"/>
      <w:szCs w:val="18"/>
      <w:lang w:eastAsia="zh-CN" w:bidi="hi-IN"/>
    </w:rPr>
  </w:style>
  <w:style w:type="paragraph" w:styleId="Tekstpodstawowy">
    <w:name w:val="Body Text"/>
    <w:basedOn w:val="Normalny"/>
    <w:link w:val="TekstpodstawowyZnak1"/>
    <w:uiPriority w:val="99"/>
    <w:semiHidden/>
    <w:unhideWhenUsed/>
    <w:rsid w:val="00EB28C9"/>
    <w:pPr>
      <w:jc w:val="both"/>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EB28C9"/>
    <w:rPr>
      <w:rFonts w:ascii="Times New Roman" w:eastAsia="SimSun" w:hAnsi="Times New Roman" w:cs="Mangal"/>
      <w:kern w:val="3"/>
      <w:sz w:val="24"/>
      <w:szCs w:val="21"/>
      <w:lang w:eastAsia="zh-CN" w:bidi="hi-IN"/>
    </w:rPr>
  </w:style>
  <w:style w:type="paragraph" w:styleId="Akapitzlist">
    <w:name w:val="List Paragraph"/>
    <w:basedOn w:val="Normalny"/>
    <w:uiPriority w:val="99"/>
    <w:qFormat/>
    <w:rsid w:val="00EB28C9"/>
    <w:pPr>
      <w:spacing w:after="160" w:line="256" w:lineRule="auto"/>
      <w:ind w:left="720"/>
      <w:contextualSpacing/>
    </w:pPr>
    <w:rPr>
      <w:rFonts w:ascii="Calibri" w:hAnsi="Calibri" w:cs="Times New Roman"/>
      <w:kern w:val="0"/>
      <w:sz w:val="22"/>
      <w:szCs w:val="22"/>
      <w:lang w:eastAsia="en-US" w:bidi="ar-SA"/>
    </w:rPr>
  </w:style>
  <w:style w:type="paragraph" w:customStyle="1" w:styleId="Standard1">
    <w:name w:val="Standard1"/>
    <w:uiPriority w:val="99"/>
    <w:rsid w:val="00EB28C9"/>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TekstpodstawowyZnak1">
    <w:name w:val="Tekst podstawowy Znak1"/>
    <w:basedOn w:val="Domylnaczcionkaakapitu"/>
    <w:link w:val="Tekstpodstawowy"/>
    <w:uiPriority w:val="99"/>
    <w:semiHidden/>
    <w:locked/>
    <w:rsid w:val="00EB28C9"/>
    <w:rPr>
      <w:rFonts w:ascii="Times New Roman" w:eastAsia="SimSun" w:hAnsi="Times New Roman" w:cs="Times New Roman"/>
      <w:sz w:val="20"/>
      <w:szCs w:val="20"/>
      <w:lang w:eastAsia="pl-PL"/>
    </w:rPr>
  </w:style>
  <w:style w:type="paragraph" w:styleId="HTML-wstpniesformatowany">
    <w:name w:val="HTML Preformatted"/>
    <w:basedOn w:val="Normalny"/>
    <w:link w:val="HTML-wstpniesformatowanyZnak"/>
    <w:uiPriority w:val="99"/>
    <w:semiHidden/>
    <w:unhideWhenUsed/>
    <w:rsid w:val="00EA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EA2F50"/>
    <w:rPr>
      <w:rFonts w:ascii="Courier New" w:hAnsi="Courier New" w:cs="Courier New"/>
      <w:sz w:val="20"/>
      <w:szCs w:val="20"/>
      <w:lang w:eastAsia="pl-PL"/>
    </w:rPr>
  </w:style>
  <w:style w:type="paragraph" w:styleId="Nagwek">
    <w:name w:val="header"/>
    <w:basedOn w:val="Normalny"/>
    <w:link w:val="NagwekZnak"/>
    <w:uiPriority w:val="99"/>
    <w:unhideWhenUsed/>
    <w:rsid w:val="0066670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666705"/>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66670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66705"/>
    <w:rPr>
      <w:rFonts w:ascii="Times New Roman" w:eastAsia="SimSun" w:hAnsi="Times New Roman" w:cs="Mangal"/>
      <w:kern w:val="3"/>
      <w:sz w:val="24"/>
      <w:szCs w:val="21"/>
      <w:lang w:eastAsia="zh-CN" w:bidi="hi-IN"/>
    </w:rPr>
  </w:style>
  <w:style w:type="paragraph" w:styleId="Mapadokumentu">
    <w:name w:val="Document Map"/>
    <w:basedOn w:val="Normalny"/>
    <w:link w:val="MapadokumentuZnak"/>
    <w:uiPriority w:val="99"/>
    <w:semiHidden/>
    <w:unhideWhenUsed/>
    <w:rsid w:val="00666705"/>
    <w:rPr>
      <w:rFonts w:cs="Mangal"/>
      <w:szCs w:val="21"/>
    </w:rPr>
  </w:style>
  <w:style w:type="character" w:customStyle="1" w:styleId="MapadokumentuZnak">
    <w:name w:val="Mapa dokumentu Znak"/>
    <w:basedOn w:val="Domylnaczcionkaakapitu"/>
    <w:link w:val="Mapadokumentu"/>
    <w:uiPriority w:val="99"/>
    <w:semiHidden/>
    <w:rsid w:val="00666705"/>
    <w:rPr>
      <w:rFonts w:ascii="Times New Roman" w:eastAsia="SimSun" w:hAnsi="Times New Roman" w:cs="Mangal"/>
      <w:kern w:val="3"/>
      <w:sz w:val="24"/>
      <w:szCs w:val="21"/>
      <w:lang w:eastAsia="zh-CN" w:bidi="hi-IN"/>
    </w:rPr>
  </w:style>
  <w:style w:type="table" w:styleId="Tabela-Siatka">
    <w:name w:val="Table Grid"/>
    <w:basedOn w:val="Standardowy"/>
    <w:uiPriority w:val="59"/>
    <w:rsid w:val="00E2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rsid w:val="00086586"/>
    <w:rPr>
      <w:color w:val="808080"/>
      <w:shd w:val="clear" w:color="auto" w:fill="E6E6E6"/>
    </w:rPr>
  </w:style>
  <w:style w:type="paragraph" w:styleId="Tekstdymka">
    <w:name w:val="Balloon Text"/>
    <w:basedOn w:val="Normalny"/>
    <w:link w:val="TekstdymkaZnak"/>
    <w:uiPriority w:val="99"/>
    <w:semiHidden/>
    <w:unhideWhenUsed/>
    <w:rsid w:val="00F542F0"/>
    <w:rPr>
      <w:rFonts w:ascii="Segoe UI" w:hAnsi="Segoe UI" w:cs="Mangal"/>
      <w:sz w:val="18"/>
      <w:szCs w:val="16"/>
    </w:rPr>
  </w:style>
  <w:style w:type="character" w:customStyle="1" w:styleId="TekstdymkaZnak">
    <w:name w:val="Tekst dymka Znak"/>
    <w:basedOn w:val="Domylnaczcionkaakapitu"/>
    <w:link w:val="Tekstdymka"/>
    <w:uiPriority w:val="99"/>
    <w:semiHidden/>
    <w:rsid w:val="00F542F0"/>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5255">
      <w:bodyDiv w:val="1"/>
      <w:marLeft w:val="0"/>
      <w:marRight w:val="0"/>
      <w:marTop w:val="0"/>
      <w:marBottom w:val="0"/>
      <w:divBdr>
        <w:top w:val="none" w:sz="0" w:space="0" w:color="auto"/>
        <w:left w:val="none" w:sz="0" w:space="0" w:color="auto"/>
        <w:bottom w:val="none" w:sz="0" w:space="0" w:color="auto"/>
        <w:right w:val="none" w:sz="0" w:space="0" w:color="auto"/>
      </w:divBdr>
    </w:div>
    <w:div w:id="444085401">
      <w:bodyDiv w:val="1"/>
      <w:marLeft w:val="0"/>
      <w:marRight w:val="0"/>
      <w:marTop w:val="0"/>
      <w:marBottom w:val="0"/>
      <w:divBdr>
        <w:top w:val="none" w:sz="0" w:space="0" w:color="auto"/>
        <w:left w:val="none" w:sz="0" w:space="0" w:color="auto"/>
        <w:bottom w:val="none" w:sz="0" w:space="0" w:color="auto"/>
        <w:right w:val="none" w:sz="0" w:space="0" w:color="auto"/>
      </w:divBdr>
    </w:div>
    <w:div w:id="7763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hanski@evestraonkologia.pl" TargetMode="External"/><Relationship Id="rId13" Type="http://schemas.openxmlformats.org/officeDocument/2006/relationships/hyperlink" Target="http://www.nbp.pl/home.aspx?f=/Kursy/kursy.htm" TargetMode="External"/><Relationship Id="rId3" Type="http://schemas.openxmlformats.org/officeDocument/2006/relationships/settings" Target="settings.xml"/><Relationship Id="rId7" Type="http://schemas.openxmlformats.org/officeDocument/2006/relationships/hyperlink" Target="mailto:mwierzbicki@evestraonkologia.pl" TargetMode="External"/><Relationship Id="rId12" Type="http://schemas.openxmlformats.org/officeDocument/2006/relationships/hyperlink" Target="mailto:zamowienia@evestraonkologi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kochanski@evestraonkologi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wierzbicki@evestraonkologia.pl" TargetMode="External"/><Relationship Id="rId4" Type="http://schemas.openxmlformats.org/officeDocument/2006/relationships/webSettings" Target="webSettings.xml"/><Relationship Id="rId9" Type="http://schemas.openxmlformats.org/officeDocument/2006/relationships/hyperlink" Target="mailto:hjzentel@evestraonkolog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3801</Words>
  <Characters>22807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Piwonski</dc:creator>
  <cp:lastModifiedBy>Maciej Wierzbicki</cp:lastModifiedBy>
  <cp:revision>7</cp:revision>
  <dcterms:created xsi:type="dcterms:W3CDTF">2018-06-25T18:20:00Z</dcterms:created>
  <dcterms:modified xsi:type="dcterms:W3CDTF">2018-06-26T09:23:00Z</dcterms:modified>
</cp:coreProperties>
</file>